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D51E" w14:textId="77777777" w:rsidR="001207D3" w:rsidRPr="003D0A5D" w:rsidRDefault="005C3AB4" w:rsidP="0032243A">
      <w:pPr>
        <w:ind w:right="132"/>
        <w:jc w:val="right"/>
        <w:rPr>
          <w:rFonts w:ascii="GHEA Grapalat" w:eastAsia="GHEA Grapalat" w:hAnsi="GHEA Grapalat" w:cs="GHEA Grapalat"/>
          <w:i/>
        </w:rPr>
      </w:pPr>
      <w:r w:rsidRPr="003D0A5D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hidden="0" allowOverlap="1" wp14:anchorId="00F46BFB" wp14:editId="3BDF37D4">
            <wp:simplePos x="0" y="0"/>
            <wp:positionH relativeFrom="column">
              <wp:posOffset>2187575</wp:posOffset>
            </wp:positionH>
            <wp:positionV relativeFrom="paragraph">
              <wp:posOffset>72390</wp:posOffset>
            </wp:positionV>
            <wp:extent cx="3552825" cy="956945"/>
            <wp:effectExtent l="0" t="0" r="3175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A0DD7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hidden="0" allowOverlap="1" wp14:anchorId="7D6D89F8" wp14:editId="6E52DF1C">
            <wp:simplePos x="0" y="0"/>
            <wp:positionH relativeFrom="column">
              <wp:posOffset>711200</wp:posOffset>
            </wp:positionH>
            <wp:positionV relativeFrom="paragraph">
              <wp:posOffset>76200</wp:posOffset>
            </wp:positionV>
            <wp:extent cx="1000125" cy="955040"/>
            <wp:effectExtent l="0" t="0" r="3175" b="0"/>
            <wp:wrapSquare wrapText="bothSides" distT="0" distB="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2D8FC8" w14:textId="77777777" w:rsidR="001207D3" w:rsidRPr="00AA0DD7" w:rsidRDefault="001207D3" w:rsidP="0032243A">
      <w:pPr>
        <w:ind w:right="132"/>
        <w:rPr>
          <w:rFonts w:ascii="GHEA Grapalat" w:eastAsia="GHEA Grapalat" w:hAnsi="GHEA Grapalat" w:cs="GHEA Grapalat"/>
        </w:rPr>
      </w:pPr>
    </w:p>
    <w:p w14:paraId="4AF1A1C1" w14:textId="77777777" w:rsidR="005C3AB4" w:rsidRPr="00AA0DD7" w:rsidRDefault="005C3AB4" w:rsidP="0032243A">
      <w:pPr>
        <w:ind w:right="132"/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32D75400" w14:textId="77777777" w:rsidR="005C3AB4" w:rsidRPr="00AA0DD7" w:rsidRDefault="005C3AB4" w:rsidP="0032243A">
      <w:pPr>
        <w:ind w:right="132"/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09BE4EEF" w14:textId="34B6D517" w:rsidR="005C3AB4" w:rsidRPr="00AA0DD7" w:rsidRDefault="005C3AB4" w:rsidP="0032243A">
      <w:pPr>
        <w:ind w:right="132"/>
        <w:jc w:val="right"/>
        <w:rPr>
          <w:rFonts w:ascii="GHEA Grapalat" w:eastAsia="GHEA Grapalat" w:hAnsi="GHEA Grapalat" w:cs="GHEA Grapalat"/>
          <w:i/>
          <w:color w:val="172C4B"/>
          <w:sz w:val="24"/>
          <w:szCs w:val="24"/>
        </w:rPr>
      </w:pPr>
    </w:p>
    <w:p w14:paraId="64E6CC83" w14:textId="77777777" w:rsidR="005C3AB4" w:rsidRPr="00AA0DD7" w:rsidRDefault="005C3AB4" w:rsidP="0032243A">
      <w:pPr>
        <w:ind w:right="132"/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tbl>
      <w:tblPr>
        <w:tblW w:w="8525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5C3AB4" w:rsidRPr="00AA0DD7" w14:paraId="66D3CD58" w14:textId="77777777" w:rsidTr="009713EC">
        <w:trPr>
          <w:trHeight w:val="5217"/>
        </w:trPr>
        <w:tc>
          <w:tcPr>
            <w:tcW w:w="8525" w:type="dxa"/>
          </w:tcPr>
          <w:p w14:paraId="0540A572" w14:textId="77777777" w:rsidR="00642E59" w:rsidRPr="00AA0DD7" w:rsidRDefault="005C3AB4" w:rsidP="0032243A">
            <w:pPr>
              <w:pStyle w:val="Title"/>
              <w:ind w:right="132"/>
              <w:jc w:val="center"/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</w:pPr>
            <w:r w:rsidRPr="00AA0DD7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</w:t>
            </w:r>
            <w:r w:rsidR="00DE2351" w:rsidRPr="00AA0DD7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202</w:t>
            </w:r>
            <w:r w:rsidR="005F15C3" w:rsidRPr="00AA0DD7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2</w:t>
            </w:r>
            <w:r w:rsidR="00DE2351" w:rsidRPr="00AA0DD7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ԹՎԱԿԱՆԻ </w:t>
            </w:r>
            <w:r w:rsidR="009C011E" w:rsidRPr="00AA0DD7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ԿԻՍԱՄՅԱԿԱՅԻՆ</w:t>
            </w:r>
            <w:r w:rsidR="00DE2351" w:rsidRPr="00AA0DD7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</w:t>
            </w:r>
            <w:r w:rsidRPr="00AA0DD7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ՀԱՇՎԵՏՎՈՒԹՅՈՒՆ    </w:t>
            </w:r>
          </w:p>
          <w:p w14:paraId="1C17B074" w14:textId="77777777" w:rsidR="00E97B9E" w:rsidRPr="00AA0DD7" w:rsidRDefault="009C011E" w:rsidP="0032243A">
            <w:pPr>
              <w:pStyle w:val="Title"/>
              <w:ind w:right="132"/>
              <w:jc w:val="center"/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</w:pPr>
            <w:r w:rsidRPr="00AA0DD7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ՀՈՒԼԻՍ-ԴԵԿՏԵՄԲԵՐ</w:t>
            </w:r>
          </w:p>
          <w:p w14:paraId="53D901CB" w14:textId="77777777" w:rsidR="00E97B9E" w:rsidRPr="00AA0DD7" w:rsidRDefault="00E97B9E" w:rsidP="0032243A">
            <w:pPr>
              <w:pStyle w:val="Title"/>
              <w:ind w:right="132"/>
              <w:jc w:val="center"/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</w:pPr>
          </w:p>
          <w:p w14:paraId="4726B6AA" w14:textId="77777777" w:rsidR="00E97B9E" w:rsidRPr="00AA0DD7" w:rsidRDefault="00E97B9E" w:rsidP="0032243A">
            <w:pPr>
              <w:pStyle w:val="Title"/>
              <w:ind w:right="132"/>
              <w:jc w:val="center"/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</w:pPr>
          </w:p>
          <w:p w14:paraId="333A8381" w14:textId="77777777" w:rsidR="005C3AB4" w:rsidRPr="00AA0DD7" w:rsidRDefault="005C3AB4" w:rsidP="0032243A">
            <w:pPr>
              <w:pStyle w:val="Title"/>
              <w:ind w:right="132"/>
              <w:jc w:val="center"/>
              <w:rPr>
                <w:rFonts w:ascii="GHEA Grapalat" w:eastAsia="GHEA Grapalat" w:hAnsi="GHEA Grapalat" w:cs="GHEA Grapalat"/>
                <w:color w:val="2F5897"/>
                <w:sz w:val="32"/>
                <w:szCs w:val="32"/>
              </w:rPr>
            </w:pPr>
            <w:r w:rsidRPr="00AA0DD7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5C3AB4" w:rsidRPr="00AA0DD7" w14:paraId="77EF0672" w14:textId="77777777" w:rsidTr="009713EC">
        <w:trPr>
          <w:trHeight w:val="2632"/>
        </w:trPr>
        <w:tc>
          <w:tcPr>
            <w:tcW w:w="8525" w:type="dxa"/>
            <w:vAlign w:val="bottom"/>
          </w:tcPr>
          <w:p w14:paraId="66798EDF" w14:textId="77777777" w:rsidR="005C3AB4" w:rsidRPr="003D0A5D" w:rsidRDefault="005C3AB4" w:rsidP="0032243A">
            <w:pPr>
              <w:ind w:right="132"/>
              <w:rPr>
                <w:rFonts w:ascii="GHEA Grapalat" w:eastAsia="GHEA Grapalat" w:hAnsi="GHEA Grapalat" w:cs="GHEA Grapalat"/>
              </w:rPr>
            </w:pPr>
          </w:p>
          <w:p w14:paraId="606ADC0C" w14:textId="77777777" w:rsidR="005C3AB4" w:rsidRPr="00AA0DD7" w:rsidRDefault="005C3AB4" w:rsidP="0032243A">
            <w:pPr>
              <w:ind w:right="132"/>
              <w:rPr>
                <w:rFonts w:ascii="GHEA Grapalat" w:eastAsia="GHEA Grapalat" w:hAnsi="GHEA Grapalat" w:cs="GHEA Grapalat"/>
              </w:rPr>
            </w:pPr>
          </w:p>
          <w:p w14:paraId="7E88ACCB" w14:textId="77777777" w:rsidR="005C3AB4" w:rsidRPr="00AA0DD7" w:rsidRDefault="005C3AB4" w:rsidP="0032243A">
            <w:pPr>
              <w:ind w:right="132"/>
              <w:rPr>
                <w:rFonts w:ascii="GHEA Grapalat" w:eastAsia="GHEA Grapalat" w:hAnsi="GHEA Grapalat" w:cs="GHEA Grapalat"/>
              </w:rPr>
            </w:pPr>
          </w:p>
          <w:p w14:paraId="5C59F249" w14:textId="77777777" w:rsidR="005C3AB4" w:rsidRPr="00AA0DD7" w:rsidRDefault="005C3AB4" w:rsidP="0032243A">
            <w:pPr>
              <w:ind w:right="132"/>
              <w:rPr>
                <w:rFonts w:ascii="GHEA Grapalat" w:eastAsia="GHEA Grapalat" w:hAnsi="GHEA Grapalat" w:cs="GHEA Grapalat"/>
              </w:rPr>
            </w:pPr>
          </w:p>
          <w:p w14:paraId="01B0D52E" w14:textId="77777777" w:rsidR="005C3AB4" w:rsidRPr="00AA0DD7" w:rsidRDefault="005C3AB4" w:rsidP="0032243A">
            <w:pPr>
              <w:ind w:right="132"/>
              <w:rPr>
                <w:rFonts w:ascii="GHEA Grapalat" w:eastAsia="GHEA Grapalat" w:hAnsi="GHEA Grapalat" w:cs="GHEA Grapalat"/>
              </w:rPr>
            </w:pPr>
          </w:p>
        </w:tc>
      </w:tr>
      <w:tr w:rsidR="005C3AB4" w:rsidRPr="00AA0DD7" w14:paraId="07EDF137" w14:textId="77777777" w:rsidTr="009713EC">
        <w:trPr>
          <w:trHeight w:val="524"/>
        </w:trPr>
        <w:tc>
          <w:tcPr>
            <w:tcW w:w="8525" w:type="dxa"/>
            <w:vAlign w:val="bottom"/>
          </w:tcPr>
          <w:p w14:paraId="27D74139" w14:textId="77777777" w:rsidR="005C3AB4" w:rsidRPr="003D0A5D" w:rsidRDefault="005C3AB4" w:rsidP="0032243A">
            <w:pPr>
              <w:ind w:right="132"/>
              <w:rPr>
                <w:rFonts w:ascii="GHEA Grapalat" w:eastAsia="GHEA Grapalat" w:hAnsi="GHEA Grapalat" w:cs="GHEA Grapalat"/>
              </w:rPr>
            </w:pPr>
          </w:p>
        </w:tc>
      </w:tr>
      <w:tr w:rsidR="005C3AB4" w:rsidRPr="00AA0DD7" w14:paraId="4255F3A2" w14:textId="77777777" w:rsidTr="009713EC">
        <w:trPr>
          <w:trHeight w:val="524"/>
        </w:trPr>
        <w:tc>
          <w:tcPr>
            <w:tcW w:w="8525" w:type="dxa"/>
            <w:vAlign w:val="bottom"/>
          </w:tcPr>
          <w:p w14:paraId="4E4B85B9" w14:textId="77777777" w:rsidR="005C3AB4" w:rsidRPr="00AA0DD7" w:rsidRDefault="005C3AB4" w:rsidP="0032243A">
            <w:pPr>
              <w:ind w:right="132"/>
              <w:jc w:val="center"/>
              <w:rPr>
                <w:rFonts w:ascii="GHEA Grapalat" w:eastAsia="GHEA Grapalat" w:hAnsi="GHEA Grapalat" w:cs="GHEA Grapalat"/>
              </w:rPr>
            </w:pPr>
            <w:r w:rsidRPr="003D0A5D">
              <w:rPr>
                <w:rFonts w:ascii="GHEA Grapalat" w:eastAsia="GHEA Grapalat" w:hAnsi="GHEA Grapalat" w:cs="GHEA Grapalat"/>
                <w:color w:val="7F7F7F"/>
              </w:rPr>
              <w:t>ՀԱՅԱՍՏԱՆԻ ՀԱՆՐԱՊԵՏՈՒԹՅԱՆ</w:t>
            </w:r>
            <w:r w:rsidRPr="00307CBD">
              <w:rPr>
                <w:rFonts w:ascii="GHEA Grapalat" w:eastAsia="GHEA Grapalat" w:hAnsi="GHEA Grapalat" w:cs="GHEA Grapalat"/>
                <w:color w:val="7F7F7F"/>
              </w:rPr>
              <w:t xml:space="preserve"> ՎԱՐՉԱՊԵՏԻ</w:t>
            </w:r>
            <w:r w:rsidRPr="003C2026">
              <w:rPr>
                <w:rFonts w:ascii="GHEA Grapalat" w:eastAsia="GHEA Grapalat" w:hAnsi="GHEA Grapalat" w:cs="GHEA Grapalat"/>
                <w:color w:val="7F7F7F"/>
              </w:rPr>
              <w:t xml:space="preserve"> </w:t>
            </w:r>
            <w:r w:rsidRPr="00843ACB">
              <w:rPr>
                <w:rFonts w:ascii="GHEA Grapalat" w:eastAsia="GHEA Grapalat" w:hAnsi="GHEA Grapalat" w:cs="GHEA Grapalat"/>
                <w:color w:val="7F7F7F"/>
              </w:rPr>
              <w:t>ԱՇԽԱՏԱԿԱԶՄ</w:t>
            </w:r>
          </w:p>
        </w:tc>
      </w:tr>
      <w:tr w:rsidR="005C3AB4" w:rsidRPr="00AA0DD7" w14:paraId="4ECB7F8E" w14:textId="77777777" w:rsidTr="009713EC">
        <w:trPr>
          <w:trHeight w:val="524"/>
        </w:trPr>
        <w:tc>
          <w:tcPr>
            <w:tcW w:w="8525" w:type="dxa"/>
            <w:vAlign w:val="bottom"/>
          </w:tcPr>
          <w:p w14:paraId="76705721" w14:textId="77777777" w:rsidR="005C3AB4" w:rsidRPr="003D0A5D" w:rsidRDefault="005C3AB4" w:rsidP="0032243A">
            <w:pPr>
              <w:ind w:right="132"/>
              <w:jc w:val="center"/>
              <w:rPr>
                <w:rFonts w:ascii="GHEA Grapalat" w:eastAsia="GHEA Grapalat" w:hAnsi="GHEA Grapalat" w:cs="GHEA Grapalat"/>
                <w:lang w:val="ru-RU"/>
              </w:rPr>
            </w:pPr>
          </w:p>
        </w:tc>
      </w:tr>
    </w:tbl>
    <w:p w14:paraId="6FE93A15" w14:textId="77777777" w:rsidR="00DE2351" w:rsidRPr="003D0A5D" w:rsidRDefault="00642E59" w:rsidP="0032243A">
      <w:pPr>
        <w:pStyle w:val="Heading1"/>
        <w:ind w:right="132"/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</w:pPr>
      <w:r w:rsidRPr="003D0A5D"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  <w:t>Նախաբան</w:t>
      </w:r>
      <w:r w:rsidR="00DE2351" w:rsidRPr="003D0A5D"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  <w:t xml:space="preserve"> </w:t>
      </w:r>
    </w:p>
    <w:p w14:paraId="61662D1D" w14:textId="77777777" w:rsidR="001F763D" w:rsidRPr="00AA0DD7" w:rsidRDefault="001F763D" w:rsidP="0032243A">
      <w:pPr>
        <w:pStyle w:val="Heading3"/>
        <w:spacing w:line="276" w:lineRule="auto"/>
        <w:ind w:right="132" w:firstLine="45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</w:p>
    <w:p w14:paraId="27DDAA8C" w14:textId="77777777" w:rsidR="00F30165" w:rsidRPr="00AA0DD7" w:rsidRDefault="000F7E01" w:rsidP="0032243A">
      <w:pPr>
        <w:pStyle w:val="Heading3"/>
        <w:spacing w:line="276" w:lineRule="auto"/>
        <w:ind w:right="132" w:firstLine="45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Հայաստանի Արդյունահանող ճյուղերի թափանցիկության նախաձեռնության (ԱՃԹՆ) </w:t>
      </w:r>
      <w:r w:rsidR="004C3C15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2022թ. երկրորդ կիսամյակի 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>գործունեությ</w:t>
      </w:r>
      <w:r w:rsidR="00F30165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ունն ուղղված է եղել  ԱՃԹՆ-ի </w:t>
      </w:r>
      <w:r w:rsidR="00322214" w:rsidRPr="00AA0DD7">
        <w:rPr>
          <w:rFonts w:ascii="GHEA Grapalat" w:eastAsia="GHEA Grapalat" w:hAnsi="GHEA Grapalat" w:cs="GHEA Grapalat"/>
          <w:i w:val="0"/>
          <w:sz w:val="22"/>
          <w:szCs w:val="22"/>
        </w:rPr>
        <w:t>202</w:t>
      </w:r>
      <w:r w:rsidR="00CA38C1" w:rsidRPr="00AA0DD7">
        <w:rPr>
          <w:rFonts w:ascii="GHEA Grapalat" w:eastAsia="GHEA Grapalat" w:hAnsi="GHEA Grapalat" w:cs="GHEA Grapalat"/>
          <w:i w:val="0"/>
          <w:sz w:val="22"/>
          <w:szCs w:val="22"/>
        </w:rPr>
        <w:t>2</w:t>
      </w:r>
      <w:r w:rsidR="00E42757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</w:t>
      </w:r>
      <w:r w:rsidR="00322214" w:rsidRPr="00AA0DD7">
        <w:rPr>
          <w:rFonts w:ascii="GHEA Grapalat" w:eastAsia="GHEA Grapalat" w:hAnsi="GHEA Grapalat" w:cs="GHEA Grapalat"/>
          <w:i w:val="0"/>
          <w:sz w:val="22"/>
          <w:szCs w:val="22"/>
        </w:rPr>
        <w:t>թվական</w:t>
      </w:r>
      <w:r w:rsidR="00786847" w:rsidRPr="00AA0DD7">
        <w:rPr>
          <w:rFonts w:ascii="GHEA Grapalat" w:eastAsia="GHEA Grapalat" w:hAnsi="GHEA Grapalat" w:cs="GHEA Grapalat"/>
          <w:i w:val="0"/>
          <w:sz w:val="22"/>
          <w:szCs w:val="22"/>
        </w:rPr>
        <w:t>ի</w:t>
      </w:r>
      <w:r w:rsidR="00F30165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աշխատանքային ծրագրի միջոցառումների իրականացմանը: </w:t>
      </w:r>
    </w:p>
    <w:p w14:paraId="7DE47DBE" w14:textId="2AB8CB70" w:rsidR="00D65E3E" w:rsidRPr="00AA0DD7" w:rsidRDefault="00786847" w:rsidP="0032243A">
      <w:pPr>
        <w:pStyle w:val="Heading3"/>
        <w:spacing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</w:t>
      </w:r>
      <w:r w:rsidR="001F763D" w:rsidRPr="00AA0DD7">
        <w:rPr>
          <w:rFonts w:ascii="GHEA Grapalat" w:eastAsia="GHEA Grapalat" w:hAnsi="GHEA Grapalat" w:cs="GHEA Grapalat"/>
          <w:i w:val="0"/>
          <w:sz w:val="22"/>
          <w:szCs w:val="22"/>
        </w:rPr>
        <w:t>Հայտարարված մրցույթի արդյունքներով՝ ը</w:t>
      </w:r>
      <w:r w:rsidR="00CB411A" w:rsidRPr="00AA0DD7">
        <w:rPr>
          <w:rFonts w:ascii="GHEA Grapalat" w:eastAsia="GHEA Grapalat" w:hAnsi="GHEA Grapalat" w:cs="GHEA Grapalat"/>
          <w:i w:val="0"/>
          <w:sz w:val="22"/>
          <w:szCs w:val="22"/>
        </w:rPr>
        <w:t>նտրվե</w:t>
      </w:r>
      <w:r w:rsidR="00B80F47" w:rsidRPr="00AA0DD7">
        <w:rPr>
          <w:rFonts w:ascii="GHEA Grapalat" w:eastAsia="GHEA Grapalat" w:hAnsi="GHEA Grapalat" w:cs="GHEA Grapalat"/>
          <w:i w:val="0"/>
          <w:sz w:val="22"/>
          <w:szCs w:val="22"/>
        </w:rPr>
        <w:t>լ է</w:t>
      </w:r>
      <w:r w:rsidR="00CB411A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Հայաստանի ԱՃԹՆ-ի 4-րդ ազգային զեկույցը կազմող անկախ ադմինիստրատորը՝ Է</w:t>
      </w:r>
      <w:r w:rsidR="001F763D" w:rsidRPr="00AA0DD7">
        <w:rPr>
          <w:rFonts w:ascii="GHEA Grapalat" w:eastAsia="GHEA Grapalat" w:hAnsi="GHEA Grapalat" w:cs="GHEA Grapalat"/>
          <w:i w:val="0"/>
          <w:sz w:val="22"/>
          <w:szCs w:val="22"/>
        </w:rPr>
        <w:t>ր</w:t>
      </w:r>
      <w:r w:rsidR="00CB411A" w:rsidRPr="00AA0DD7">
        <w:rPr>
          <w:rFonts w:ascii="GHEA Grapalat" w:eastAsia="GHEA Grapalat" w:hAnsi="GHEA Grapalat" w:cs="GHEA Grapalat"/>
          <w:i w:val="0"/>
          <w:sz w:val="22"/>
          <w:szCs w:val="22"/>
        </w:rPr>
        <w:t>նսթ ընդ Յանգ (EY) խորհրդատվական ընկերությունը, որը դեկտեմբերին ավարտին</w:t>
      </w:r>
      <w:r w:rsidR="00D16365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է </w:t>
      </w:r>
      <w:r w:rsidR="00CB411A" w:rsidRPr="00AA0DD7">
        <w:rPr>
          <w:rFonts w:ascii="GHEA Grapalat" w:eastAsia="GHEA Grapalat" w:hAnsi="GHEA Grapalat" w:cs="GHEA Grapalat"/>
          <w:i w:val="0"/>
          <w:sz w:val="22"/>
          <w:szCs w:val="22"/>
        </w:rPr>
        <w:t>հասցրե</w:t>
      </w:r>
      <w:r w:rsidR="00D16365" w:rsidRPr="00AA0DD7">
        <w:rPr>
          <w:rFonts w:ascii="GHEA Grapalat" w:eastAsia="GHEA Grapalat" w:hAnsi="GHEA Grapalat" w:cs="GHEA Grapalat"/>
          <w:i w:val="0"/>
          <w:sz w:val="22"/>
          <w:szCs w:val="22"/>
        </w:rPr>
        <w:t>լ</w:t>
      </w:r>
      <w:r w:rsidR="00CB411A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և հանձնե</w:t>
      </w:r>
      <w:r w:rsidR="00D16365" w:rsidRPr="00AA0DD7">
        <w:rPr>
          <w:rFonts w:ascii="GHEA Grapalat" w:eastAsia="GHEA Grapalat" w:hAnsi="GHEA Grapalat" w:cs="GHEA Grapalat"/>
          <w:i w:val="0"/>
          <w:sz w:val="22"/>
          <w:szCs w:val="22"/>
        </w:rPr>
        <w:t>լ է</w:t>
      </w:r>
      <w:r w:rsidR="00CB411A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իր կողմից պատրաստված 2020-</w:t>
      </w:r>
      <w:r w:rsidR="001F763D" w:rsidRPr="00AA0DD7">
        <w:rPr>
          <w:rFonts w:ascii="GHEA Grapalat" w:eastAsia="GHEA Grapalat" w:hAnsi="GHEA Grapalat" w:cs="GHEA Grapalat"/>
          <w:i w:val="0"/>
          <w:sz w:val="22"/>
          <w:szCs w:val="22"/>
          <w:lang w:val="en-US"/>
        </w:rPr>
        <w:t>20</w:t>
      </w:r>
      <w:r w:rsidR="00CB411A" w:rsidRPr="00AA0DD7">
        <w:rPr>
          <w:rFonts w:ascii="GHEA Grapalat" w:eastAsia="GHEA Grapalat" w:hAnsi="GHEA Grapalat" w:cs="GHEA Grapalat"/>
          <w:i w:val="0"/>
          <w:sz w:val="22"/>
          <w:szCs w:val="22"/>
        </w:rPr>
        <w:t>21 թվականները ներկայացնող 4-րդ զեկույցը:</w:t>
      </w:r>
    </w:p>
    <w:p w14:paraId="41B8EDC4" w14:textId="77777777" w:rsidR="00CB411A" w:rsidRPr="00AA0DD7" w:rsidRDefault="00CB411A" w:rsidP="0032243A">
      <w:pPr>
        <w:pStyle w:val="Heading3"/>
        <w:spacing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  <w:highlight w:val="yellow"/>
        </w:rPr>
      </w:pP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2022թ. </w:t>
      </w:r>
      <w:r w:rsidRPr="00AA0DD7">
        <w:rPr>
          <w:rFonts w:ascii="GHEA Grapalat" w:hAnsi="GHEA Grapalat"/>
          <w:i w:val="0"/>
          <w:sz w:val="22"/>
          <w:szCs w:val="22"/>
        </w:rPr>
        <w:t>դեկտեմբերի 22-ին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կայաց</w:t>
      </w:r>
      <w:r w:rsidR="004C3C15" w:rsidRPr="00AA0DD7">
        <w:rPr>
          <w:rFonts w:ascii="GHEA Grapalat" w:eastAsia="GHEA Grapalat" w:hAnsi="GHEA Grapalat" w:cs="GHEA Grapalat"/>
          <w:i w:val="0"/>
          <w:sz w:val="22"/>
          <w:szCs w:val="22"/>
        </w:rPr>
        <w:t>ել է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Հայաստանի ԱՃԹՆ-ի ազգային չորրորդ զեկույցի ներկայացման համաժողովը, որին մասնակցե</w:t>
      </w:r>
      <w:r w:rsidR="004C3C15" w:rsidRPr="00AA0DD7">
        <w:rPr>
          <w:rFonts w:ascii="GHEA Grapalat" w:eastAsia="GHEA Grapalat" w:hAnsi="GHEA Grapalat" w:cs="GHEA Grapalat"/>
          <w:i w:val="0"/>
          <w:sz w:val="22"/>
          <w:szCs w:val="22"/>
        </w:rPr>
        <w:t>լ են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ՀՀ կառավարության, հանքարդյունահանող կազմակերպությունների,</w:t>
      </w:r>
      <w:r w:rsidRPr="00AA0DD7">
        <w:rPr>
          <w:rFonts w:ascii="Cambria" w:eastAsia="GHEA Grapalat" w:hAnsi="Cambria" w:cs="Cambria"/>
          <w:i w:val="0"/>
          <w:sz w:val="22"/>
          <w:szCs w:val="22"/>
        </w:rPr>
        <w:t> 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քաղաքացիական հասարակության, ԱՃԹՆ-ի միջազգային քարտուղարության, միջազգային գործընկեր կազմակերպությունների շուրջ 100 ներկայացուցիչ:</w:t>
      </w:r>
      <w:r w:rsidRPr="00AA0DD7">
        <w:rPr>
          <w:rFonts w:ascii="Cambria" w:eastAsia="GHEA Grapalat" w:hAnsi="Cambria" w:cs="Cambria"/>
          <w:i w:val="0"/>
          <w:sz w:val="22"/>
          <w:szCs w:val="22"/>
        </w:rPr>
        <w:t> </w:t>
      </w:r>
    </w:p>
    <w:p w14:paraId="6E8648E6" w14:textId="61F1B926" w:rsidR="008319C7" w:rsidRPr="00AA0DD7" w:rsidRDefault="0082281C" w:rsidP="0032243A">
      <w:pPr>
        <w:pStyle w:val="Heading3"/>
        <w:spacing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  <w:r w:rsidRPr="00AA0DD7">
        <w:rPr>
          <w:rFonts w:ascii="GHEA Grapalat" w:eastAsia="GHEA Grapalat" w:hAnsi="GHEA Grapalat" w:cs="GHEA Grapalat"/>
          <w:sz w:val="22"/>
          <w:szCs w:val="22"/>
        </w:rPr>
        <w:t xml:space="preserve"> </w:t>
      </w:r>
      <w:r w:rsidR="001F763D" w:rsidRPr="00AA0DD7">
        <w:rPr>
          <w:rFonts w:ascii="GHEA Grapalat" w:eastAsia="GHEA Grapalat" w:hAnsi="GHEA Grapalat" w:cs="GHEA Grapalat"/>
          <w:i w:val="0"/>
          <w:sz w:val="22"/>
          <w:szCs w:val="22"/>
        </w:rPr>
        <w:t>Ը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>նթաց</w:t>
      </w:r>
      <w:r w:rsidR="004C3C15" w:rsidRPr="00AA0DD7">
        <w:rPr>
          <w:rFonts w:ascii="GHEA Grapalat" w:eastAsia="GHEA Grapalat" w:hAnsi="GHEA Grapalat" w:cs="GHEA Grapalat"/>
          <w:i w:val="0"/>
          <w:sz w:val="22"/>
          <w:szCs w:val="22"/>
        </w:rPr>
        <w:t>ել են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Opening Extractives</w:t>
      </w:r>
      <w:r w:rsidRPr="00AA0DD7">
        <w:rPr>
          <w:rFonts w:ascii="Cambria" w:eastAsia="GHEA Grapalat" w:hAnsi="Cambria" w:cs="Cambria"/>
          <w:i w:val="0"/>
          <w:sz w:val="22"/>
          <w:szCs w:val="22"/>
        </w:rPr>
        <w:t> </w:t>
      </w:r>
      <w:r w:rsidRPr="003D0A5D">
        <w:rPr>
          <w:rFonts w:ascii="GHEA Grapalat" w:eastAsia="GHEA Grapalat" w:hAnsi="GHEA Grapalat" w:cs="GHEA Grapalat"/>
          <w:i w:val="0"/>
          <w:sz w:val="22"/>
          <w:szCs w:val="22"/>
        </w:rPr>
        <w:t xml:space="preserve"> ծրագրի</w:t>
      </w:r>
      <w:r w:rsidR="001F763D" w:rsidRPr="003D0A5D">
        <w:rPr>
          <w:rFonts w:ascii="GHEA Grapalat" w:eastAsia="GHEA Grapalat" w:hAnsi="GHEA Grapalat" w:cs="GHEA Grapalat"/>
          <w:i w:val="0"/>
          <w:sz w:val="22"/>
          <w:szCs w:val="22"/>
        </w:rPr>
        <w:t xml:space="preserve"> </w:t>
      </w:r>
      <w:r w:rsidR="001F763D" w:rsidRPr="00307CBD">
        <w:rPr>
          <w:rFonts w:ascii="GHEA Grapalat" w:eastAsia="GHEA Grapalat" w:hAnsi="GHEA Grapalat" w:cs="GHEA Grapalat"/>
          <w:i w:val="0"/>
          <w:sz w:val="22"/>
          <w:szCs w:val="22"/>
        </w:rPr>
        <w:t>աշխատանքներ</w:t>
      </w:r>
      <w:r w:rsidR="001F763D" w:rsidRPr="003C2026">
        <w:rPr>
          <w:rFonts w:ascii="GHEA Grapalat" w:eastAsia="GHEA Grapalat" w:hAnsi="GHEA Grapalat" w:cs="GHEA Grapalat"/>
          <w:i w:val="0"/>
          <w:sz w:val="22"/>
          <w:szCs w:val="22"/>
        </w:rPr>
        <w:t>ը</w:t>
      </w:r>
      <w:r w:rsidR="001F763D" w:rsidRPr="00843ACB">
        <w:rPr>
          <w:rFonts w:ascii="GHEA Grapalat" w:eastAsia="GHEA Grapalat" w:hAnsi="GHEA Grapalat" w:cs="GHEA Grapalat"/>
          <w:i w:val="0"/>
          <w:sz w:val="22"/>
          <w:szCs w:val="22"/>
        </w:rPr>
        <w:t>,</w:t>
      </w:r>
      <w:r w:rsidR="001F763D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մասնավորապես,</w:t>
      </w:r>
      <w:r w:rsidRPr="00AA0DD7">
        <w:rPr>
          <w:rFonts w:ascii="Cambria" w:eastAsia="GHEA Grapalat" w:hAnsi="Cambria" w:cs="Cambria"/>
          <w:i w:val="0"/>
          <w:sz w:val="22"/>
          <w:szCs w:val="22"/>
        </w:rPr>
        <w:t> </w:t>
      </w:r>
      <w:r w:rsidRPr="003D0A5D">
        <w:rPr>
          <w:rFonts w:ascii="GHEA Grapalat" w:eastAsia="GHEA Grapalat" w:hAnsi="GHEA Grapalat" w:cs="GHEA Grapalat"/>
          <w:i w:val="0"/>
          <w:sz w:val="22"/>
          <w:szCs w:val="22"/>
        </w:rPr>
        <w:t xml:space="preserve"> 2022թ</w:t>
      </w:r>
      <w:r w:rsidRPr="00307CBD">
        <w:rPr>
          <w:rFonts w:ascii="GHEA Grapalat" w:eastAsia="GHEA Grapalat" w:hAnsi="GHEA Grapalat" w:cs="GHEA Grapalat"/>
          <w:i w:val="0"/>
          <w:sz w:val="22"/>
          <w:szCs w:val="22"/>
        </w:rPr>
        <w:t>. հոկտեմբերի</w:t>
      </w:r>
      <w:r w:rsidRPr="003C2026">
        <w:rPr>
          <w:rFonts w:ascii="GHEA Grapalat" w:eastAsia="GHEA Grapalat" w:hAnsi="GHEA Grapalat" w:cs="GHEA Grapalat"/>
          <w:i w:val="0"/>
          <w:sz w:val="22"/>
          <w:szCs w:val="22"/>
        </w:rPr>
        <w:t xml:space="preserve"> 17-</w:t>
      </w:r>
      <w:r w:rsidRPr="00843ACB">
        <w:rPr>
          <w:rFonts w:ascii="GHEA Grapalat" w:eastAsia="GHEA Grapalat" w:hAnsi="GHEA Grapalat" w:cs="GHEA Grapalat"/>
          <w:i w:val="0"/>
          <w:sz w:val="22"/>
          <w:szCs w:val="22"/>
        </w:rPr>
        <w:t>ից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22-ը</w:t>
      </w:r>
      <w:r w:rsidRPr="00AA0DD7">
        <w:rPr>
          <w:rFonts w:ascii="Cambria" w:eastAsia="GHEA Grapalat" w:hAnsi="Cambria" w:cs="Cambria"/>
          <w:i w:val="0"/>
          <w:sz w:val="22"/>
          <w:szCs w:val="22"/>
        </w:rPr>
        <w:t> </w:t>
      </w:r>
      <w:r w:rsidR="001F763D" w:rsidRPr="00AA0DD7">
        <w:rPr>
          <w:rFonts w:ascii="GHEA Grapalat" w:eastAsia="GHEA Grapalat" w:hAnsi="GHEA Grapalat" w:cs="Calibri"/>
          <w:i w:val="0"/>
          <w:sz w:val="22"/>
          <w:szCs w:val="22"/>
        </w:rPr>
        <w:t>կայացել է Ծրագրի փորձագետների</w:t>
      </w:r>
      <w:r w:rsidR="001F763D" w:rsidRPr="00AA0DD7">
        <w:rPr>
          <w:rFonts w:ascii="GHEA Grapalat" w:eastAsia="GHEA Grapalat" w:hAnsi="GHEA Grapalat" w:cs="Calibri"/>
          <w:i w:val="0"/>
          <w:sz w:val="22"/>
          <w:szCs w:val="22"/>
          <w:lang w:val="en-US"/>
        </w:rPr>
        <w:t xml:space="preserve"> 2022</w:t>
      </w:r>
      <w:r w:rsidR="001F763D" w:rsidRPr="00AA0DD7">
        <w:rPr>
          <w:rFonts w:ascii="GHEA Grapalat" w:eastAsia="GHEA Grapalat" w:hAnsi="GHEA Grapalat" w:cs="Calibri"/>
          <w:i w:val="0"/>
          <w:sz w:val="22"/>
          <w:szCs w:val="22"/>
        </w:rPr>
        <w:t xml:space="preserve">թ. </w:t>
      </w:r>
      <w:r w:rsidR="001F763D" w:rsidRPr="00AA0DD7">
        <w:rPr>
          <w:rFonts w:ascii="GHEA Grapalat" w:eastAsia="GHEA Grapalat" w:hAnsi="GHEA Grapalat" w:cs="Calibri"/>
          <w:i w:val="0"/>
          <w:sz w:val="22"/>
          <w:szCs w:val="22"/>
          <w:lang w:val="en-US"/>
        </w:rPr>
        <w:t>2-</w:t>
      </w:r>
      <w:r w:rsidR="001F763D" w:rsidRPr="00AA0DD7">
        <w:rPr>
          <w:rFonts w:ascii="GHEA Grapalat" w:eastAsia="GHEA Grapalat" w:hAnsi="GHEA Grapalat" w:cs="Calibri"/>
          <w:i w:val="0"/>
          <w:sz w:val="22"/>
          <w:szCs w:val="22"/>
        </w:rPr>
        <w:t xml:space="preserve">րդ այցը </w:t>
      </w:r>
      <w:r w:rsidR="00D16365" w:rsidRPr="003D0A5D">
        <w:rPr>
          <w:rFonts w:ascii="GHEA Grapalat" w:eastAsia="GHEA Grapalat" w:hAnsi="GHEA Grapalat" w:cs="GHEA Grapalat"/>
          <w:i w:val="0"/>
          <w:sz w:val="22"/>
          <w:szCs w:val="22"/>
        </w:rPr>
        <w:t>Հայաստան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, որը ներառում էր աշխատանքային հանդիպումներ և աշխատաժողով՝ </w:t>
      </w:r>
      <w:r w:rsidR="001F763D" w:rsidRPr="003D0A5D">
        <w:rPr>
          <w:rFonts w:ascii="GHEA Grapalat" w:eastAsia="GHEA Grapalat" w:hAnsi="GHEA Grapalat" w:cs="GHEA Grapalat"/>
          <w:i w:val="0"/>
          <w:sz w:val="22"/>
          <w:szCs w:val="22"/>
        </w:rPr>
        <w:t>պետական</w:t>
      </w:r>
      <w:r w:rsidR="001F763D" w:rsidRPr="00AA0DD7">
        <w:rPr>
          <w:rFonts w:ascii="Cambria" w:eastAsia="GHEA Grapalat" w:hAnsi="Cambria" w:cs="Cambria"/>
          <w:i w:val="0"/>
          <w:sz w:val="22"/>
          <w:szCs w:val="22"/>
        </w:rPr>
        <w:t> </w:t>
      </w:r>
      <w:r w:rsidR="001F763D" w:rsidRPr="003D0A5D">
        <w:rPr>
          <w:rFonts w:ascii="GHEA Grapalat" w:eastAsia="GHEA Grapalat" w:hAnsi="GHEA Grapalat" w:cs="GHEA Grapalat"/>
          <w:i w:val="0"/>
          <w:sz w:val="22"/>
          <w:szCs w:val="22"/>
        </w:rPr>
        <w:t>մարմինների</w:t>
      </w:r>
      <w:r w:rsidRPr="003D0A5D">
        <w:rPr>
          <w:rFonts w:ascii="GHEA Grapalat" w:eastAsia="GHEA Grapalat" w:hAnsi="GHEA Grapalat" w:cs="GHEA Grapalat"/>
          <w:i w:val="0"/>
          <w:sz w:val="22"/>
          <w:szCs w:val="22"/>
        </w:rPr>
        <w:t>, հասարակական</w:t>
      </w:r>
      <w:r w:rsidRPr="00307CBD">
        <w:rPr>
          <w:rFonts w:ascii="GHEA Grapalat" w:eastAsia="GHEA Grapalat" w:hAnsi="GHEA Grapalat" w:cs="GHEA Grapalat"/>
          <w:i w:val="0"/>
          <w:sz w:val="22"/>
          <w:szCs w:val="22"/>
        </w:rPr>
        <w:t xml:space="preserve"> կազմակերպությունների</w:t>
      </w:r>
      <w:r w:rsidRPr="003C2026">
        <w:rPr>
          <w:rFonts w:ascii="GHEA Grapalat" w:eastAsia="GHEA Grapalat" w:hAnsi="GHEA Grapalat" w:cs="GHEA Grapalat"/>
          <w:i w:val="0"/>
          <w:sz w:val="22"/>
          <w:szCs w:val="22"/>
        </w:rPr>
        <w:t xml:space="preserve"> </w:t>
      </w:r>
      <w:r w:rsidRPr="00843ACB">
        <w:rPr>
          <w:rFonts w:ascii="GHEA Grapalat" w:eastAsia="GHEA Grapalat" w:hAnsi="GHEA Grapalat" w:cs="GHEA Grapalat"/>
          <w:i w:val="0"/>
          <w:sz w:val="22"/>
          <w:szCs w:val="22"/>
        </w:rPr>
        <w:t>և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լրագրողական դաշտի ներկայացուցիչների մասնակցությամբ:</w:t>
      </w:r>
      <w:r w:rsidR="008319C7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Աշխատաժողովը, որի թեման էր «Իրական շահառուների տվյալների օգտագործումը Հայաստանում», </w:t>
      </w:r>
      <w:r w:rsidR="001F763D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Ինֆորմացիայի ազատության կենտրոնի հետ համագործակցությամբ </w:t>
      </w:r>
      <w:r w:rsidR="008319C7" w:rsidRPr="00AA0DD7">
        <w:rPr>
          <w:rFonts w:ascii="GHEA Grapalat" w:eastAsia="GHEA Grapalat" w:hAnsi="GHEA Grapalat" w:cs="GHEA Grapalat"/>
          <w:i w:val="0"/>
          <w:sz w:val="22"/>
          <w:szCs w:val="22"/>
        </w:rPr>
        <w:t>անցկացվե</w:t>
      </w:r>
      <w:r w:rsidR="004C3C15" w:rsidRPr="00AA0DD7">
        <w:rPr>
          <w:rFonts w:ascii="GHEA Grapalat" w:eastAsia="GHEA Grapalat" w:hAnsi="GHEA Grapalat" w:cs="GHEA Grapalat"/>
          <w:i w:val="0"/>
          <w:sz w:val="22"/>
          <w:szCs w:val="22"/>
        </w:rPr>
        <w:t>լ է</w:t>
      </w:r>
      <w:r w:rsidR="008319C7"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Աղվերանում լրագրողների և հասարակական կազմակերպությունների ներկայացուցիչների համար հոկտեմբերի 21-22-ին:  </w:t>
      </w:r>
    </w:p>
    <w:p w14:paraId="30A79172" w14:textId="1158DE8B" w:rsidR="004C3C15" w:rsidRPr="00AA0DD7" w:rsidRDefault="00B80F47" w:rsidP="0032243A">
      <w:pPr>
        <w:pStyle w:val="Heading3"/>
        <w:spacing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>ԱՃԹՆ</w:t>
      </w:r>
      <w:r w:rsidR="001F763D" w:rsidRPr="00AA0DD7">
        <w:rPr>
          <w:rFonts w:ascii="GHEA Grapalat" w:eastAsia="GHEA Grapalat" w:hAnsi="GHEA Grapalat" w:cs="GHEA Grapalat"/>
          <w:i w:val="0"/>
          <w:sz w:val="22"/>
          <w:szCs w:val="22"/>
        </w:rPr>
        <w:t>-ի ազգային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քարտուղարությունը Շրջակա միջավայրի նախարարության հետ համագործակցությամբ 2022թ. օգոստոսի 3-5-ը Ծաղկա</w:t>
      </w:r>
      <w:bookmarkStart w:id="0" w:name="_GoBack"/>
      <w:bookmarkEnd w:id="0"/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>ձորի Գրողների միության տանը կազմակերպե</w:t>
      </w:r>
      <w:r w:rsidR="004C3C15" w:rsidRPr="00AA0DD7">
        <w:rPr>
          <w:rFonts w:ascii="GHEA Grapalat" w:eastAsia="GHEA Grapalat" w:hAnsi="GHEA Grapalat" w:cs="GHEA Grapalat"/>
          <w:i w:val="0"/>
          <w:sz w:val="22"/>
          <w:szCs w:val="22"/>
        </w:rPr>
        <w:t>լ է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«Համայնքների կողմից մշակվող և իրականացվող ծրագրերում բնապահպանական և առողջապահական միջոցառումների արդյունավետության բարձրացման և կարողությունների զարգացման» թեմայով դասընթաց-աշխատաժողով, որին մասնակցե</w:t>
      </w:r>
      <w:r w:rsidR="004C3C15" w:rsidRPr="00AA0DD7">
        <w:rPr>
          <w:rFonts w:ascii="GHEA Grapalat" w:eastAsia="GHEA Grapalat" w:hAnsi="GHEA Grapalat" w:cs="GHEA Grapalat"/>
          <w:i w:val="0"/>
          <w:sz w:val="22"/>
          <w:szCs w:val="22"/>
        </w:rPr>
        <w:t>լ են</w:t>
      </w: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 xml:space="preserve"> Հայաստանի լիազոր պետական մարմինների, մարզպետարանների, ազդակիր համայնքների, Երևանի քաղաքապետարանի շուրջ 50 պատասխանատու աշխատակից:</w:t>
      </w:r>
    </w:p>
    <w:p w14:paraId="27839FDA" w14:textId="77777777" w:rsidR="0082281C" w:rsidRPr="00AA0DD7" w:rsidRDefault="004C3C15" w:rsidP="0032243A">
      <w:pPr>
        <w:pStyle w:val="Heading3"/>
        <w:spacing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  <w:i w:val="0"/>
          <w:sz w:val="22"/>
          <w:szCs w:val="22"/>
        </w:rPr>
        <w:t>2022թ. սեպտեմբերին ԱՃԹՆ միջազգային խորհրդի նախագահ Հելեն Քլարկին  է ուղարկվել նամակ-առաջարկություն՝ խորհրդի 2023թ. նիստերից մեկը Երևանում անցկացնելու հրավերով:</w:t>
      </w:r>
      <w:r w:rsidR="00B80F47" w:rsidRPr="00AA0DD7">
        <w:rPr>
          <w:rStyle w:val="Strong"/>
          <w:rFonts w:ascii="GHEA Grapalat" w:hAnsi="GHEA Grapalat" w:cs="Arian AMU"/>
          <w:b w:val="0"/>
          <w:bCs w:val="0"/>
          <w:color w:val="4A4A4A"/>
          <w:bdr w:val="none" w:sz="0" w:space="0" w:color="auto" w:frame="1"/>
        </w:rPr>
        <w:tab/>
      </w:r>
      <w:r w:rsidR="0082281C" w:rsidRPr="00AA0DD7">
        <w:rPr>
          <w:rFonts w:ascii="GHEA Grapalat" w:eastAsia="GHEA Grapalat" w:hAnsi="GHEA Grapalat" w:cs="GHEA Grapalat"/>
        </w:rPr>
        <w:t xml:space="preserve"> </w:t>
      </w:r>
    </w:p>
    <w:p w14:paraId="61B41AAD" w14:textId="4E97A9CC" w:rsidR="002A3698" w:rsidRPr="00AA0DD7" w:rsidRDefault="007B7B78" w:rsidP="0032243A">
      <w:pPr>
        <w:ind w:right="132"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AA0DD7">
        <w:rPr>
          <w:rFonts w:ascii="GHEA Grapalat" w:eastAsia="GHEA Grapalat" w:hAnsi="GHEA Grapalat" w:cs="GHEA Grapalat"/>
        </w:rPr>
        <w:t>202</w:t>
      </w:r>
      <w:r w:rsidR="003164FC" w:rsidRPr="00AA0DD7">
        <w:rPr>
          <w:rFonts w:ascii="GHEA Grapalat" w:eastAsia="GHEA Grapalat" w:hAnsi="GHEA Grapalat" w:cs="GHEA Grapalat"/>
        </w:rPr>
        <w:t>2</w:t>
      </w:r>
      <w:r w:rsidRPr="00AA0DD7">
        <w:rPr>
          <w:rFonts w:ascii="GHEA Grapalat" w:eastAsia="GHEA Grapalat" w:hAnsi="GHEA Grapalat" w:cs="GHEA Grapalat"/>
        </w:rPr>
        <w:t xml:space="preserve">թ. աշխատանքային ծրագրով </w:t>
      </w:r>
      <w:r w:rsidR="001B006B" w:rsidRPr="00AA0DD7">
        <w:rPr>
          <w:rFonts w:ascii="GHEA Grapalat" w:eastAsia="GHEA Grapalat" w:hAnsi="GHEA Grapalat" w:cs="GHEA Grapalat"/>
        </w:rPr>
        <w:t>նախատեսված</w:t>
      </w:r>
      <w:r w:rsidRPr="00AA0DD7">
        <w:rPr>
          <w:rFonts w:ascii="GHEA Grapalat" w:eastAsia="GHEA Grapalat" w:hAnsi="GHEA Grapalat" w:cs="GHEA Grapalat"/>
        </w:rPr>
        <w:t xml:space="preserve"> աշխատանքային միջոցառումների կատարման ընթացքի մասին ավելի մանրամասն ներկայացվում է ստորև: </w:t>
      </w:r>
      <w:r w:rsidR="00953D78" w:rsidRPr="00AA0DD7">
        <w:rPr>
          <w:rFonts w:ascii="GHEA Grapalat" w:eastAsia="GHEA Grapalat" w:hAnsi="GHEA Grapalat" w:cs="GHEA Grapalat"/>
        </w:rPr>
        <w:t xml:space="preserve">Աշխատանքների </w:t>
      </w:r>
      <w:r w:rsidR="00953D78" w:rsidRPr="00AA0DD7">
        <w:rPr>
          <w:rFonts w:ascii="GHEA Grapalat" w:eastAsia="GHEA Grapalat" w:hAnsi="GHEA Grapalat" w:cs="GHEA Grapalat"/>
        </w:rPr>
        <w:lastRenderedPageBreak/>
        <w:t xml:space="preserve">կատարումը </w:t>
      </w:r>
      <w:r w:rsidR="00B853AB" w:rsidRPr="00AA0DD7">
        <w:rPr>
          <w:rFonts w:ascii="GHEA Grapalat" w:eastAsia="GHEA Grapalat" w:hAnsi="GHEA Grapalat" w:cs="GHEA Grapalat"/>
        </w:rPr>
        <w:t xml:space="preserve">նկարագրված </w:t>
      </w:r>
      <w:r w:rsidR="00953D78" w:rsidRPr="00AA0DD7">
        <w:rPr>
          <w:rFonts w:ascii="GHEA Grapalat" w:eastAsia="GHEA Grapalat" w:hAnsi="GHEA Grapalat" w:cs="GHEA Grapalat"/>
        </w:rPr>
        <w:t>է</w:t>
      </w:r>
      <w:r w:rsidR="00F37126" w:rsidRPr="00AA0DD7">
        <w:rPr>
          <w:rFonts w:ascii="GHEA Grapalat" w:eastAsia="GHEA Grapalat" w:hAnsi="GHEA Grapalat" w:cs="GHEA Grapalat"/>
        </w:rPr>
        <w:t xml:space="preserve"> ըստ Աշխատանքային ծրագրում սահմանված նպատակների</w:t>
      </w:r>
      <w:r w:rsidR="00953D78" w:rsidRPr="00AA0DD7">
        <w:rPr>
          <w:rFonts w:ascii="GHEA Grapalat" w:eastAsia="GHEA Grapalat" w:hAnsi="GHEA Grapalat" w:cs="GHEA Grapalat"/>
        </w:rPr>
        <w:t xml:space="preserve"> ներքո կատարված միջոցառումների բաշխման</w:t>
      </w:r>
      <w:r w:rsidR="00BF2219" w:rsidRPr="00AA0DD7">
        <w:rPr>
          <w:rFonts w:ascii="GHEA Grapalat" w:eastAsia="GHEA Grapalat" w:hAnsi="GHEA Grapalat" w:cs="GHEA Grapalat"/>
        </w:rPr>
        <w:t xml:space="preserve"> և </w:t>
      </w:r>
      <w:r w:rsidR="00BC7730" w:rsidRPr="00AA0DD7">
        <w:rPr>
          <w:rFonts w:ascii="GHEA Grapalat" w:eastAsia="GHEA Grapalat" w:hAnsi="GHEA Grapalat" w:cs="GHEA Grapalat"/>
        </w:rPr>
        <w:t>երկրորդ</w:t>
      </w:r>
      <w:r w:rsidR="00BF2219" w:rsidRPr="00AA0DD7">
        <w:rPr>
          <w:rFonts w:ascii="GHEA Grapalat" w:eastAsia="GHEA Grapalat" w:hAnsi="GHEA Grapalat" w:cs="GHEA Grapalat"/>
        </w:rPr>
        <w:t xml:space="preserve"> </w:t>
      </w:r>
      <w:r w:rsidR="00341DC4" w:rsidRPr="00AA0DD7">
        <w:rPr>
          <w:rFonts w:ascii="GHEA Grapalat" w:eastAsia="GHEA Grapalat" w:hAnsi="GHEA Grapalat" w:cs="GHEA Grapalat"/>
        </w:rPr>
        <w:t>կիսամյակի</w:t>
      </w:r>
      <w:r w:rsidR="00BF2219" w:rsidRPr="00AA0DD7">
        <w:rPr>
          <w:rFonts w:ascii="GHEA Grapalat" w:eastAsia="GHEA Grapalat" w:hAnsi="GHEA Grapalat" w:cs="GHEA Grapalat"/>
        </w:rPr>
        <w:t xml:space="preserve"> համար սահմանված կատարման ժամկետների</w:t>
      </w:r>
      <w:r w:rsidR="00F37126" w:rsidRPr="00AA0DD7">
        <w:rPr>
          <w:rFonts w:ascii="GHEA Grapalat" w:eastAsia="GHEA Grapalat" w:hAnsi="GHEA Grapalat" w:cs="GHEA Grapalat"/>
        </w:rPr>
        <w:t>:</w:t>
      </w:r>
    </w:p>
    <w:p w14:paraId="55704859" w14:textId="77777777" w:rsidR="001579C2" w:rsidRPr="00AA0DD7" w:rsidRDefault="007B7B78" w:rsidP="0032243A">
      <w:pPr>
        <w:pStyle w:val="Heading1"/>
        <w:numPr>
          <w:ilvl w:val="0"/>
          <w:numId w:val="10"/>
        </w:numPr>
        <w:ind w:right="132"/>
        <w:jc w:val="center"/>
        <w:rPr>
          <w:rFonts w:ascii="GHEA Grapalat" w:hAnsi="GHEA Grapalat"/>
          <w:b/>
          <w:sz w:val="28"/>
          <w:szCs w:val="28"/>
        </w:rPr>
      </w:pPr>
      <w:r w:rsidRPr="00AA0DD7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Հասանելի և արդիական տեղեկատվության ապահովում</w:t>
      </w:r>
    </w:p>
    <w:p w14:paraId="07977237" w14:textId="7330B73F" w:rsidR="00961E5B" w:rsidRPr="0032243A" w:rsidRDefault="00F37126" w:rsidP="0032243A">
      <w:pPr>
        <w:ind w:right="132"/>
        <w:jc w:val="center"/>
        <w:rPr>
          <w:rFonts w:ascii="GHEA Grapalat" w:hAnsi="GHEA Grapalat"/>
          <w:color w:val="244061" w:themeColor="accent1" w:themeShade="80"/>
          <w:sz w:val="24"/>
          <w:szCs w:val="24"/>
          <w:u w:val="single"/>
        </w:rPr>
      </w:pPr>
      <w:r w:rsidRPr="00AA0DD7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Միջոցառումներ 1-</w:t>
      </w:r>
      <w:r w:rsidR="004E6187" w:rsidRPr="00AA0DD7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7</w:t>
      </w:r>
      <w:r w:rsidR="00F25444" w:rsidRPr="00AA0DD7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, 9</w:t>
      </w:r>
    </w:p>
    <w:p w14:paraId="5805516A" w14:textId="77777777" w:rsidR="00961E5B" w:rsidRPr="00AA0DD7" w:rsidRDefault="00F25444" w:rsidP="0032243A">
      <w:pPr>
        <w:ind w:right="132" w:firstLine="36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Հաշվետու ժամանակահատվածում տեղեկատվության տարածման և դրա հասանելիության ապահովման հիմնական միջոցը շարունակել է մնալ </w:t>
      </w:r>
      <w:r w:rsidR="005B6250" w:rsidRPr="00AA0DD7">
        <w:rPr>
          <w:rFonts w:ascii="GHEA Grapalat" w:eastAsia="GHEA Grapalat" w:hAnsi="GHEA Grapalat" w:cs="GHEA Grapalat"/>
        </w:rPr>
        <w:t>Հայաստանի ԱՃԹՆ-ի կայք</w:t>
      </w:r>
      <w:r w:rsidR="004E6187" w:rsidRPr="00AA0DD7">
        <w:rPr>
          <w:rFonts w:ascii="GHEA Grapalat" w:eastAsia="GHEA Grapalat" w:hAnsi="GHEA Grapalat" w:cs="GHEA Grapalat"/>
        </w:rPr>
        <w:t xml:space="preserve">ը և դրա </w:t>
      </w:r>
      <w:r w:rsidR="005B6250" w:rsidRPr="00AA0DD7">
        <w:rPr>
          <w:rFonts w:ascii="GHEA Grapalat" w:eastAsia="GHEA Grapalat" w:hAnsi="GHEA Grapalat" w:cs="GHEA Grapalat"/>
        </w:rPr>
        <w:t xml:space="preserve"> բովանդակությունը</w:t>
      </w:r>
      <w:r w:rsidRPr="00AA0DD7">
        <w:rPr>
          <w:rFonts w:ascii="GHEA Grapalat" w:eastAsia="GHEA Grapalat" w:hAnsi="GHEA Grapalat" w:cs="GHEA Grapalat"/>
        </w:rPr>
        <w:t>:</w:t>
      </w:r>
      <w:r w:rsidR="005D39AA" w:rsidRPr="00AA0DD7">
        <w:rPr>
          <w:rFonts w:ascii="GHEA Grapalat" w:eastAsia="GHEA Grapalat" w:hAnsi="GHEA Grapalat" w:cs="GHEA Grapalat"/>
        </w:rPr>
        <w:t xml:space="preserve"> Կայք</w:t>
      </w:r>
      <w:r w:rsidRPr="00AA0DD7">
        <w:rPr>
          <w:rFonts w:ascii="GHEA Grapalat" w:eastAsia="GHEA Grapalat" w:hAnsi="GHEA Grapalat" w:cs="GHEA Grapalat"/>
        </w:rPr>
        <w:t>ի բ</w:t>
      </w:r>
      <w:r w:rsidR="00D16365" w:rsidRPr="00AA0DD7">
        <w:rPr>
          <w:rFonts w:ascii="GHEA Grapalat" w:eastAsia="GHEA Grapalat" w:hAnsi="GHEA Grapalat" w:cs="GHEA Grapalat"/>
        </w:rPr>
        <w:t>ո</w:t>
      </w:r>
      <w:r w:rsidRPr="00AA0DD7">
        <w:rPr>
          <w:rFonts w:ascii="GHEA Grapalat" w:eastAsia="GHEA Grapalat" w:hAnsi="GHEA Grapalat" w:cs="GHEA Grapalat"/>
        </w:rPr>
        <w:t>վանդակությունը</w:t>
      </w:r>
      <w:r w:rsidR="005D39AA" w:rsidRPr="00AA0DD7">
        <w:rPr>
          <w:rFonts w:ascii="GHEA Grapalat" w:eastAsia="GHEA Grapalat" w:hAnsi="GHEA Grapalat" w:cs="GHEA Grapalat"/>
        </w:rPr>
        <w:t xml:space="preserve">  պարբերաբար </w:t>
      </w:r>
      <w:r w:rsidR="00036BC7" w:rsidRPr="00AA0DD7">
        <w:rPr>
          <w:rFonts w:ascii="GHEA Grapalat" w:eastAsia="GHEA Grapalat" w:hAnsi="GHEA Grapalat" w:cs="GHEA Grapalat"/>
        </w:rPr>
        <w:t>թարմացվել է</w:t>
      </w:r>
      <w:r w:rsidR="00961E5B" w:rsidRPr="00AA0DD7">
        <w:rPr>
          <w:rFonts w:ascii="GHEA Grapalat" w:eastAsia="GHEA Grapalat" w:hAnsi="GHEA Grapalat" w:cs="GHEA Grapalat"/>
        </w:rPr>
        <w:t xml:space="preserve">, </w:t>
      </w:r>
      <w:r w:rsidR="00036BC7" w:rsidRPr="00AA0DD7">
        <w:rPr>
          <w:rFonts w:ascii="GHEA Grapalat" w:eastAsia="GHEA Grapalat" w:hAnsi="GHEA Grapalat" w:cs="GHEA Grapalat"/>
        </w:rPr>
        <w:t xml:space="preserve">հրապարակվել և </w:t>
      </w:r>
      <w:r w:rsidR="00961E5B" w:rsidRPr="00AA0DD7">
        <w:rPr>
          <w:rFonts w:ascii="GHEA Grapalat" w:eastAsia="GHEA Grapalat" w:hAnsi="GHEA Grapalat" w:cs="GHEA Grapalat"/>
        </w:rPr>
        <w:t xml:space="preserve">հանրությանը </w:t>
      </w:r>
      <w:r w:rsidR="005D39AA" w:rsidRPr="00AA0DD7">
        <w:rPr>
          <w:rFonts w:ascii="GHEA Grapalat" w:eastAsia="GHEA Grapalat" w:hAnsi="GHEA Grapalat" w:cs="GHEA Grapalat"/>
        </w:rPr>
        <w:t>իրազեկվել են</w:t>
      </w:r>
      <w:r w:rsidR="00961E5B" w:rsidRPr="00AA0DD7">
        <w:rPr>
          <w:rFonts w:ascii="GHEA Grapalat" w:eastAsia="GHEA Grapalat" w:hAnsi="GHEA Grapalat" w:cs="GHEA Grapalat"/>
        </w:rPr>
        <w:t xml:space="preserve"> </w:t>
      </w:r>
      <w:r w:rsidR="005D39AA" w:rsidRPr="00AA0DD7">
        <w:rPr>
          <w:rFonts w:ascii="GHEA Grapalat" w:eastAsia="GHEA Grapalat" w:hAnsi="GHEA Grapalat" w:cs="GHEA Grapalat"/>
        </w:rPr>
        <w:t>ոլորտին վերբերվող</w:t>
      </w:r>
      <w:r w:rsidR="00101A59" w:rsidRPr="00AA0DD7">
        <w:rPr>
          <w:rFonts w:ascii="GHEA Grapalat" w:eastAsia="GHEA Grapalat" w:hAnsi="GHEA Grapalat" w:cs="GHEA Grapalat"/>
        </w:rPr>
        <w:t xml:space="preserve"> նոր</w:t>
      </w:r>
      <w:r w:rsidR="00961E5B" w:rsidRPr="00AA0DD7">
        <w:rPr>
          <w:rFonts w:ascii="GHEA Grapalat" w:eastAsia="GHEA Grapalat" w:hAnsi="GHEA Grapalat" w:cs="GHEA Grapalat"/>
        </w:rPr>
        <w:t xml:space="preserve"> իրավական ակտերը, </w:t>
      </w:r>
      <w:r w:rsidR="00101A59" w:rsidRPr="00AA0DD7">
        <w:rPr>
          <w:rFonts w:ascii="GHEA Grapalat" w:eastAsia="GHEA Grapalat" w:hAnsi="GHEA Grapalat" w:cs="GHEA Grapalat"/>
        </w:rPr>
        <w:t xml:space="preserve">ԱՃԹՆ-ի </w:t>
      </w:r>
      <w:r w:rsidR="00961E5B" w:rsidRPr="00AA0DD7">
        <w:rPr>
          <w:rFonts w:ascii="GHEA Grapalat" w:eastAsia="GHEA Grapalat" w:hAnsi="GHEA Grapalat" w:cs="GHEA Grapalat"/>
        </w:rPr>
        <w:t xml:space="preserve">փաստաթղթերը, տեղեկություններն ու նորությունները։ </w:t>
      </w:r>
      <w:r w:rsidR="00036BC7" w:rsidRPr="00AA0DD7">
        <w:rPr>
          <w:rFonts w:ascii="GHEA Grapalat" w:eastAsia="GHEA Grapalat" w:hAnsi="GHEA Grapalat" w:cs="GHEA Grapalat"/>
        </w:rPr>
        <w:t>Oտարալեզու օգտվողներ</w:t>
      </w:r>
      <w:r w:rsidR="005D39AA" w:rsidRPr="00AA0DD7">
        <w:rPr>
          <w:rFonts w:ascii="GHEA Grapalat" w:eastAsia="GHEA Grapalat" w:hAnsi="GHEA Grapalat" w:cs="GHEA Grapalat"/>
        </w:rPr>
        <w:t>ի համար</w:t>
      </w:r>
      <w:r w:rsidR="00036BC7" w:rsidRPr="00AA0DD7">
        <w:rPr>
          <w:rFonts w:ascii="GHEA Grapalat" w:eastAsia="GHEA Grapalat" w:hAnsi="GHEA Grapalat" w:cs="GHEA Grapalat"/>
        </w:rPr>
        <w:t xml:space="preserve"> կ</w:t>
      </w:r>
      <w:r w:rsidR="00961E5B" w:rsidRPr="00AA0DD7">
        <w:rPr>
          <w:rFonts w:ascii="GHEA Grapalat" w:eastAsia="GHEA Grapalat" w:hAnsi="GHEA Grapalat" w:cs="GHEA Grapalat"/>
        </w:rPr>
        <w:t xml:space="preserve">այքի </w:t>
      </w:r>
      <w:r w:rsidR="00036BC7" w:rsidRPr="00AA0DD7">
        <w:rPr>
          <w:rFonts w:ascii="GHEA Grapalat" w:eastAsia="GHEA Grapalat" w:hAnsi="GHEA Grapalat" w:cs="GHEA Grapalat"/>
        </w:rPr>
        <w:t>կարևոր</w:t>
      </w:r>
      <w:r w:rsidR="00961E5B" w:rsidRPr="00AA0DD7">
        <w:rPr>
          <w:rFonts w:ascii="GHEA Grapalat" w:eastAsia="GHEA Grapalat" w:hAnsi="GHEA Grapalat" w:cs="GHEA Grapalat"/>
        </w:rPr>
        <w:t xml:space="preserve"> տեղեկատվություն</w:t>
      </w:r>
      <w:r w:rsidR="005D39AA" w:rsidRPr="00AA0DD7">
        <w:rPr>
          <w:rFonts w:ascii="GHEA Grapalat" w:eastAsia="GHEA Grapalat" w:hAnsi="GHEA Grapalat" w:cs="GHEA Grapalat"/>
        </w:rPr>
        <w:t xml:space="preserve">ը </w:t>
      </w:r>
      <w:r w:rsidR="00961E5B" w:rsidRPr="00AA0DD7">
        <w:rPr>
          <w:rFonts w:ascii="GHEA Grapalat" w:eastAsia="GHEA Grapalat" w:hAnsi="GHEA Grapalat" w:cs="GHEA Grapalat"/>
        </w:rPr>
        <w:t xml:space="preserve"> թարգմանվել է անգլերեն</w:t>
      </w:r>
      <w:r w:rsidR="003C2258" w:rsidRPr="00AA0DD7">
        <w:rPr>
          <w:rFonts w:ascii="GHEA Grapalat" w:eastAsia="GHEA Grapalat" w:hAnsi="GHEA Grapalat" w:cs="GHEA Grapalat"/>
        </w:rPr>
        <w:t>:</w:t>
      </w:r>
    </w:p>
    <w:p w14:paraId="5F113A81" w14:textId="77777777" w:rsidR="00961E5B" w:rsidRPr="00AA0DD7" w:rsidRDefault="005D39AA" w:rsidP="0032243A">
      <w:pPr>
        <w:ind w:right="132" w:firstLine="36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>Հաշվետու ժամանակահատվածում կ</w:t>
      </w:r>
      <w:r w:rsidR="00961E5B" w:rsidRPr="00AA0DD7">
        <w:rPr>
          <w:rFonts w:ascii="GHEA Grapalat" w:eastAsia="GHEA Grapalat" w:hAnsi="GHEA Grapalat" w:cs="GHEA Grapalat"/>
        </w:rPr>
        <w:t xml:space="preserve">այքում </w:t>
      </w:r>
      <w:r w:rsidRPr="00AA0DD7">
        <w:rPr>
          <w:rFonts w:ascii="GHEA Grapalat" w:eastAsia="GHEA Grapalat" w:hAnsi="GHEA Grapalat" w:cs="GHEA Grapalat"/>
        </w:rPr>
        <w:t xml:space="preserve">ԱՃԹՆ-ի ընթացիկ գործունեությունը լուսաբանող </w:t>
      </w:r>
      <w:r w:rsidR="00F25444" w:rsidRPr="00AA0DD7">
        <w:rPr>
          <w:rFonts w:ascii="GHEA Grapalat" w:eastAsia="GHEA Grapalat" w:hAnsi="GHEA Grapalat" w:cs="GHEA Grapalat"/>
        </w:rPr>
        <w:t>5</w:t>
      </w:r>
      <w:r w:rsidR="00961E5B" w:rsidRPr="00AA0DD7">
        <w:rPr>
          <w:rFonts w:ascii="GHEA Grapalat" w:eastAsia="GHEA Grapalat" w:hAnsi="GHEA Grapalat" w:cs="GHEA Grapalat"/>
        </w:rPr>
        <w:t xml:space="preserve"> նորություն</w:t>
      </w:r>
      <w:r w:rsidR="00101A59" w:rsidRPr="00AA0DD7">
        <w:rPr>
          <w:rStyle w:val="FootnoteReference"/>
          <w:rFonts w:ascii="GHEA Grapalat" w:eastAsia="GHEA Grapalat" w:hAnsi="GHEA Grapalat" w:cs="GHEA Grapalat"/>
        </w:rPr>
        <w:footnoteReference w:id="1"/>
      </w:r>
      <w:r w:rsidR="00961E5B" w:rsidRPr="00AA0DD7">
        <w:rPr>
          <w:rFonts w:ascii="GHEA Grapalat" w:eastAsia="GHEA Grapalat" w:hAnsi="GHEA Grapalat" w:cs="GHEA Grapalat"/>
        </w:rPr>
        <w:t xml:space="preserve"> </w:t>
      </w:r>
      <w:r w:rsidRPr="00AA0DD7">
        <w:rPr>
          <w:rFonts w:ascii="GHEA Grapalat" w:eastAsia="GHEA Grapalat" w:hAnsi="GHEA Grapalat" w:cs="GHEA Grapalat"/>
        </w:rPr>
        <w:t xml:space="preserve"> է հրապարակվել, որոնք ներկայացրել են  </w:t>
      </w:r>
      <w:r w:rsidR="00961E5B" w:rsidRPr="00AA0DD7">
        <w:rPr>
          <w:rFonts w:ascii="GHEA Grapalat" w:eastAsia="GHEA Grapalat" w:hAnsi="GHEA Grapalat" w:cs="GHEA Grapalat"/>
        </w:rPr>
        <w:t>ԱՃԹՆ-ի տեղական և միջազգային գործընթացներ</w:t>
      </w:r>
      <w:r w:rsidRPr="00AA0DD7">
        <w:rPr>
          <w:rFonts w:ascii="GHEA Grapalat" w:eastAsia="GHEA Grapalat" w:hAnsi="GHEA Grapalat" w:cs="GHEA Grapalat"/>
        </w:rPr>
        <w:t>ը</w:t>
      </w:r>
      <w:r w:rsidR="00961E5B" w:rsidRPr="00AA0DD7">
        <w:rPr>
          <w:rFonts w:ascii="GHEA Grapalat" w:eastAsia="GHEA Grapalat" w:hAnsi="GHEA Grapalat" w:cs="GHEA Grapalat"/>
        </w:rPr>
        <w:t>, մետաղական հանքարդյունաբերության ոլորտի վերաբերյալ</w:t>
      </w:r>
      <w:r w:rsidRPr="00AA0DD7">
        <w:rPr>
          <w:rFonts w:ascii="GHEA Grapalat" w:eastAsia="GHEA Grapalat" w:hAnsi="GHEA Grapalat" w:cs="GHEA Grapalat"/>
        </w:rPr>
        <w:t xml:space="preserve"> իրադարձությունները: Դ</w:t>
      </w:r>
      <w:r w:rsidR="00E54978" w:rsidRPr="00AA0DD7">
        <w:rPr>
          <w:rFonts w:ascii="GHEA Grapalat" w:eastAsia="GHEA Grapalat" w:hAnsi="GHEA Grapalat" w:cs="GHEA Grapalat"/>
        </w:rPr>
        <w:t xml:space="preserve">րանցից կարևորները հրապարակվել են նաև անգլերեն լեզվով: </w:t>
      </w:r>
      <w:r w:rsidR="00961E5B" w:rsidRPr="00AA0DD7">
        <w:rPr>
          <w:rFonts w:ascii="GHEA Grapalat" w:eastAsia="GHEA Grapalat" w:hAnsi="GHEA Grapalat" w:cs="GHEA Grapalat"/>
        </w:rPr>
        <w:t>Facebook</w:t>
      </w:r>
      <w:r w:rsidR="00961E5B" w:rsidRPr="00AA0DD7">
        <w:rPr>
          <w:rFonts w:ascii="GHEA Grapalat" w:eastAsia="GHEA Grapalat" w:hAnsi="GHEA Grapalat" w:cs="GHEA Grapalat"/>
          <w:vertAlign w:val="superscript"/>
        </w:rPr>
        <w:footnoteReference w:id="2"/>
      </w:r>
      <w:r w:rsidR="00961E5B" w:rsidRPr="00AA0DD7">
        <w:rPr>
          <w:rFonts w:ascii="GHEA Grapalat" w:eastAsia="GHEA Grapalat" w:hAnsi="GHEA Grapalat" w:cs="GHEA Grapalat"/>
        </w:rPr>
        <w:t>, YouTube</w:t>
      </w:r>
      <w:r w:rsidR="00961E5B" w:rsidRPr="00AA0DD7">
        <w:rPr>
          <w:rFonts w:ascii="GHEA Grapalat" w:eastAsia="GHEA Grapalat" w:hAnsi="GHEA Grapalat" w:cs="GHEA Grapalat"/>
          <w:vertAlign w:val="superscript"/>
        </w:rPr>
        <w:footnoteReference w:id="3"/>
      </w:r>
      <w:r w:rsidR="00961E5B" w:rsidRPr="00AA0DD7">
        <w:rPr>
          <w:rFonts w:ascii="GHEA Grapalat" w:eastAsia="GHEA Grapalat" w:hAnsi="GHEA Grapalat" w:cs="GHEA Grapalat"/>
        </w:rPr>
        <w:t xml:space="preserve"> և Twitter</w:t>
      </w:r>
      <w:r w:rsidR="00961E5B" w:rsidRPr="00AA0DD7">
        <w:rPr>
          <w:rFonts w:ascii="GHEA Grapalat" w:eastAsia="GHEA Grapalat" w:hAnsi="GHEA Grapalat" w:cs="GHEA Grapalat"/>
          <w:vertAlign w:val="superscript"/>
        </w:rPr>
        <w:footnoteReference w:id="4"/>
      </w:r>
      <w:r w:rsidR="00961E5B" w:rsidRPr="00AA0DD7">
        <w:rPr>
          <w:rFonts w:ascii="GHEA Grapalat" w:eastAsia="GHEA Grapalat" w:hAnsi="GHEA Grapalat" w:cs="GHEA Grapalat"/>
        </w:rPr>
        <w:t xml:space="preserve"> ցանցերում </w:t>
      </w:r>
      <w:r w:rsidRPr="00AA0DD7">
        <w:rPr>
          <w:rFonts w:ascii="GHEA Grapalat" w:eastAsia="GHEA Grapalat" w:hAnsi="GHEA Grapalat" w:cs="GHEA Grapalat"/>
        </w:rPr>
        <w:t xml:space="preserve">շարունակաբար թարմացվել են </w:t>
      </w:r>
      <w:r w:rsidR="00961E5B" w:rsidRPr="00AA0DD7">
        <w:rPr>
          <w:rFonts w:ascii="GHEA Grapalat" w:eastAsia="GHEA Grapalat" w:hAnsi="GHEA Grapalat" w:cs="GHEA Grapalat"/>
        </w:rPr>
        <w:t>Հայաստանի ԱՃԹՆ-ի էջերը</w:t>
      </w:r>
      <w:r w:rsidR="00617673" w:rsidRPr="00AA0DD7">
        <w:rPr>
          <w:rFonts w:ascii="GHEA Grapalat" w:eastAsia="GHEA Grapalat" w:hAnsi="GHEA Grapalat" w:cs="GHEA Grapalat"/>
        </w:rPr>
        <w:t>։</w:t>
      </w:r>
    </w:p>
    <w:p w14:paraId="32FE4F64" w14:textId="77777777" w:rsidR="009822F8" w:rsidRPr="00AA0DD7" w:rsidRDefault="009822F8" w:rsidP="0032243A">
      <w:pPr>
        <w:pStyle w:val="NormalWeb"/>
        <w:spacing w:before="0" w:beforeAutospacing="0" w:after="0" w:afterAutospacing="0"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ԱՃԹՆ-ի առցանց հրապարակային հաշվետվությունների պարտադիր ներկայացման ժամկետին ընդառաջ  </w:t>
      </w:r>
      <w:r w:rsidR="000A1B84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ԱՃԹՆ-ի ազգային քարտուղարությունը 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մշտական խորհրդատվություն է </w:t>
      </w:r>
      <w:r w:rsidR="000A1B84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տրամադրել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հաշվետու ընկերություններին և լիազոր մարմիններին՝ այդ հաշվետվությունների լրացման և ծագող տեխնիկական խնդիրների հետ կապված: </w:t>
      </w:r>
      <w:r w:rsidR="000A1B84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Այդ առումով, առանձնացել է ԱՃԹՆ-ի ազգային քարտուղարության կողմից 2022թ. հուլիս 14-ին ազդակիր համայնքների ներկայացուցիչների, ինչպես նաև Տարածքային կառավարման և ենթակառուցվածքների նախարարության աշխատակիցների համար անցկացված առցանց ուսուցում-քննարկումը, որը նվիրված էր համայնքների կողմի</w:t>
      </w:r>
      <w:r w:rsidR="003B4D3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ց</w:t>
      </w:r>
      <w:r w:rsidR="000A1B84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ԱՃԹՆ-ի </w:t>
      </w:r>
      <w:r w:rsidR="00085A01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հրապարակային </w:t>
      </w:r>
      <w:r w:rsidR="000A1B84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հաշվետվությունները լրացնելու կարգին: Քննարկման մասնակիցներին տրամադրվել է նաև համապատասխան գրավոր 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ո</w:t>
      </w:r>
      <w:r w:rsidR="000A1B84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ւղեցույց:   </w:t>
      </w:r>
    </w:p>
    <w:p w14:paraId="4D6F50C5" w14:textId="77777777" w:rsidR="005A4549" w:rsidRPr="00AA0DD7" w:rsidRDefault="005A4549" w:rsidP="0032243A">
      <w:pPr>
        <w:pStyle w:val="NormalWeb"/>
        <w:spacing w:before="0" w:beforeAutospacing="0" w:after="0" w:afterAutospacing="0"/>
        <w:ind w:right="132"/>
        <w:textAlignment w:val="baseline"/>
        <w:rPr>
          <w:rFonts w:ascii="GHEA Grapalat" w:hAnsi="GHEA Grapalat" w:cs="Arian AMU"/>
          <w:color w:val="4A4A4A"/>
          <w:sz w:val="22"/>
          <w:szCs w:val="22"/>
          <w:lang w:val="hy-AM"/>
        </w:rPr>
      </w:pPr>
    </w:p>
    <w:p w14:paraId="719471F9" w14:textId="30BF0EB0" w:rsidR="005A4549" w:rsidRPr="00AA0DD7" w:rsidRDefault="008F3F15" w:rsidP="0032243A">
      <w:pPr>
        <w:pStyle w:val="NormalWeb"/>
        <w:spacing w:before="0" w:beforeAutospacing="0" w:after="0" w:afterAutospacing="0"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Հայաստանի ԱՃԹՆ-ի լուսաբանման և հանրայնացման համար կարևոր նշանակություն 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է 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ունեց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ել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2022թ. </w:t>
      </w:r>
      <w:r w:rsidR="009822F8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դեկտեմբերի 22-ին կայացած 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Արդյունահանող ճյուղերի թափանցիկության 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lastRenderedPageBreak/>
        <w:t>նախաձեռնության (ԱՃԹՆ/ EITI) տարեկան համաժողովը</w:t>
      </w:r>
      <w:r w:rsidR="005A4549" w:rsidRPr="00AA0DD7">
        <w:rPr>
          <w:rFonts w:ascii="GHEA Grapalat" w:eastAsia="GHEA Grapalat" w:hAnsi="GHEA Grapalat" w:cs="GHEA Grapalat"/>
          <w:sz w:val="22"/>
          <w:szCs w:val="22"/>
          <w:vertAlign w:val="superscript"/>
        </w:rPr>
        <w:footnoteReference w:id="5"/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, որին ներկայացվել է Հայաստանի ԱՃԹՆ 2020-2021թթ. ազգային զեկույցը։</w:t>
      </w:r>
      <w:r w:rsidR="00085A01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Միջոցառմանը </w:t>
      </w:r>
      <w:r w:rsidR="003B4D3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մասնակցել են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ԱՃԹՆ-ի </w:t>
      </w:r>
      <w:r w:rsidR="00085A01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բ</w:t>
      </w:r>
      <w:r w:rsidR="003B4D3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ա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զմաշահառու խմբի, ՀՀ կառավարության, ԱՃԹՆ-ի միջազգային քարտուղարության, Համաշխարհային բանկի հայաստանյան գրասենյակի, </w:t>
      </w:r>
      <w:r w:rsidR="003B4D3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լիազոր մարմինների, ընդերքօգտագործող ընկերությունների, հասարակական </w:t>
      </w:r>
      <w:r w:rsidR="00085A01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և գիտական </w:t>
      </w:r>
      <w:r w:rsidR="003B4D3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կազմակերպությունների, մեդիայի շուրջ 100 ներկայացուցիչ: Համաժողովին բ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ացման խոսքով հանդես 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է 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եկ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ել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ՀՀ փոխվարչապե</w:t>
      </w:r>
      <w:r w:rsidR="003B4D3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տ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, ԱՃԹՆ-ի բազմաշահառու խմբի նախագահ Տիգրան Խաչատրյանը, որը ներկայացրե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լ է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նախորդ տարիներին կատարված աշխատանքը ու ձեռքբերված արդյունքները՝ ընդգծելով, որ Հայաստանի Հանրապետության կառավարությունը և բազմաշահառու խումբը հանձնառու են ԱՃԹՆ-ի ստանդարտի շարունակաբար բարձրացվող պահանջները բավարարելու գործում և ակտիվորեն աշխատելու են մետաղական հանքարդյունաբերության ոլորտի լավ կառավարման գործելաոճն ամրապնդելու ուղղությամբ։</w:t>
      </w:r>
      <w:r w:rsidR="005A4549" w:rsidRPr="00AA0DD7">
        <w:rPr>
          <w:rFonts w:ascii="Cambria" w:eastAsia="GHEA Grapalat" w:hAnsi="Cambria" w:cs="Cambria"/>
          <w:sz w:val="22"/>
          <w:szCs w:val="22"/>
          <w:lang w:val="hy-AM"/>
        </w:rPr>
        <w:t>  </w:t>
      </w:r>
    </w:p>
    <w:p w14:paraId="66E5454E" w14:textId="77777777" w:rsidR="005A4549" w:rsidRPr="00AA0DD7" w:rsidRDefault="005A4549" w:rsidP="0032243A">
      <w:pPr>
        <w:pStyle w:val="NormalWeb"/>
        <w:spacing w:before="0" w:beforeAutospacing="0" w:after="0" w:afterAutospacing="0"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ԱՃԹՆ-ի միջազգային քարտուղարության տնօրեն Մարկ Ռոբինսոնը, որը համաժողովին միացել է հեռավար եղանակով</w:t>
      </w:r>
      <w:r w:rsidR="003B4D3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, ի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ր </w:t>
      </w:r>
      <w:r w:rsidR="003B4D3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ողջույնի խոսքում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նշել է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, որ Հայաստանի Հանրապետությունն ԱՃԹՆ-ի միջազգային համայնքում համարվում է </w:t>
      </w:r>
      <w:r w:rsidRPr="00AA0DD7">
        <w:rPr>
          <w:rFonts w:ascii="Cambria" w:eastAsia="GHEA Grapalat" w:hAnsi="Cambria" w:cs="Cambria"/>
          <w:sz w:val="22"/>
          <w:szCs w:val="22"/>
          <w:lang w:val="hy-AM"/>
        </w:rPr>
        <w:t> 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օրինակելի երկիր, որը մեծ առաջընթաց է գրանցել թափանցիկության և հաշվետվողականության ստանդարտների ներդրման գործում։ Մարկ Ռոբինսոնը հատկապես ընդծե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լ է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Հայաստանի առաջընթացը ընդերքօգտագործման պայմանագրերի հրապարակման և իրական շահառուների բացահայտման պահանջների՝ առաջանցիկ տեմպերով կատարման գործում։</w:t>
      </w:r>
    </w:p>
    <w:p w14:paraId="04A0B840" w14:textId="77777777" w:rsidR="005A4549" w:rsidRPr="00AA0DD7" w:rsidRDefault="005A4549" w:rsidP="0032243A">
      <w:pPr>
        <w:pStyle w:val="NormalWeb"/>
        <w:spacing w:before="0" w:beforeAutospacing="0" w:after="0" w:afterAutospacing="0"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ՀՀ տարածքային կառավարման և ենթակառուցվածքների նախարար Գնել Սանոսյան</w:t>
      </w:r>
      <w:r w:rsidR="003B4D3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ը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 կարևորե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լ է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ԱՃԹՆ-ի արդյունքների օգտագործման կարևորությունը նախարարության ընթացիկ աշխատանքներում, իսկ Համաշխարհային բանկի հայաստանյան գրասենյակի ներկայացուցիչ Նարինե Թադևոսյանը մեկ անգամ ևս ընդգծե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լ է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Հայաստանի տնտեսության հետագա զարգացման գործում հանքարդյունաբերության կայուն զարգացման կաևորությունը, որի մասն են կազմում թափանցիկությունը ու հաշվետվողականությունը։</w:t>
      </w:r>
    </w:p>
    <w:p w14:paraId="24C92CD8" w14:textId="77777777" w:rsidR="005A4549" w:rsidRPr="00AA0DD7" w:rsidRDefault="00A32A0A" w:rsidP="0032243A">
      <w:pPr>
        <w:pStyle w:val="NormalWeb"/>
        <w:spacing w:before="0" w:beforeAutospacing="0" w:after="0" w:afterAutospacing="0" w:line="276" w:lineRule="auto"/>
        <w:ind w:right="132"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Ա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նկախ ադմինիստրատոր Էրնսթ ընդ Յանգ (EY) </w:t>
      </w:r>
      <w:r w:rsidR="005A4549" w:rsidRPr="00AA0DD7">
        <w:rPr>
          <w:rFonts w:ascii="Cambria" w:eastAsia="GHEA Grapalat" w:hAnsi="Cambria" w:cs="Cambria"/>
          <w:sz w:val="22"/>
          <w:szCs w:val="22"/>
          <w:lang w:val="hy-AM"/>
        </w:rPr>
        <w:t> 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ընկերությ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ան թիմը</w:t>
      </w:r>
      <w:r w:rsidR="005A4549" w:rsidRPr="00AA0DD7">
        <w:rPr>
          <w:rFonts w:ascii="Cambria" w:eastAsia="GHEA Grapalat" w:hAnsi="Cambria" w:cs="Cambria"/>
          <w:sz w:val="22"/>
          <w:szCs w:val="22"/>
          <w:lang w:val="hy-AM"/>
        </w:rPr>
        <w:t> </w:t>
      </w:r>
      <w:hyperlink r:id="rId10" w:tgtFrame="_blank" w:history="1">
        <w:r w:rsidR="005A4549" w:rsidRPr="00AA0DD7">
          <w:rPr>
            <w:rFonts w:ascii="GHEA Grapalat" w:eastAsia="GHEA Grapalat" w:hAnsi="GHEA Grapalat" w:cs="GHEA Grapalat"/>
            <w:sz w:val="22"/>
            <w:szCs w:val="22"/>
            <w:lang w:val="hy-AM"/>
          </w:rPr>
          <w:t>ամփոփ</w:t>
        </w:r>
      </w:hyperlink>
      <w:r w:rsidR="005A4549" w:rsidRPr="00AA0DD7">
        <w:rPr>
          <w:rFonts w:ascii="Cambria" w:eastAsia="GHEA Grapalat" w:hAnsi="Cambria" w:cs="Cambria"/>
          <w:sz w:val="22"/>
          <w:szCs w:val="22"/>
          <w:lang w:val="hy-AM"/>
        </w:rPr>
        <w:t> 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ներկայացրե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լ է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ԱՃԹՆ-ի 4-րդ՝</w:t>
      </w:r>
      <w:r w:rsidR="005A4549" w:rsidRPr="00AA0DD7">
        <w:rPr>
          <w:rFonts w:ascii="Cambria" w:eastAsia="GHEA Grapalat" w:hAnsi="Cambria" w:cs="Cambria"/>
          <w:sz w:val="22"/>
          <w:szCs w:val="22"/>
          <w:lang w:val="hy-AM"/>
        </w:rPr>
        <w:t> 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2020-2021</w:t>
      </w:r>
      <w:r w:rsidR="005A4549" w:rsidRPr="00AA0DD7">
        <w:rPr>
          <w:rFonts w:ascii="Cambria" w:eastAsia="GHEA Grapalat" w:hAnsi="Cambria" w:cs="Cambria"/>
          <w:sz w:val="22"/>
          <w:szCs w:val="22"/>
          <w:lang w:val="hy-AM"/>
        </w:rPr>
        <w:t> 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հաշվետու տարիներն արտացոլող ազգային զեկույցը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՝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հիմնական բաժիները, ոլորտից պետական եկամուտներն ու դրանց բաշխումը, ընդերքօգտագործողների սոցիալ-տնտեսական ներդրման տվյալները, ոլորտը կարգավորող իրավական դաշտը և հիմնական օրենսդրական փոփոխությունները հաշվետու տարիներին։ Ներկայացվե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լ են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նաև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ֆինանսական տվյալների համադրումների արդյունքերը և 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ԱՃԹՆ-ի գործընթացի բարելավմանն ուղղված առաջարկությունները</w:t>
      </w:r>
      <w:r w:rsidR="005A4549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։</w:t>
      </w:r>
    </w:p>
    <w:p w14:paraId="54CA19C8" w14:textId="77777777" w:rsidR="00085A01" w:rsidRPr="00AA0DD7" w:rsidRDefault="005A4549" w:rsidP="0032243A">
      <w:pPr>
        <w:pStyle w:val="NormalWeb"/>
        <w:spacing w:after="0"/>
        <w:ind w:right="132" w:firstLine="360"/>
        <w:jc w:val="both"/>
        <w:textAlignment w:val="baseline"/>
        <w:rPr>
          <w:rFonts w:ascii="GHEA Grapalat" w:eastAsia="GHEA Grapalat" w:hAnsi="GHEA Grapalat" w:cs="GHEA Grapalat"/>
          <w:sz w:val="22"/>
          <w:szCs w:val="22"/>
          <w:lang w:val="hy-AM"/>
        </w:rPr>
      </w:pP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lastRenderedPageBreak/>
        <w:t>Համաժողովի երկրորդ մասում անցկացվե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լ են</w:t>
      </w:r>
      <w:r w:rsidRPr="00AA0DD7">
        <w:rPr>
          <w:rFonts w:ascii="Cambria" w:eastAsia="GHEA Grapalat" w:hAnsi="Cambria" w:cs="Cambria"/>
          <w:sz w:val="22"/>
          <w:szCs w:val="22"/>
          <w:lang w:val="hy-AM"/>
        </w:rPr>
        <w:t> 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երկու պանելային քննարկումներ։</w:t>
      </w:r>
      <w:r w:rsidRPr="00AA0DD7">
        <w:rPr>
          <w:rFonts w:ascii="Cambria" w:eastAsia="GHEA Grapalat" w:hAnsi="Cambria" w:cs="Cambria"/>
          <w:sz w:val="22"/>
          <w:szCs w:val="22"/>
          <w:lang w:val="hy-AM"/>
        </w:rPr>
        <w:t> 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Առաջին՝ «Հանքարդյունաբերության ոլորտում իրականացվող փոփոխությունները ոլորտի զարգացման տեսլականի ներքո» խորագրով քննարկման</w:t>
      </w:r>
      <w:r w:rsidR="00A32A0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ը մասնակցե</w:t>
      </w:r>
      <w:r w:rsidR="000B76B2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լ են</w:t>
      </w:r>
      <w:r w:rsidR="00A32A0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Ֆինանսների նախարարի տեղակալ Արման Պողոսյանը</w:t>
      </w:r>
      <w:r w:rsidR="00A32A0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,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Տարածքային կառավարման և ենթակառուցվածքների նախարարի տեղակալ Հովհաննես Հարությունյանը</w:t>
      </w:r>
      <w:r w:rsidR="00A32A0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,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Շրջակա միջավայրի նախարարության ռազմավարական քաղաքականության վարչության պետի տեղակալ Արթուր Ղավալյան</w:t>
      </w:r>
      <w:r w:rsidR="00A32A0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ը և </w:t>
      </w:r>
      <w:r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Համաշխարհային բանկի հայաստանյան գրասենյակի ներկայացուցիչ Նարինե Թադևոսյանը</w:t>
      </w:r>
      <w:r w:rsidR="00A32A0A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:</w:t>
      </w:r>
      <w:r w:rsidRPr="00AA0DD7">
        <w:rPr>
          <w:rFonts w:ascii="Cambria" w:eastAsia="GHEA Grapalat" w:hAnsi="Cambria" w:cs="Cambria"/>
          <w:sz w:val="22"/>
          <w:szCs w:val="22"/>
          <w:lang w:val="hy-AM"/>
        </w:rPr>
        <w:t> </w:t>
      </w:r>
      <w:r w:rsidR="00085A01" w:rsidRPr="00AA0DD7">
        <w:rPr>
          <w:rFonts w:ascii="GHEA Grapalat" w:eastAsia="GHEA Grapalat" w:hAnsi="GHEA Grapalat" w:cs="GHEA Grapalat"/>
          <w:sz w:val="22"/>
          <w:szCs w:val="22"/>
          <w:lang w:val="hy-AM"/>
        </w:rPr>
        <w:t>Երկրորդ պանելային քննարկման խորագիրն էր՝ «ԱՃԹՆ-ի տվյալների օգտագործումը որպես հակակոռուպցիոն և ոլորտի նկատմամբ հանրային վերահսկողության գործիք», որին մասնակցել են  Էրնսթ ընդ Յանգ  ընկերության իրավաբաններ  Էդգար Մեյրոյանը և  Գրիգոր Գրիգորյանը, ՀՀ ԱՆ իրավաբանական անձանց պետական ռեգիստրի գործակալության պետ Տաթև Մկրտչյանը, Սիվիլնեթ մեդիայի լրագրող Անի Գրիգորյանը և  ԲՇԽ-ի քաղաքացիական հասարակության խմբակցության անդամ, «ԷկոԼուր» տեղեկատվական ՀԿ-ի փոխնախագահ Վիկտորյա Բուռնազյանը:</w:t>
      </w:r>
    </w:p>
    <w:p w14:paraId="236AFB92" w14:textId="2EF2E858" w:rsidR="009771C0" w:rsidRPr="0032243A" w:rsidRDefault="005A4549" w:rsidP="0032243A">
      <w:pPr>
        <w:ind w:right="132" w:firstLine="360"/>
        <w:jc w:val="both"/>
        <w:rPr>
          <w:rFonts w:ascii="GHEA Grapalat" w:hAnsi="GHEA Grapalat"/>
        </w:rPr>
      </w:pPr>
      <w:r w:rsidRPr="00AA0DD7">
        <w:rPr>
          <w:rFonts w:ascii="GHEA Grapalat" w:eastAsia="GHEA Grapalat" w:hAnsi="GHEA Grapalat" w:cs="GHEA Grapalat"/>
        </w:rPr>
        <w:t>Հայաստանի ԱՃԹՆ-ի 2020-2021թթ. ազգային զեկույցի հայերեն և անգլերեն</w:t>
      </w:r>
      <w:r w:rsidRPr="00AA0DD7">
        <w:rPr>
          <w:rFonts w:ascii="GHEA Grapalat" w:eastAsia="GHEA Grapalat" w:hAnsi="GHEA Grapalat" w:cs="GHEA Grapalat"/>
          <w:color w:val="222222"/>
        </w:rPr>
        <w:t xml:space="preserve"> </w:t>
      </w:r>
      <w:r w:rsidRPr="00AA0DD7">
        <w:rPr>
          <w:rFonts w:ascii="GHEA Grapalat" w:eastAsia="GHEA Grapalat" w:hAnsi="GHEA Grapalat" w:cs="GHEA Grapalat"/>
        </w:rPr>
        <w:t xml:space="preserve">տարբերակները, զեկույցի սեղմագիրը </w:t>
      </w:r>
      <w:r w:rsidR="0049187A" w:rsidRPr="00AA0DD7">
        <w:rPr>
          <w:rFonts w:ascii="GHEA Grapalat" w:eastAsia="GHEA Grapalat" w:hAnsi="GHEA Grapalat" w:cs="GHEA Grapalat"/>
        </w:rPr>
        <w:t xml:space="preserve">լայն հանրության համար </w:t>
      </w:r>
      <w:r w:rsidRPr="00AA0DD7">
        <w:rPr>
          <w:rFonts w:ascii="GHEA Grapalat" w:eastAsia="GHEA Grapalat" w:hAnsi="GHEA Grapalat" w:cs="GHEA Grapalat"/>
        </w:rPr>
        <w:t>հասանելի են Հայաստանի ԱՃԹՆ-ի պաշտոնական կայքում</w:t>
      </w:r>
      <w:r w:rsidR="00085A01" w:rsidRPr="00AA0DD7">
        <w:rPr>
          <w:rStyle w:val="FootnoteReference"/>
          <w:rFonts w:ascii="GHEA Grapalat" w:eastAsia="GHEA Grapalat" w:hAnsi="GHEA Grapalat" w:cs="GHEA Grapalat"/>
        </w:rPr>
        <w:footnoteReference w:id="6"/>
      </w:r>
      <w:r w:rsidRPr="00AA0DD7">
        <w:rPr>
          <w:rFonts w:ascii="GHEA Grapalat" w:eastAsia="GHEA Grapalat" w:hAnsi="GHEA Grapalat" w:cs="GHEA Grapalat"/>
          <w:color w:val="222222"/>
        </w:rPr>
        <w:t xml:space="preserve">։ </w:t>
      </w:r>
      <w:r w:rsidRPr="00AA0DD7">
        <w:rPr>
          <w:rFonts w:ascii="GHEA Grapalat" w:eastAsia="GHEA Grapalat" w:hAnsi="GHEA Grapalat" w:cs="GHEA Grapalat"/>
        </w:rPr>
        <w:t xml:space="preserve">Հայաստանի մետաղական հանքարդյունաբերության ոլորտի  2020-21 թվականների թվային տվյալները և ընդերքօգտագործող ընկերությունների և պետական մարմինների կողմից ներկայացված հրապարակային հաշվետվությունները </w:t>
      </w:r>
      <w:r w:rsidR="0049187A" w:rsidRPr="00AA0DD7">
        <w:rPr>
          <w:rFonts w:ascii="GHEA Grapalat" w:eastAsia="GHEA Grapalat" w:hAnsi="GHEA Grapalat" w:cs="GHEA Grapalat"/>
        </w:rPr>
        <w:t xml:space="preserve">ցանկացած շահառուի համար </w:t>
      </w:r>
      <w:r w:rsidRPr="00AA0DD7">
        <w:rPr>
          <w:rFonts w:ascii="GHEA Grapalat" w:eastAsia="GHEA Grapalat" w:hAnsi="GHEA Grapalat" w:cs="GHEA Grapalat"/>
        </w:rPr>
        <w:t xml:space="preserve">հասանելի են </w:t>
      </w:r>
      <w:hyperlink r:id="rId11" w:history="1">
        <w:r w:rsidRPr="00AA0DD7">
          <w:rPr>
            <w:rStyle w:val="Hyperlink"/>
            <w:rFonts w:ascii="GHEA Grapalat" w:eastAsia="GHEA Grapalat" w:hAnsi="GHEA Grapalat" w:cs="GHEA Grapalat"/>
          </w:rPr>
          <w:t>reports.eiti.am</w:t>
        </w:r>
      </w:hyperlink>
      <w:r w:rsidRPr="00AA0DD7">
        <w:rPr>
          <w:rFonts w:ascii="GHEA Grapalat" w:eastAsia="GHEA Grapalat" w:hAnsi="GHEA Grapalat" w:cs="GHEA Grapalat"/>
        </w:rPr>
        <w:t xml:space="preserve"> </w:t>
      </w:r>
      <w:r w:rsidRPr="00AA0DD7">
        <w:rPr>
          <w:rFonts w:ascii="Cambria" w:eastAsia="GHEA Grapalat" w:hAnsi="Cambria" w:cs="Cambria"/>
        </w:rPr>
        <w:t> </w:t>
      </w:r>
      <w:r w:rsidRPr="00AA0DD7">
        <w:rPr>
          <w:rFonts w:ascii="GHEA Grapalat" w:eastAsia="GHEA Grapalat" w:hAnsi="GHEA Grapalat" w:cs="GHEA Grapalat"/>
        </w:rPr>
        <w:t>առցանց hաշվետվությունների հարթակում</w:t>
      </w:r>
      <w:r w:rsidRPr="00AA0DD7">
        <w:rPr>
          <w:rStyle w:val="FootnoteReference"/>
          <w:rFonts w:ascii="GHEA Grapalat" w:eastAsia="GHEA Grapalat" w:hAnsi="GHEA Grapalat" w:cs="GHEA Grapalat"/>
        </w:rPr>
        <w:footnoteReference w:id="7"/>
      </w:r>
      <w:r w:rsidRPr="00AA0DD7">
        <w:rPr>
          <w:rFonts w:ascii="GHEA Grapalat" w:eastAsia="GHEA Grapalat" w:hAnsi="GHEA Grapalat" w:cs="GHEA Grapalat"/>
        </w:rPr>
        <w:t xml:space="preserve">։ </w:t>
      </w:r>
    </w:p>
    <w:p w14:paraId="5A41E143" w14:textId="77777777" w:rsidR="009771C0" w:rsidRPr="00AA0DD7" w:rsidRDefault="009771C0" w:rsidP="0032243A">
      <w:pPr>
        <w:spacing w:after="0"/>
        <w:ind w:right="132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2C6B9D49" w14:textId="77777777" w:rsidR="00656793" w:rsidRPr="00AA0DD7" w:rsidRDefault="00656793" w:rsidP="0032243A">
      <w:pPr>
        <w:pStyle w:val="ListParagraph"/>
        <w:numPr>
          <w:ilvl w:val="0"/>
          <w:numId w:val="10"/>
        </w:numPr>
        <w:spacing w:after="0"/>
        <w:ind w:right="132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Հաշվետվողականության և հանրային վերահսկողության բարձրացում, կոռուպցիոն ռիսկերի նվազեցում</w:t>
      </w:r>
    </w:p>
    <w:p w14:paraId="377DBA1C" w14:textId="77777777" w:rsidR="0013136F" w:rsidRPr="00AA0DD7" w:rsidRDefault="0013136F" w:rsidP="0032243A">
      <w:pPr>
        <w:pStyle w:val="ListParagraph"/>
        <w:spacing w:after="0"/>
        <w:ind w:left="360" w:right="132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</w:p>
    <w:p w14:paraId="6D598DAD" w14:textId="77777777" w:rsidR="00656793" w:rsidRPr="00AA0DD7" w:rsidRDefault="00656793" w:rsidP="0032243A">
      <w:pPr>
        <w:pStyle w:val="ListParagraph"/>
        <w:numPr>
          <w:ilvl w:val="1"/>
          <w:numId w:val="10"/>
        </w:numPr>
        <w:spacing w:after="0"/>
        <w:ind w:right="132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Հայաստանի ԱՃԹՆ-ի անդամակցության կարգավիճակի պահպանում</w:t>
      </w:r>
    </w:p>
    <w:p w14:paraId="1F9D06F5" w14:textId="77777777" w:rsidR="00656793" w:rsidRPr="00AA0DD7" w:rsidRDefault="00656793" w:rsidP="0032243A">
      <w:pPr>
        <w:spacing w:after="0"/>
        <w:ind w:right="132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</w:t>
      </w:r>
      <w:r w:rsidR="00141391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ներ</w:t>
      </w:r>
      <w:r w:rsidR="00B853AB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13</w:t>
      </w:r>
      <w:r w:rsidR="00435686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-21,</w:t>
      </w:r>
      <w:r w:rsidR="009771C0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</w:t>
      </w:r>
      <w:r w:rsidR="00435686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24</w:t>
      </w:r>
      <w:r w:rsidR="00B853AB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-</w:t>
      </w:r>
      <w:r w:rsidR="00141391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2</w:t>
      </w:r>
      <w:r w:rsidR="00BB4E5F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9</w:t>
      </w:r>
    </w:p>
    <w:p w14:paraId="6620A810" w14:textId="77777777" w:rsidR="000E03E5" w:rsidRPr="00AA0DD7" w:rsidRDefault="000E03E5" w:rsidP="0032243A">
      <w:pPr>
        <w:spacing w:after="0"/>
        <w:ind w:right="132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</w:p>
    <w:p w14:paraId="0DDC5D76" w14:textId="77777777" w:rsidR="000E03E5" w:rsidRPr="00AA0DD7" w:rsidRDefault="000E03E5" w:rsidP="0032243A">
      <w:pPr>
        <w:spacing w:after="120"/>
        <w:ind w:right="132" w:firstLine="720"/>
        <w:jc w:val="both"/>
        <w:rPr>
          <w:rFonts w:ascii="GHEA Grapalat" w:eastAsia="Times New Roman" w:hAnsi="GHEA Grapalat" w:cs="Arial"/>
          <w:color w:val="000000" w:themeColor="text1"/>
        </w:rPr>
      </w:pP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Հայաստանի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ԱՃԹՆ-ի առաջին, երկրորդ</w:t>
      </w:r>
      <w:r w:rsidR="00BB4E5F" w:rsidRPr="00AA0DD7">
        <w:rPr>
          <w:rFonts w:ascii="GHEA Grapalat" w:hAnsi="GHEA Grapalat" w:cs="Arial"/>
          <w:color w:val="000000" w:themeColor="text1"/>
          <w:shd w:val="clear" w:color="auto" w:fill="FFFFFF"/>
        </w:rPr>
        <w:t>,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երրորդ </w:t>
      </w:r>
      <w:r w:rsidR="00BB4E5F" w:rsidRPr="00AA0DD7">
        <w:rPr>
          <w:rFonts w:ascii="GHEA Grapalat" w:hAnsi="GHEA Grapalat" w:cs="Arial"/>
          <w:color w:val="000000" w:themeColor="text1"/>
          <w:shd w:val="clear" w:color="auto" w:fill="FFFFFF"/>
        </w:rPr>
        <w:t>և չորրորդ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զեկույցներում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բացահայտված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,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ինչպես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նաև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ԲՇԽ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>-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ի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և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ԱՃԹՆ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>-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ի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միջազգային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քարտուղարության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հետ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քննարկումների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արդյունքում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արձանագրված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մետաղական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հանքարդյունաբերության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ոլորտի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իրավական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և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ընթացակարգային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բացերի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վերացման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աշխատանքների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ճանապարհային</w:t>
      </w:r>
      <w:r w:rsidRPr="00AA0DD7">
        <w:rPr>
          <w:rFonts w:ascii="Cambria" w:hAnsi="Cambria" w:cs="Cambria"/>
          <w:color w:val="000000" w:themeColor="text1"/>
          <w:shd w:val="clear" w:color="auto" w:fill="FFFFFF"/>
        </w:rPr>
        <w:t> </w:t>
      </w:r>
      <w:r w:rsidRPr="00AA0DD7">
        <w:rPr>
          <w:rFonts w:ascii="GHEA Grapalat" w:hAnsi="GHEA Grapalat" w:cs="Sylfaen"/>
          <w:color w:val="000000" w:themeColor="text1"/>
          <w:shd w:val="clear" w:color="auto" w:fill="FFFFFF"/>
        </w:rPr>
        <w:t>քարտեզի</w:t>
      </w:r>
      <w:r w:rsidRPr="00AA0DD7">
        <w:rPr>
          <w:rFonts w:ascii="GHEA Grapalat" w:hAnsi="GHEA Grapalat" w:cs="Arial"/>
          <w:color w:val="000000" w:themeColor="text1"/>
          <w:shd w:val="clear" w:color="auto" w:fill="FFFFFF"/>
        </w:rPr>
        <w:t xml:space="preserve"> </w:t>
      </w:r>
      <w:r w:rsidRPr="00AA0DD7">
        <w:rPr>
          <w:rFonts w:ascii="GHEA Grapalat" w:eastAsia="GHEA Grapalat" w:hAnsi="GHEA Grapalat" w:cs="GHEA Grapalat"/>
          <w:color w:val="000000" w:themeColor="text1"/>
        </w:rPr>
        <w:t xml:space="preserve">նախագիծը </w:t>
      </w:r>
      <w:r w:rsidRPr="00AA0DD7">
        <w:rPr>
          <w:rFonts w:ascii="GHEA Grapalat" w:eastAsia="Times New Roman" w:hAnsi="GHEA Grapalat" w:cs="Arial"/>
          <w:color w:val="000000" w:themeColor="text1"/>
        </w:rPr>
        <w:t xml:space="preserve">ԲՇԽ-ի  անդամների և աշխատանքային խմբերի հետ </w:t>
      </w:r>
      <w:r w:rsidRPr="00AA0DD7">
        <w:rPr>
          <w:rFonts w:ascii="GHEA Grapalat" w:eastAsia="GHEA Grapalat" w:hAnsi="GHEA Grapalat" w:cs="GHEA Grapalat"/>
          <w:color w:val="000000" w:themeColor="text1"/>
        </w:rPr>
        <w:lastRenderedPageBreak/>
        <w:t>քննարկվ</w:t>
      </w:r>
      <w:r w:rsidR="000B76B2" w:rsidRPr="00AA0DD7">
        <w:rPr>
          <w:rFonts w:ascii="GHEA Grapalat" w:eastAsia="GHEA Grapalat" w:hAnsi="GHEA Grapalat" w:cs="GHEA Grapalat"/>
          <w:color w:val="000000" w:themeColor="text1"/>
        </w:rPr>
        <w:t>ելու է</w:t>
      </w:r>
      <w:r w:rsidRPr="00AA0DD7">
        <w:rPr>
          <w:rFonts w:ascii="GHEA Grapalat" w:eastAsia="GHEA Grapalat" w:hAnsi="GHEA Grapalat" w:cs="GHEA Grapalat"/>
          <w:color w:val="000000" w:themeColor="text1"/>
        </w:rPr>
        <w:t xml:space="preserve"> 202</w:t>
      </w:r>
      <w:r w:rsidR="00BB4E5F" w:rsidRPr="00AA0DD7">
        <w:rPr>
          <w:rFonts w:ascii="GHEA Grapalat" w:eastAsia="GHEA Grapalat" w:hAnsi="GHEA Grapalat" w:cs="GHEA Grapalat"/>
          <w:color w:val="000000" w:themeColor="text1"/>
        </w:rPr>
        <w:t>3</w:t>
      </w:r>
      <w:r w:rsidRPr="00AA0DD7">
        <w:rPr>
          <w:rFonts w:ascii="GHEA Grapalat" w:eastAsia="GHEA Grapalat" w:hAnsi="GHEA Grapalat" w:cs="GHEA Grapalat"/>
          <w:color w:val="000000" w:themeColor="text1"/>
        </w:rPr>
        <w:t xml:space="preserve">թ. </w:t>
      </w:r>
      <w:r w:rsidR="00BB4E5F" w:rsidRPr="00AA0DD7">
        <w:rPr>
          <w:rFonts w:ascii="GHEA Grapalat" w:eastAsia="GHEA Grapalat" w:hAnsi="GHEA Grapalat" w:cs="GHEA Grapalat"/>
          <w:color w:val="000000" w:themeColor="text1"/>
        </w:rPr>
        <w:t>1-ին</w:t>
      </w:r>
      <w:r w:rsidRPr="00AA0DD7">
        <w:rPr>
          <w:rFonts w:ascii="GHEA Grapalat" w:eastAsia="GHEA Grapalat" w:hAnsi="GHEA Grapalat" w:cs="GHEA Grapalat"/>
          <w:color w:val="000000" w:themeColor="text1"/>
        </w:rPr>
        <w:t xml:space="preserve"> կիսամյակում</w:t>
      </w:r>
      <w:r w:rsidRPr="00AA0DD7">
        <w:rPr>
          <w:rFonts w:ascii="GHEA Grapalat" w:eastAsia="Times New Roman" w:hAnsi="GHEA Grapalat" w:cs="Arial"/>
          <w:color w:val="000000" w:themeColor="text1"/>
        </w:rPr>
        <w:t>՝ որոշելու համար հարցերի քննարկման և իրականացման ժամանակացույցը և արդյունքները:</w:t>
      </w:r>
    </w:p>
    <w:p w14:paraId="59FA1DB4" w14:textId="77777777" w:rsidR="00BB4E5F" w:rsidRPr="00AA0DD7" w:rsidRDefault="00BB4E5F" w:rsidP="0032243A">
      <w:pPr>
        <w:shd w:val="clear" w:color="auto" w:fill="FFFFFF"/>
        <w:spacing w:before="269" w:after="269"/>
        <w:ind w:right="132" w:firstLine="72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Հաշվետու ժամանակաընթացքում ԲՇԽ-ի նիստեր, ինչպես նաև  ԲՇԽ-ի աշխատանքային խմբերի հանդիպումներ տեղի չեն ունեցել,  անդամների միջև  անհրաժեշտ հաղորդակցությունն ու  համաձայնեցման ենթակա հարցերի քննարկումները տեղի են ունեցել էլեկտրոնային կապի միջոցներով: </w:t>
      </w:r>
    </w:p>
    <w:p w14:paraId="6B52782D" w14:textId="5A38EC89" w:rsidR="007A21E1" w:rsidRPr="00AA0DD7" w:rsidRDefault="00B158B2" w:rsidP="0032243A">
      <w:pPr>
        <w:shd w:val="clear" w:color="auto" w:fill="FFFFFF"/>
        <w:spacing w:before="269" w:after="269"/>
        <w:ind w:right="132" w:firstLine="72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ԲՇԽ-ի </w:t>
      </w:r>
      <w:r w:rsidR="0061167E" w:rsidRPr="00AA0DD7">
        <w:rPr>
          <w:rFonts w:ascii="GHEA Grapalat" w:eastAsia="GHEA Grapalat" w:hAnsi="GHEA Grapalat" w:cs="GHEA Grapalat"/>
        </w:rPr>
        <w:t xml:space="preserve">կառավարության </w:t>
      </w:r>
      <w:r w:rsidR="000C56AB" w:rsidRPr="00AA0DD7">
        <w:rPr>
          <w:rFonts w:ascii="GHEA Grapalat" w:eastAsia="GHEA Grapalat" w:hAnsi="GHEA Grapalat" w:cs="GHEA Grapalat"/>
        </w:rPr>
        <w:t xml:space="preserve"> խմբակցության կազմում տեղի է </w:t>
      </w:r>
      <w:r w:rsidR="0061167E" w:rsidRPr="00AA0DD7">
        <w:rPr>
          <w:rFonts w:ascii="GHEA Grapalat" w:eastAsia="GHEA Grapalat" w:hAnsi="GHEA Grapalat" w:cs="GHEA Grapalat"/>
        </w:rPr>
        <w:t>ունեցել փոփոխություն՝ ԲՇԽ-ի նախագահի պաշտոնը 2022թ. դեկտեմբերի 12-ից լքել է Համբարձում Մաթևոսյանը՝ փոխվարչապե</w:t>
      </w:r>
      <w:r w:rsidR="00C95864" w:rsidRPr="00AA0DD7">
        <w:rPr>
          <w:rFonts w:ascii="GHEA Grapalat" w:eastAsia="GHEA Grapalat" w:hAnsi="GHEA Grapalat" w:cs="GHEA Grapalat"/>
        </w:rPr>
        <w:t>տ</w:t>
      </w:r>
      <w:r w:rsidR="0061167E" w:rsidRPr="00AA0DD7">
        <w:rPr>
          <w:rFonts w:ascii="GHEA Grapalat" w:eastAsia="GHEA Grapalat" w:hAnsi="GHEA Grapalat" w:cs="GHEA Grapalat"/>
        </w:rPr>
        <w:t xml:space="preserve">ի պաշտոնից ազատվելու </w:t>
      </w:r>
      <w:r w:rsidR="00AC1EA8" w:rsidRPr="00AA0DD7">
        <w:rPr>
          <w:rFonts w:ascii="GHEA Grapalat" w:eastAsia="GHEA Grapalat" w:hAnsi="GHEA Grapalat" w:cs="GHEA Grapalat"/>
        </w:rPr>
        <w:t>հիմքով</w:t>
      </w:r>
      <w:r w:rsidR="0061167E" w:rsidRPr="00AA0DD7">
        <w:rPr>
          <w:rFonts w:ascii="GHEA Grapalat" w:eastAsia="GHEA Grapalat" w:hAnsi="GHEA Grapalat" w:cs="GHEA Grapalat"/>
        </w:rPr>
        <w:t xml:space="preserve">: ԲՇԽ-ի նախագահի պաշտոնը 2022թ. դեկտեմբերի 19-ից զբաղեցրել է Հայաստանի նորանշանակ փոխվարչապետ Տիգրան Խաչատրյանը: Կառավարության խմբակցության կազմը 2022թ. </w:t>
      </w:r>
      <w:r w:rsidR="007A21E1" w:rsidRPr="00AA0DD7">
        <w:rPr>
          <w:rFonts w:ascii="GHEA Grapalat" w:eastAsia="GHEA Grapalat" w:hAnsi="GHEA Grapalat" w:cs="GHEA Grapalat"/>
        </w:rPr>
        <w:t>դեկտեմբերի 16-ից համալրել է Շրջակա միջավայրի նախարարի տեղակալ Տիգրան Գաբրիելյանը, որը փոխարինել է ԲՇԽ-ում Շրջակա միջավայրի նախարությունը մինչ այդ  ներկայացնող նախարարի տեղակալ Գայանե Գաբրիելյանին:</w:t>
      </w:r>
    </w:p>
    <w:p w14:paraId="55D944DE" w14:textId="651A3C2F" w:rsidR="00B158B2" w:rsidRPr="00AA0DD7" w:rsidRDefault="00B158B2" w:rsidP="0032243A">
      <w:pPr>
        <w:shd w:val="clear" w:color="auto" w:fill="FFFFFF"/>
        <w:spacing w:before="269" w:after="269"/>
        <w:ind w:right="132" w:firstLine="72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  <w:color w:val="000000" w:themeColor="text1"/>
        </w:rPr>
        <w:t xml:space="preserve">ԲՇԽ-ի կողմից հաստատվել և </w:t>
      </w:r>
      <w:r w:rsidR="000B4C5F" w:rsidRPr="00AA0DD7">
        <w:rPr>
          <w:rFonts w:ascii="GHEA Grapalat" w:eastAsia="GHEA Grapalat" w:hAnsi="GHEA Grapalat" w:cs="GHEA Grapalat"/>
          <w:color w:val="000000" w:themeColor="text1"/>
        </w:rPr>
        <w:t xml:space="preserve">2022թ. հունվարին </w:t>
      </w:r>
      <w:r w:rsidRPr="00AA0DD7">
        <w:rPr>
          <w:rFonts w:ascii="GHEA Grapalat" w:eastAsia="GHEA Grapalat" w:hAnsi="GHEA Grapalat" w:cs="GHEA Grapalat"/>
          <w:color w:val="000000" w:themeColor="text1"/>
        </w:rPr>
        <w:t>հրապարակվե</w:t>
      </w:r>
      <w:r w:rsidR="000B4C5F" w:rsidRPr="00AA0DD7">
        <w:rPr>
          <w:rFonts w:ascii="GHEA Grapalat" w:eastAsia="GHEA Grapalat" w:hAnsi="GHEA Grapalat" w:cs="GHEA Grapalat"/>
          <w:color w:val="000000" w:themeColor="text1"/>
        </w:rPr>
        <w:t xml:space="preserve">լ են ԱՃԹՆ-ի </w:t>
      </w:r>
      <w:r w:rsidRPr="00AA0DD7">
        <w:rPr>
          <w:rFonts w:ascii="GHEA Grapalat" w:eastAsia="GHEA Grapalat" w:hAnsi="GHEA Grapalat" w:cs="GHEA Grapalat"/>
          <w:color w:val="000000" w:themeColor="text1"/>
        </w:rPr>
        <w:t xml:space="preserve"> 2021թ. </w:t>
      </w:r>
      <w:r w:rsidR="000A79C1" w:rsidRPr="00AA0DD7">
        <w:rPr>
          <w:rFonts w:ascii="GHEA Grapalat" w:eastAsia="GHEA Grapalat" w:hAnsi="GHEA Grapalat" w:cs="GHEA Grapalat"/>
          <w:color w:val="000000" w:themeColor="text1"/>
        </w:rPr>
        <w:t xml:space="preserve">չորրորդ եռամսյակի </w:t>
      </w:r>
      <w:r w:rsidRPr="00AA0DD7">
        <w:rPr>
          <w:rFonts w:ascii="GHEA Grapalat" w:eastAsia="GHEA Grapalat" w:hAnsi="GHEA Grapalat" w:cs="GHEA Grapalat"/>
          <w:color w:val="000000" w:themeColor="text1"/>
        </w:rPr>
        <w:t>ԱՃԹՆ-ի առաջընթացի հաշվետվությունը</w:t>
      </w:r>
      <w:r w:rsidR="000B4C5F" w:rsidRPr="00AA0DD7">
        <w:rPr>
          <w:rStyle w:val="FootnoteReference"/>
          <w:rFonts w:ascii="GHEA Grapalat" w:eastAsia="GHEA Grapalat" w:hAnsi="GHEA Grapalat" w:cs="GHEA Grapalat"/>
          <w:color w:val="000000" w:themeColor="text1"/>
        </w:rPr>
        <w:footnoteReference w:id="8"/>
      </w:r>
      <w:r w:rsidR="000B4C5F" w:rsidRPr="00AA0DD7">
        <w:rPr>
          <w:rFonts w:ascii="GHEA Grapalat" w:eastAsia="GHEA Grapalat" w:hAnsi="GHEA Grapalat" w:cs="GHEA Grapalat"/>
          <w:color w:val="000000" w:themeColor="text1"/>
        </w:rPr>
        <w:t xml:space="preserve">: </w:t>
      </w:r>
      <w:r w:rsidR="00AC1EA8" w:rsidRPr="00AA0DD7">
        <w:rPr>
          <w:rFonts w:ascii="GHEA Grapalat" w:eastAsia="GHEA Grapalat" w:hAnsi="GHEA Grapalat" w:cs="GHEA Grapalat"/>
          <w:color w:val="000000" w:themeColor="text1"/>
        </w:rPr>
        <w:t xml:space="preserve">Մշակվել են </w:t>
      </w:r>
      <w:r w:rsidR="00C95864" w:rsidRPr="00AA0DD7">
        <w:rPr>
          <w:rFonts w:ascii="GHEA Grapalat" w:eastAsia="GHEA Grapalat" w:hAnsi="GHEA Grapalat" w:cs="GHEA Grapalat"/>
          <w:color w:val="000000" w:themeColor="text1"/>
        </w:rPr>
        <w:t>են</w:t>
      </w:r>
      <w:r w:rsidR="000B4C5F" w:rsidRPr="00AA0DD7">
        <w:rPr>
          <w:rFonts w:ascii="GHEA Grapalat" w:eastAsia="GHEA Grapalat" w:hAnsi="GHEA Grapalat" w:cs="GHEA Grapalat"/>
          <w:color w:val="000000" w:themeColor="text1"/>
        </w:rPr>
        <w:t xml:space="preserve"> </w:t>
      </w:r>
      <w:r w:rsidR="000C56AB" w:rsidRPr="00AA0DD7">
        <w:rPr>
          <w:rFonts w:ascii="GHEA Grapalat" w:eastAsia="GHEA Grapalat" w:hAnsi="GHEA Grapalat" w:cs="GHEA Grapalat"/>
          <w:color w:val="000000" w:themeColor="text1"/>
        </w:rPr>
        <w:t xml:space="preserve">ԱՃԹՆ-ի  </w:t>
      </w:r>
      <w:r w:rsidR="00CC6312" w:rsidRPr="00AA0DD7">
        <w:rPr>
          <w:rFonts w:ascii="GHEA Grapalat" w:eastAsia="GHEA Grapalat" w:hAnsi="GHEA Grapalat" w:cs="GHEA Grapalat"/>
          <w:color w:val="000000" w:themeColor="text1"/>
        </w:rPr>
        <w:t xml:space="preserve">2021թ. տարեկան, </w:t>
      </w:r>
      <w:r w:rsidR="000B4C5F" w:rsidRPr="00AA0DD7">
        <w:rPr>
          <w:rFonts w:ascii="GHEA Grapalat" w:eastAsia="GHEA Grapalat" w:hAnsi="GHEA Grapalat" w:cs="GHEA Grapalat"/>
          <w:color w:val="000000" w:themeColor="text1"/>
        </w:rPr>
        <w:t>202</w:t>
      </w:r>
      <w:r w:rsidR="000A79C1" w:rsidRPr="00AA0DD7">
        <w:rPr>
          <w:rFonts w:ascii="GHEA Grapalat" w:eastAsia="GHEA Grapalat" w:hAnsi="GHEA Grapalat" w:cs="GHEA Grapalat"/>
          <w:color w:val="000000" w:themeColor="text1"/>
        </w:rPr>
        <w:t>2</w:t>
      </w:r>
      <w:r w:rsidR="000B4C5F" w:rsidRPr="00AA0DD7">
        <w:rPr>
          <w:rFonts w:ascii="GHEA Grapalat" w:eastAsia="GHEA Grapalat" w:hAnsi="GHEA Grapalat" w:cs="GHEA Grapalat"/>
          <w:color w:val="000000" w:themeColor="text1"/>
        </w:rPr>
        <w:t xml:space="preserve">թ.  </w:t>
      </w:r>
      <w:r w:rsidR="00CC6312" w:rsidRPr="00AA0DD7">
        <w:rPr>
          <w:rFonts w:ascii="GHEA Grapalat" w:eastAsia="GHEA Grapalat" w:hAnsi="GHEA Grapalat" w:cs="GHEA Grapalat"/>
          <w:color w:val="000000" w:themeColor="text1"/>
        </w:rPr>
        <w:t>առաջին  կիսամյակի</w:t>
      </w:r>
      <w:r w:rsidR="000B4C5F" w:rsidRPr="00AA0DD7">
        <w:rPr>
          <w:rFonts w:ascii="GHEA Grapalat" w:eastAsia="GHEA Grapalat" w:hAnsi="GHEA Grapalat" w:cs="GHEA Grapalat"/>
          <w:color w:val="000000" w:themeColor="text1"/>
        </w:rPr>
        <w:t xml:space="preserve"> առաջընթացի հաշվետվություն</w:t>
      </w:r>
      <w:r w:rsidR="0074794D" w:rsidRPr="00AA0DD7">
        <w:rPr>
          <w:rFonts w:ascii="GHEA Grapalat" w:eastAsia="GHEA Grapalat" w:hAnsi="GHEA Grapalat" w:cs="GHEA Grapalat"/>
          <w:color w:val="000000" w:themeColor="text1"/>
        </w:rPr>
        <w:t>ն</w:t>
      </w:r>
      <w:r w:rsidR="00724448" w:rsidRPr="00AA0DD7">
        <w:rPr>
          <w:rFonts w:ascii="GHEA Grapalat" w:eastAsia="GHEA Grapalat" w:hAnsi="GHEA Grapalat" w:cs="GHEA Grapalat"/>
          <w:color w:val="000000" w:themeColor="text1"/>
        </w:rPr>
        <w:t>եր</w:t>
      </w:r>
      <w:r w:rsidR="0074794D" w:rsidRPr="00AA0DD7">
        <w:rPr>
          <w:rFonts w:ascii="GHEA Grapalat" w:eastAsia="GHEA Grapalat" w:hAnsi="GHEA Grapalat" w:cs="GHEA Grapalat"/>
          <w:color w:val="000000" w:themeColor="text1"/>
        </w:rPr>
        <w:t>ը</w:t>
      </w:r>
      <w:r w:rsidR="00AC1EA8" w:rsidRPr="00AA0DD7">
        <w:rPr>
          <w:rFonts w:ascii="GHEA Grapalat" w:eastAsia="GHEA Grapalat" w:hAnsi="GHEA Grapalat" w:cs="GHEA Grapalat"/>
          <w:color w:val="000000" w:themeColor="text1"/>
        </w:rPr>
        <w:t xml:space="preserve">։ </w:t>
      </w:r>
    </w:p>
    <w:p w14:paraId="0B33CF7E" w14:textId="3A83B808" w:rsidR="009C567F" w:rsidRPr="00AA0DD7" w:rsidRDefault="00EB1C29" w:rsidP="0032243A">
      <w:pPr>
        <w:spacing w:after="0"/>
        <w:ind w:right="132" w:firstLine="36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>202</w:t>
      </w:r>
      <w:r w:rsidR="00DF7D5F" w:rsidRPr="00AA0DD7">
        <w:rPr>
          <w:rFonts w:ascii="GHEA Grapalat" w:eastAsia="GHEA Grapalat" w:hAnsi="GHEA Grapalat" w:cs="GHEA Grapalat"/>
        </w:rPr>
        <w:t>2</w:t>
      </w:r>
      <w:r w:rsidRPr="00AA0DD7">
        <w:rPr>
          <w:rFonts w:ascii="GHEA Grapalat" w:eastAsia="GHEA Grapalat" w:hAnsi="GHEA Grapalat" w:cs="GHEA Grapalat"/>
        </w:rPr>
        <w:t xml:space="preserve">թ. </w:t>
      </w:r>
      <w:r w:rsidR="00307504" w:rsidRPr="00AA0DD7">
        <w:rPr>
          <w:rFonts w:ascii="GHEA Grapalat" w:eastAsia="GHEA Grapalat" w:hAnsi="GHEA Grapalat" w:cs="GHEA Grapalat"/>
        </w:rPr>
        <w:t xml:space="preserve">երկրորդ </w:t>
      </w:r>
      <w:r w:rsidRPr="00AA0DD7">
        <w:rPr>
          <w:rFonts w:ascii="GHEA Grapalat" w:eastAsia="GHEA Grapalat" w:hAnsi="GHEA Grapalat" w:cs="GHEA Grapalat"/>
        </w:rPr>
        <w:t xml:space="preserve"> </w:t>
      </w:r>
      <w:r w:rsidR="00CD2F49" w:rsidRPr="00AA0DD7">
        <w:rPr>
          <w:rFonts w:ascii="GHEA Grapalat" w:eastAsia="GHEA Grapalat" w:hAnsi="GHEA Grapalat" w:cs="GHEA Grapalat"/>
        </w:rPr>
        <w:t>կիսամյակում</w:t>
      </w:r>
      <w:r w:rsidRPr="00AA0DD7">
        <w:rPr>
          <w:rFonts w:ascii="GHEA Grapalat" w:eastAsia="GHEA Grapalat" w:hAnsi="GHEA Grapalat" w:cs="GHEA Grapalat"/>
        </w:rPr>
        <w:t xml:space="preserve"> </w:t>
      </w:r>
      <w:r w:rsidR="00935A5F" w:rsidRPr="00AA0DD7">
        <w:rPr>
          <w:rFonts w:ascii="GHEA Grapalat" w:eastAsia="GHEA Grapalat" w:hAnsi="GHEA Grapalat" w:cs="GHEA Grapalat"/>
        </w:rPr>
        <w:t xml:space="preserve">Հայաստանի ԱՃԹՆ-ի քարտուղարությունը հանդիպումներ և </w:t>
      </w:r>
      <w:r w:rsidRPr="00AA0DD7">
        <w:rPr>
          <w:rFonts w:ascii="GHEA Grapalat" w:eastAsia="GHEA Grapalat" w:hAnsi="GHEA Grapalat" w:cs="GHEA Grapalat"/>
        </w:rPr>
        <w:t>հեռա</w:t>
      </w:r>
      <w:r w:rsidR="00AC1EA8" w:rsidRPr="00AA0DD7">
        <w:rPr>
          <w:rFonts w:ascii="GHEA Grapalat" w:eastAsia="GHEA Grapalat" w:hAnsi="GHEA Grapalat" w:cs="GHEA Grapalat"/>
        </w:rPr>
        <w:t>վ</w:t>
      </w:r>
      <w:r w:rsidRPr="00AA0DD7">
        <w:rPr>
          <w:rFonts w:ascii="GHEA Grapalat" w:eastAsia="GHEA Grapalat" w:hAnsi="GHEA Grapalat" w:cs="GHEA Grapalat"/>
        </w:rPr>
        <w:t xml:space="preserve">ար </w:t>
      </w:r>
      <w:r w:rsidR="00935A5F" w:rsidRPr="00AA0DD7">
        <w:rPr>
          <w:rFonts w:ascii="GHEA Grapalat" w:eastAsia="GHEA Grapalat" w:hAnsi="GHEA Grapalat" w:cs="GHEA Grapalat"/>
        </w:rPr>
        <w:t xml:space="preserve">քննարկումներ է ունեցել </w:t>
      </w:r>
      <w:r w:rsidRPr="00AA0DD7">
        <w:rPr>
          <w:rFonts w:ascii="GHEA Grapalat" w:eastAsia="GHEA Grapalat" w:hAnsi="GHEA Grapalat" w:cs="GHEA Grapalat"/>
        </w:rPr>
        <w:t>ԱՃԹՆ</w:t>
      </w:r>
      <w:r w:rsidR="00AC1EA8" w:rsidRPr="00AA0DD7">
        <w:rPr>
          <w:rFonts w:ascii="GHEA Grapalat" w:eastAsia="GHEA Grapalat" w:hAnsi="GHEA Grapalat" w:cs="GHEA Grapalat"/>
        </w:rPr>
        <w:t>-ի</w:t>
      </w:r>
      <w:r w:rsidRPr="00AA0DD7">
        <w:rPr>
          <w:rFonts w:ascii="GHEA Grapalat" w:eastAsia="GHEA Grapalat" w:hAnsi="GHEA Grapalat" w:cs="GHEA Grapalat"/>
        </w:rPr>
        <w:t xml:space="preserve"> միջազգային քարտուղարության, </w:t>
      </w:r>
      <w:r w:rsidR="00C15B0F" w:rsidRPr="00AA0DD7">
        <w:rPr>
          <w:rFonts w:ascii="GHEA Grapalat" w:eastAsia="GHEA Grapalat" w:hAnsi="GHEA Grapalat" w:cs="GHEA Grapalat"/>
        </w:rPr>
        <w:t>տարածաշրջանային քարտուղարությունների,</w:t>
      </w:r>
      <w:r w:rsidRPr="00AA0DD7">
        <w:rPr>
          <w:rFonts w:ascii="GHEA Grapalat" w:eastAsia="GHEA Grapalat" w:hAnsi="GHEA Grapalat" w:cs="GHEA Grapalat"/>
        </w:rPr>
        <w:t xml:space="preserve"> </w:t>
      </w:r>
      <w:r w:rsidR="00C15B0F" w:rsidRPr="00AA0DD7">
        <w:rPr>
          <w:rFonts w:ascii="GHEA Grapalat" w:eastAsia="GHEA Grapalat" w:hAnsi="GHEA Grapalat" w:cs="GHEA Grapalat"/>
        </w:rPr>
        <w:t xml:space="preserve">Օփեն Օուներշիփ կազմակերպության, </w:t>
      </w:r>
      <w:r w:rsidR="00935A5F" w:rsidRPr="00AA0DD7">
        <w:rPr>
          <w:rFonts w:ascii="GHEA Grapalat" w:eastAsia="GHEA Grapalat" w:hAnsi="GHEA Grapalat" w:cs="GHEA Grapalat"/>
        </w:rPr>
        <w:t>Համաշխարհային բանկի</w:t>
      </w:r>
      <w:r w:rsidR="00C15B0F" w:rsidRPr="00AA0DD7">
        <w:rPr>
          <w:rFonts w:ascii="GHEA Grapalat" w:eastAsia="GHEA Grapalat" w:hAnsi="GHEA Grapalat" w:cs="GHEA Grapalat"/>
        </w:rPr>
        <w:t xml:space="preserve"> հայաստանյան գրասենյակի</w:t>
      </w:r>
      <w:r w:rsidR="00307504" w:rsidRPr="00AA0DD7">
        <w:rPr>
          <w:rFonts w:ascii="GHEA Grapalat" w:eastAsia="GHEA Grapalat" w:hAnsi="GHEA Grapalat" w:cs="GHEA Grapalat"/>
        </w:rPr>
        <w:t xml:space="preserve"> ներկայացուցիչների, լիազոր մարմինների պատասխանատուների, ԲՇԽ-ի անդամների</w:t>
      </w:r>
      <w:r w:rsidR="00C15B0F" w:rsidRPr="00AA0DD7">
        <w:rPr>
          <w:rFonts w:ascii="GHEA Grapalat" w:eastAsia="GHEA Grapalat" w:hAnsi="GHEA Grapalat" w:cs="GHEA Grapalat"/>
        </w:rPr>
        <w:t xml:space="preserve"> հետ:</w:t>
      </w:r>
    </w:p>
    <w:p w14:paraId="5DABDC41" w14:textId="77777777" w:rsidR="00304286" w:rsidRPr="00AA0DD7" w:rsidRDefault="00CD2F49" w:rsidP="0032243A">
      <w:pPr>
        <w:spacing w:after="0"/>
        <w:ind w:right="132" w:firstLine="36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>2022թ. օգոստոսի 8-ին ԱՃԹՆ-ի միջազգային քարտուղարությանն է փոխանցվել կազմակերպությունում Հայաստանի անդամավճարության գումարը՝ 10 հազար ԱՄՆ դոլարի չափով:</w:t>
      </w:r>
    </w:p>
    <w:p w14:paraId="252D8E65" w14:textId="77777777" w:rsidR="00EF747D" w:rsidRPr="00AA0DD7" w:rsidRDefault="00304286" w:rsidP="0032243A">
      <w:pPr>
        <w:spacing w:after="0"/>
        <w:ind w:right="132" w:firstLine="36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>ՀՀ ԱՃԹՆ-ի քարտուղարության 2022թ. երկրորդ կիսամյակի աշխատանքային ծրագրով նախատեսված միջոցառումներն ու աշխատանքերը իրականացնելիս դրանք պարբերաբար</w:t>
      </w:r>
      <w:r w:rsidR="0003695F" w:rsidRPr="00AA0DD7">
        <w:rPr>
          <w:rFonts w:ascii="GHEA Grapalat" w:eastAsia="GHEA Grapalat" w:hAnsi="GHEA Grapalat" w:cs="GHEA Grapalat"/>
        </w:rPr>
        <w:t xml:space="preserve"> </w:t>
      </w:r>
      <w:r w:rsidRPr="00AA0DD7">
        <w:rPr>
          <w:rFonts w:ascii="GHEA Grapalat" w:eastAsia="GHEA Grapalat" w:hAnsi="GHEA Grapalat" w:cs="GHEA Grapalat"/>
        </w:rPr>
        <w:t xml:space="preserve">համաձայնեցվել են ԱՃԹՆ-ի միջազգային քարտուղարության ու Համաշխարհային բանկի հետ՝ որպես դոնոր կազմակերպության: </w:t>
      </w:r>
      <w:r w:rsidR="00205EC7" w:rsidRPr="00AA0DD7">
        <w:rPr>
          <w:rFonts w:ascii="GHEA Grapalat" w:eastAsia="GHEA Grapalat" w:hAnsi="GHEA Grapalat" w:cs="GHEA Grapalat"/>
        </w:rPr>
        <w:t xml:space="preserve"> </w:t>
      </w:r>
    </w:p>
    <w:p w14:paraId="5FBC77EE" w14:textId="7D8E8236" w:rsidR="00304286" w:rsidRPr="00AA0DD7" w:rsidRDefault="00205EC7" w:rsidP="0032243A">
      <w:pPr>
        <w:spacing w:after="0"/>
        <w:ind w:right="132" w:firstLine="36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lastRenderedPageBreak/>
        <w:t>Հայաստանի 2-րդ վավերացման նախապատրաստական աշխատանքները իրականացվե</w:t>
      </w:r>
      <w:r w:rsidR="00783F71" w:rsidRPr="00AA0DD7">
        <w:rPr>
          <w:rFonts w:ascii="GHEA Grapalat" w:eastAsia="GHEA Grapalat" w:hAnsi="GHEA Grapalat" w:cs="GHEA Grapalat"/>
        </w:rPr>
        <w:t xml:space="preserve">լու </w:t>
      </w:r>
      <w:r w:rsidRPr="00AA0DD7">
        <w:rPr>
          <w:rFonts w:ascii="GHEA Grapalat" w:eastAsia="GHEA Grapalat" w:hAnsi="GHEA Grapalat" w:cs="GHEA Grapalat"/>
        </w:rPr>
        <w:t>ն 2023թ. առաջին կիսամյակում, քանի որ վավերացման գործընթաց</w:t>
      </w:r>
      <w:r w:rsidR="00EF747D" w:rsidRPr="00AA0DD7">
        <w:rPr>
          <w:rFonts w:ascii="GHEA Grapalat" w:eastAsia="GHEA Grapalat" w:hAnsi="GHEA Grapalat" w:cs="GHEA Grapalat"/>
        </w:rPr>
        <w:t>ն</w:t>
      </w:r>
      <w:r w:rsidRPr="00AA0DD7">
        <w:rPr>
          <w:rFonts w:ascii="GHEA Grapalat" w:eastAsia="GHEA Grapalat" w:hAnsi="GHEA Grapalat" w:cs="GHEA Grapalat"/>
        </w:rPr>
        <w:t xml:space="preserve"> </w:t>
      </w:r>
      <w:r w:rsidR="00EF747D" w:rsidRPr="00AA0DD7">
        <w:rPr>
          <w:rFonts w:ascii="GHEA Grapalat" w:eastAsia="GHEA Grapalat" w:hAnsi="GHEA Grapalat" w:cs="GHEA Grapalat"/>
        </w:rPr>
        <w:t xml:space="preserve">ինքնին </w:t>
      </w:r>
      <w:r w:rsidRPr="00AA0DD7">
        <w:rPr>
          <w:rFonts w:ascii="GHEA Grapalat" w:eastAsia="GHEA Grapalat" w:hAnsi="GHEA Grapalat" w:cs="GHEA Grapalat"/>
        </w:rPr>
        <w:t>կայանալու է 2023թ. հու</w:t>
      </w:r>
      <w:r w:rsidR="0026224A" w:rsidRPr="00AA0DD7">
        <w:rPr>
          <w:rFonts w:ascii="GHEA Grapalat" w:eastAsia="GHEA Grapalat" w:hAnsi="GHEA Grapalat" w:cs="GHEA Grapalat"/>
        </w:rPr>
        <w:t>լ</w:t>
      </w:r>
      <w:r w:rsidRPr="00AA0DD7">
        <w:rPr>
          <w:rFonts w:ascii="GHEA Grapalat" w:eastAsia="GHEA Grapalat" w:hAnsi="GHEA Grapalat" w:cs="GHEA Grapalat"/>
        </w:rPr>
        <w:t xml:space="preserve">իսին: </w:t>
      </w:r>
    </w:p>
    <w:p w14:paraId="5C51CAFD" w14:textId="34E2D172" w:rsidR="00552187" w:rsidRPr="00AA0DD7" w:rsidRDefault="009C567F" w:rsidP="0032243A">
      <w:pPr>
        <w:shd w:val="clear" w:color="auto" w:fill="FFFFFF"/>
        <w:spacing w:before="269" w:after="269"/>
        <w:ind w:right="132" w:firstLine="72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ԱՃԹՆ-ի քարտուղարությունը մասնակցություն է ունեցել  </w:t>
      </w:r>
      <w:r w:rsidR="00540E6E" w:rsidRPr="00AA0DD7">
        <w:rPr>
          <w:rFonts w:ascii="GHEA Grapalat" w:eastAsia="GHEA Grapalat" w:hAnsi="GHEA Grapalat" w:cs="GHEA Grapalat"/>
        </w:rPr>
        <w:t xml:space="preserve">Opening Extractives ծրագրի շրջանակում  </w:t>
      </w:r>
      <w:r w:rsidRPr="00AA0DD7">
        <w:rPr>
          <w:rFonts w:ascii="GHEA Grapalat" w:eastAsia="GHEA Grapalat" w:hAnsi="GHEA Grapalat" w:cs="GHEA Grapalat"/>
        </w:rPr>
        <w:t xml:space="preserve">2022 թվականի </w:t>
      </w:r>
      <w:r w:rsidR="00A80AA7" w:rsidRPr="00AA0DD7">
        <w:rPr>
          <w:rFonts w:ascii="GHEA Grapalat" w:eastAsia="GHEA Grapalat" w:hAnsi="GHEA Grapalat" w:cs="GHEA Grapalat"/>
        </w:rPr>
        <w:t>հոկտեմբերի 17-ից 22-ը</w:t>
      </w:r>
      <w:r w:rsidRPr="00AA0DD7">
        <w:rPr>
          <w:rFonts w:ascii="GHEA Grapalat" w:eastAsia="GHEA Grapalat" w:hAnsi="GHEA Grapalat" w:cs="GHEA Grapalat"/>
        </w:rPr>
        <w:t xml:space="preserve"> Օփեն Օուներշիփ (OpenOwnership) և  ԱՃԹՆ կազմակերպությունների պատասխանատուների հայաստանյան  այցը</w:t>
      </w:r>
      <w:r w:rsidR="00552187" w:rsidRPr="00AA0DD7">
        <w:rPr>
          <w:rFonts w:ascii="GHEA Grapalat" w:eastAsia="GHEA Grapalat" w:hAnsi="GHEA Grapalat" w:cs="GHEA Grapalat"/>
          <w:sz w:val="20"/>
          <w:szCs w:val="20"/>
          <w:vertAlign w:val="superscript"/>
        </w:rPr>
        <w:footnoteReference w:id="9"/>
      </w:r>
      <w:r w:rsidRPr="00AA0DD7">
        <w:rPr>
          <w:rFonts w:ascii="GHEA Grapalat" w:eastAsia="GHEA Grapalat" w:hAnsi="GHEA Grapalat" w:cs="GHEA Grapalat"/>
        </w:rPr>
        <w:t xml:space="preserve"> </w:t>
      </w:r>
      <w:r w:rsidR="00540E6E" w:rsidRPr="00AA0DD7">
        <w:rPr>
          <w:rFonts w:ascii="GHEA Grapalat" w:eastAsia="GHEA Grapalat" w:hAnsi="GHEA Grapalat" w:cs="GHEA Grapalat"/>
        </w:rPr>
        <w:t xml:space="preserve">և աշխատանքային հանդիպումները </w:t>
      </w:r>
      <w:r w:rsidRPr="00AA0DD7">
        <w:rPr>
          <w:rFonts w:ascii="GHEA Grapalat" w:eastAsia="GHEA Grapalat" w:hAnsi="GHEA Grapalat" w:cs="GHEA Grapalat"/>
        </w:rPr>
        <w:t xml:space="preserve">կազմակերպելու գործում: </w:t>
      </w:r>
      <w:r w:rsidR="00552187" w:rsidRPr="00AA0DD7">
        <w:rPr>
          <w:rFonts w:ascii="GHEA Grapalat" w:eastAsia="GHEA Grapalat" w:hAnsi="GHEA Grapalat" w:cs="GHEA Grapalat"/>
        </w:rPr>
        <w:t>Ա</w:t>
      </w:r>
      <w:r w:rsidR="00540E6E" w:rsidRPr="00AA0DD7">
        <w:rPr>
          <w:rFonts w:ascii="GHEA Grapalat" w:eastAsia="GHEA Grapalat" w:hAnsi="GHEA Grapalat" w:cs="GHEA Grapalat"/>
        </w:rPr>
        <w:t xml:space="preserve">յցի </w:t>
      </w:r>
      <w:r w:rsidRPr="00AA0DD7">
        <w:rPr>
          <w:rFonts w:ascii="GHEA Grapalat" w:eastAsia="GHEA Grapalat" w:hAnsi="GHEA Grapalat" w:cs="GHEA Grapalat"/>
        </w:rPr>
        <w:t xml:space="preserve"> </w:t>
      </w:r>
      <w:r w:rsidR="00552187" w:rsidRPr="00AA0DD7">
        <w:rPr>
          <w:rFonts w:ascii="GHEA Grapalat" w:eastAsia="GHEA Grapalat" w:hAnsi="GHEA Grapalat" w:cs="GHEA Grapalat"/>
        </w:rPr>
        <w:t xml:space="preserve">առաջին երեք օրերին </w:t>
      </w:r>
      <w:r w:rsidRPr="00AA0DD7">
        <w:rPr>
          <w:rFonts w:ascii="GHEA Grapalat" w:eastAsia="GHEA Grapalat" w:hAnsi="GHEA Grapalat" w:cs="GHEA Grapalat"/>
        </w:rPr>
        <w:t xml:space="preserve"> ԱՃԹՆ-ի միջազգային քարտուղարության երկրի գծով համակարգող Օլեսյա Նեխորոշկոն</w:t>
      </w:r>
      <w:r w:rsidR="00552187" w:rsidRPr="00AA0DD7">
        <w:rPr>
          <w:rFonts w:ascii="GHEA Grapalat" w:eastAsia="GHEA Grapalat" w:hAnsi="GHEA Grapalat" w:cs="GHEA Grapalat"/>
        </w:rPr>
        <w:t xml:space="preserve"> հանդիպումներ </w:t>
      </w:r>
      <w:r w:rsidR="00783F71" w:rsidRPr="00AA0DD7">
        <w:rPr>
          <w:rFonts w:ascii="GHEA Grapalat" w:eastAsia="GHEA Grapalat" w:hAnsi="GHEA Grapalat" w:cs="GHEA Grapalat"/>
        </w:rPr>
        <w:t xml:space="preserve">է </w:t>
      </w:r>
      <w:r w:rsidR="00552187" w:rsidRPr="00AA0DD7">
        <w:rPr>
          <w:rFonts w:ascii="GHEA Grapalat" w:eastAsia="GHEA Grapalat" w:hAnsi="GHEA Grapalat" w:cs="GHEA Grapalat"/>
        </w:rPr>
        <w:t>ունեց</w:t>
      </w:r>
      <w:r w:rsidR="00783F71" w:rsidRPr="00AA0DD7">
        <w:rPr>
          <w:rFonts w:ascii="GHEA Grapalat" w:eastAsia="GHEA Grapalat" w:hAnsi="GHEA Grapalat" w:cs="GHEA Grapalat"/>
        </w:rPr>
        <w:t>ել</w:t>
      </w:r>
      <w:r w:rsidR="00552187" w:rsidRPr="00AA0DD7">
        <w:rPr>
          <w:rFonts w:ascii="GHEA Grapalat" w:eastAsia="GHEA Grapalat" w:hAnsi="GHEA Grapalat" w:cs="GHEA Grapalat"/>
        </w:rPr>
        <w:t xml:space="preserve"> </w:t>
      </w:r>
      <w:r w:rsidR="003D6295" w:rsidRPr="00AA0DD7">
        <w:rPr>
          <w:rFonts w:ascii="GHEA Grapalat" w:eastAsia="GHEA Grapalat" w:hAnsi="GHEA Grapalat" w:cs="GHEA Grapalat"/>
        </w:rPr>
        <w:t xml:space="preserve">Արդարադատության նախարարության, Իրավաբանական անձանց գրանցման պետական ռեգիստրի գործակալության, </w:t>
      </w:r>
      <w:r w:rsidR="00552187" w:rsidRPr="00AA0DD7">
        <w:rPr>
          <w:rFonts w:ascii="GHEA Grapalat" w:eastAsia="GHEA Grapalat" w:hAnsi="GHEA Grapalat" w:cs="GHEA Grapalat"/>
        </w:rPr>
        <w:t>Շրջակա միջավայրի նախարարության, ԱՃԹՆ-ի ազգային քարտուղարության</w:t>
      </w:r>
      <w:r w:rsidR="009643B4" w:rsidRPr="00AA0DD7">
        <w:rPr>
          <w:rFonts w:ascii="GHEA Grapalat" w:eastAsia="GHEA Grapalat" w:hAnsi="GHEA Grapalat" w:cs="GHEA Grapalat"/>
        </w:rPr>
        <w:t xml:space="preserve"> պատասխանատուների</w:t>
      </w:r>
      <w:r w:rsidR="00552187" w:rsidRPr="00AA0DD7">
        <w:rPr>
          <w:rFonts w:ascii="GHEA Grapalat" w:eastAsia="GHEA Grapalat" w:hAnsi="GHEA Grapalat" w:cs="GHEA Grapalat"/>
        </w:rPr>
        <w:t>, ԱՃԹՆ-ի ազգային զեկույցը մշակող Էրնսթ ընդ Յանգ խ</w:t>
      </w:r>
      <w:r w:rsidR="009643B4" w:rsidRPr="00AA0DD7">
        <w:rPr>
          <w:rFonts w:ascii="GHEA Grapalat" w:eastAsia="GHEA Grapalat" w:hAnsi="GHEA Grapalat" w:cs="GHEA Grapalat"/>
        </w:rPr>
        <w:t>ո</w:t>
      </w:r>
      <w:r w:rsidR="00552187" w:rsidRPr="00AA0DD7">
        <w:rPr>
          <w:rFonts w:ascii="GHEA Grapalat" w:eastAsia="GHEA Grapalat" w:hAnsi="GHEA Grapalat" w:cs="GHEA Grapalat"/>
        </w:rPr>
        <w:t>րհրդատվական ընկերության թիմի, ինչպես նաև բազմաշահառու խմբի քաղաքացիական հասարակության խմբակցության անդամների հետ:</w:t>
      </w:r>
      <w:r w:rsidR="00552187" w:rsidRPr="00AA0DD7">
        <w:rPr>
          <w:rFonts w:ascii="Cambria" w:eastAsia="GHEA Grapalat" w:hAnsi="Cambria" w:cs="Cambria"/>
        </w:rPr>
        <w:t> </w:t>
      </w:r>
    </w:p>
    <w:p w14:paraId="48E52A78" w14:textId="5AFE9DEE" w:rsidR="00552187" w:rsidRPr="00AA0DD7" w:rsidRDefault="00552187" w:rsidP="0032243A">
      <w:pPr>
        <w:shd w:val="clear" w:color="auto" w:fill="FFFFFF"/>
        <w:spacing w:before="269" w:after="269"/>
        <w:ind w:right="132" w:firstLine="72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Հանդիպումների ընթացքում </w:t>
      </w:r>
      <w:r w:rsidR="009700FE" w:rsidRPr="00AA0DD7">
        <w:rPr>
          <w:rFonts w:ascii="GHEA Grapalat" w:eastAsia="GHEA Grapalat" w:hAnsi="GHEA Grapalat" w:cs="GHEA Grapalat"/>
        </w:rPr>
        <w:t>Օ.Նեխորոշկոն հայաստանյան գործընկերների հետ քննարկե</w:t>
      </w:r>
      <w:r w:rsidR="00783F71" w:rsidRPr="00AA0DD7">
        <w:rPr>
          <w:rFonts w:ascii="GHEA Grapalat" w:eastAsia="GHEA Grapalat" w:hAnsi="GHEA Grapalat" w:cs="GHEA Grapalat"/>
        </w:rPr>
        <w:t>լ է</w:t>
      </w:r>
      <w:r w:rsidR="009700FE" w:rsidRPr="00AA0DD7">
        <w:rPr>
          <w:rFonts w:ascii="GHEA Grapalat" w:eastAsia="GHEA Grapalat" w:hAnsi="GHEA Grapalat" w:cs="GHEA Grapalat"/>
        </w:rPr>
        <w:t xml:space="preserve"> </w:t>
      </w:r>
      <w:r w:rsidRPr="00AA0DD7">
        <w:rPr>
          <w:rFonts w:ascii="GHEA Grapalat" w:eastAsia="GHEA Grapalat" w:hAnsi="GHEA Grapalat" w:cs="GHEA Grapalat"/>
        </w:rPr>
        <w:t>ԱՃԹՆ-ի 2020-</w:t>
      </w:r>
      <w:r w:rsidR="00894508" w:rsidRPr="00AA0DD7">
        <w:rPr>
          <w:rFonts w:ascii="GHEA Grapalat" w:eastAsia="GHEA Grapalat" w:hAnsi="GHEA Grapalat" w:cs="GHEA Grapalat"/>
          <w:lang w:val="en-US"/>
        </w:rPr>
        <w:t>20</w:t>
      </w:r>
      <w:r w:rsidRPr="00AA0DD7">
        <w:rPr>
          <w:rFonts w:ascii="GHEA Grapalat" w:eastAsia="GHEA Grapalat" w:hAnsi="GHEA Grapalat" w:cs="GHEA Grapalat"/>
        </w:rPr>
        <w:t xml:space="preserve">21թթ. ազգային զեկույցի կազմման ընթացքը, </w:t>
      </w:r>
      <w:r w:rsidR="00894508" w:rsidRPr="00AA0DD7">
        <w:rPr>
          <w:rFonts w:ascii="GHEA Grapalat" w:eastAsia="GHEA Grapalat" w:hAnsi="GHEA Grapalat" w:cs="GHEA Grapalat"/>
        </w:rPr>
        <w:t xml:space="preserve">ԱՃԹՆ պահանջների իրականացման ուղղությամբ </w:t>
      </w:r>
      <w:r w:rsidRPr="00AA0DD7">
        <w:rPr>
          <w:rFonts w:ascii="GHEA Grapalat" w:eastAsia="GHEA Grapalat" w:hAnsi="GHEA Grapalat" w:cs="GHEA Grapalat"/>
        </w:rPr>
        <w:t>ԲՇԽ-ի խմբակցությունների գործողությունները և առաջիկա տարվա ընթացքում նախանշվող աշխատանքները:</w:t>
      </w:r>
    </w:p>
    <w:p w14:paraId="1A9B2047" w14:textId="67EE4FAF" w:rsidR="009D4F53" w:rsidRPr="00AA0DD7" w:rsidRDefault="009D4F53" w:rsidP="0032243A">
      <w:pPr>
        <w:ind w:right="132" w:firstLine="360"/>
        <w:jc w:val="both"/>
        <w:rPr>
          <w:rFonts w:ascii="GHEA Grapalat" w:hAnsi="GHEA Grapalat"/>
        </w:rPr>
      </w:pPr>
      <w:r w:rsidRPr="00AA0DD7">
        <w:rPr>
          <w:rFonts w:ascii="GHEA Grapalat" w:hAnsi="GHEA Grapalat" w:cs="Times New Roman"/>
        </w:rPr>
        <w:t>ԱՃԹՆ</w:t>
      </w:r>
      <w:r w:rsidR="00F7175B" w:rsidRPr="00AA0DD7">
        <w:rPr>
          <w:rFonts w:ascii="GHEA Grapalat" w:hAnsi="GHEA Grapalat" w:cs="Times New Roman"/>
          <w:lang w:val="en-US"/>
        </w:rPr>
        <w:t>-</w:t>
      </w:r>
      <w:r w:rsidR="00F7175B" w:rsidRPr="00AA0DD7">
        <w:rPr>
          <w:rFonts w:ascii="GHEA Grapalat" w:hAnsi="GHEA Grapalat" w:cs="Times New Roman"/>
        </w:rPr>
        <w:t>ի</w:t>
      </w:r>
      <w:r w:rsidRPr="00AA0DD7">
        <w:rPr>
          <w:rFonts w:ascii="GHEA Grapalat" w:hAnsi="GHEA Grapalat" w:cs="Times New Roman"/>
        </w:rPr>
        <w:t xml:space="preserve"> համայնքում Հայաստանի՝ որպես առաջատար դիրքեր ունեցող երկրի հեղինակությունը բարձրացնելու, ինչպես նաև հանքրդյունաբերության ոլորտում նոր բիզնես գործընկերներ գտնելու հնարավորությունները մեծացնելու նպատակով 2022թ. սեպտեմբերի 19-ին </w:t>
      </w:r>
      <w:r w:rsidRPr="00AA0DD7">
        <w:rPr>
          <w:rFonts w:ascii="GHEA Grapalat" w:hAnsi="GHEA Grapalat"/>
        </w:rPr>
        <w:t xml:space="preserve"> ԲՇԽ-ի գործող նախագահ Համաբարձում Մաթևոսյանի անունից ԱՃԹՆ-ի միջազգային Խորհրդի նախագահ Հելեն Քլարկին նամակ է ուղարկվել՝  ԱՃԹՆի Խորհրդի նիստերից մեկը Երևանում անցկացնելու առաջարկով: 2022թ. հոկտեմբերի 6-ի իր պատասխան նամակով տիկին Քլարկը ընդունել </w:t>
      </w:r>
      <w:r w:rsidR="00783F71" w:rsidRPr="00AA0DD7">
        <w:rPr>
          <w:rFonts w:ascii="GHEA Grapalat" w:hAnsi="GHEA Grapalat"/>
        </w:rPr>
        <w:t xml:space="preserve">է </w:t>
      </w:r>
      <w:r w:rsidRPr="00AA0DD7">
        <w:rPr>
          <w:rFonts w:ascii="GHEA Grapalat" w:hAnsi="GHEA Grapalat"/>
        </w:rPr>
        <w:t xml:space="preserve">հրավերը և առաջարկել է աշխատանքային մակարդակով  քննարկել </w:t>
      </w:r>
      <w:r w:rsidR="00F7175B" w:rsidRPr="00AA0DD7">
        <w:rPr>
          <w:rFonts w:ascii="GHEA Grapalat" w:hAnsi="GHEA Grapalat"/>
          <w:lang w:val="en-US"/>
        </w:rPr>
        <w:t>2024</w:t>
      </w:r>
      <w:r w:rsidR="00F7175B" w:rsidRPr="00AA0DD7">
        <w:rPr>
          <w:rFonts w:ascii="GHEA Grapalat" w:hAnsi="GHEA Grapalat"/>
        </w:rPr>
        <w:t xml:space="preserve">թ.-ին պլանավորված ԱՃԹՆ-ի խորհրդի </w:t>
      </w:r>
      <w:r w:rsidRPr="00AA0DD7">
        <w:rPr>
          <w:rFonts w:ascii="GHEA Grapalat" w:hAnsi="GHEA Grapalat"/>
        </w:rPr>
        <w:t>նիստ</w:t>
      </w:r>
      <w:r w:rsidR="00F7175B" w:rsidRPr="00AA0DD7">
        <w:rPr>
          <w:rFonts w:ascii="GHEA Grapalat" w:hAnsi="GHEA Grapalat"/>
        </w:rPr>
        <w:t>երից մեկը Երևանում</w:t>
      </w:r>
      <w:r w:rsidRPr="00AA0DD7">
        <w:rPr>
          <w:rFonts w:ascii="GHEA Grapalat" w:hAnsi="GHEA Grapalat"/>
        </w:rPr>
        <w:t xml:space="preserve"> անցկաց</w:t>
      </w:r>
      <w:r w:rsidR="00F7175B" w:rsidRPr="00AA0DD7">
        <w:rPr>
          <w:rFonts w:ascii="GHEA Grapalat" w:hAnsi="GHEA Grapalat"/>
        </w:rPr>
        <w:t xml:space="preserve">նելու </w:t>
      </w:r>
      <w:r w:rsidRPr="00AA0DD7">
        <w:rPr>
          <w:rFonts w:ascii="GHEA Grapalat" w:hAnsi="GHEA Grapalat"/>
        </w:rPr>
        <w:t xml:space="preserve">հնարավոր ժամկետները </w:t>
      </w:r>
      <w:r w:rsidR="00F7175B" w:rsidRPr="00AA0DD7">
        <w:rPr>
          <w:rFonts w:ascii="GHEA Grapalat" w:hAnsi="GHEA Grapalat"/>
        </w:rPr>
        <w:t>։</w:t>
      </w:r>
    </w:p>
    <w:p w14:paraId="4C31FFBC" w14:textId="3C73ECDA" w:rsidR="00DB5A73" w:rsidRPr="00AA0DD7" w:rsidRDefault="00DB5A73" w:rsidP="0032243A">
      <w:pPr>
        <w:shd w:val="clear" w:color="auto" w:fill="FFFFFF"/>
        <w:spacing w:before="269" w:after="269"/>
        <w:ind w:right="132" w:firstLine="720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Հայաստանի ԱՃԹՆ-ի ներկայացուցիչները մասնակցել են մի շարք միջազգային և տեղական </w:t>
      </w:r>
      <w:r w:rsidR="00DF7D5F" w:rsidRPr="00AA0DD7">
        <w:rPr>
          <w:rFonts w:ascii="GHEA Grapalat" w:eastAsia="GHEA Grapalat" w:hAnsi="GHEA Grapalat" w:cs="GHEA Grapalat"/>
        </w:rPr>
        <w:t>առկա և հեռա</w:t>
      </w:r>
      <w:r w:rsidR="00E638EF" w:rsidRPr="00AA0DD7">
        <w:rPr>
          <w:rFonts w:ascii="GHEA Grapalat" w:eastAsia="GHEA Grapalat" w:hAnsi="GHEA Grapalat" w:cs="GHEA Grapalat"/>
        </w:rPr>
        <w:t>վ</w:t>
      </w:r>
      <w:r w:rsidR="00DF7D5F" w:rsidRPr="00AA0DD7">
        <w:rPr>
          <w:rFonts w:ascii="GHEA Grapalat" w:eastAsia="GHEA Grapalat" w:hAnsi="GHEA Grapalat" w:cs="GHEA Grapalat"/>
        </w:rPr>
        <w:t xml:space="preserve">ար </w:t>
      </w:r>
      <w:r w:rsidRPr="00AA0DD7">
        <w:rPr>
          <w:rFonts w:ascii="GHEA Grapalat" w:eastAsia="GHEA Grapalat" w:hAnsi="GHEA Grapalat" w:cs="GHEA Grapalat"/>
        </w:rPr>
        <w:t xml:space="preserve">միջոցառումների և քննարկումների, մասնավորապես. </w:t>
      </w:r>
    </w:p>
    <w:p w14:paraId="352CB520" w14:textId="77777777" w:rsidR="001033F3" w:rsidRPr="00AA0DD7" w:rsidRDefault="00DB5A73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>202</w:t>
      </w:r>
      <w:r w:rsidR="00DF7D5F" w:rsidRPr="00AA0DD7">
        <w:rPr>
          <w:rFonts w:ascii="GHEA Grapalat" w:eastAsia="GHEA Grapalat" w:hAnsi="GHEA Grapalat" w:cs="GHEA Grapalat"/>
        </w:rPr>
        <w:t>2</w:t>
      </w:r>
      <w:r w:rsidRPr="00AA0DD7">
        <w:rPr>
          <w:rFonts w:ascii="GHEA Grapalat" w:eastAsia="GHEA Grapalat" w:hAnsi="GHEA Grapalat" w:cs="GHEA Grapalat"/>
        </w:rPr>
        <w:t xml:space="preserve">թ. </w:t>
      </w:r>
      <w:r w:rsidR="001033F3" w:rsidRPr="00AA0DD7">
        <w:rPr>
          <w:rFonts w:ascii="GHEA Grapalat" w:eastAsia="GHEA Grapalat" w:hAnsi="GHEA Grapalat" w:cs="GHEA Grapalat"/>
        </w:rPr>
        <w:t xml:space="preserve">հուլիսի 13-ին Օփեն Օուներշիփ (OpenOwnership) կազմակերպության կողմից իրական շահառուների բացահայտման ոլորտում առաջատար հանդիսացող երկրների </w:t>
      </w:r>
      <w:r w:rsidR="001033F3" w:rsidRPr="00AA0DD7">
        <w:rPr>
          <w:rFonts w:ascii="GHEA Grapalat" w:eastAsia="GHEA Grapalat" w:hAnsi="GHEA Grapalat" w:cs="GHEA Grapalat"/>
        </w:rPr>
        <w:lastRenderedPageBreak/>
        <w:t>մասնակցությամբ բարձր մակարդակի պանելային քննարկմանը՝ «Նոր գլոբալ հորիզոններ. Իրական շահառուների թափանցիկության համար աճող հավակնություններ» թեմայով վեբինարին,</w:t>
      </w:r>
    </w:p>
    <w:p w14:paraId="0F2D60B3" w14:textId="35389024" w:rsidR="00E371C2" w:rsidRPr="00AA0DD7" w:rsidRDefault="001033F3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 </w:t>
      </w:r>
      <w:r w:rsidR="004A20F3" w:rsidRPr="00AA0DD7">
        <w:rPr>
          <w:rFonts w:ascii="GHEA Grapalat" w:eastAsia="GHEA Grapalat" w:hAnsi="GHEA Grapalat" w:cs="GHEA Grapalat"/>
        </w:rPr>
        <w:t>2022թ. հուլիսի 27-ին անցկացված</w:t>
      </w:r>
      <w:r w:rsidR="00E371C2" w:rsidRPr="00AA0DD7">
        <w:rPr>
          <w:rFonts w:ascii="GHEA Grapalat" w:eastAsia="GHEA Grapalat" w:hAnsi="GHEA Grapalat" w:cs="GHEA Grapalat"/>
        </w:rPr>
        <w:t xml:space="preserve"> Բաց կառավարման գործընկերության հայաստանյան նախաձեռնության 2022-2024թթ. </w:t>
      </w:r>
      <w:r w:rsidR="00657746" w:rsidRPr="00AA0DD7">
        <w:rPr>
          <w:rFonts w:ascii="GHEA Grapalat" w:eastAsia="GHEA Grapalat" w:hAnsi="GHEA Grapalat" w:cs="GHEA Grapalat"/>
        </w:rPr>
        <w:t>գ</w:t>
      </w:r>
      <w:r w:rsidR="00E371C2" w:rsidRPr="00AA0DD7">
        <w:rPr>
          <w:rFonts w:ascii="GHEA Grapalat" w:eastAsia="GHEA Grapalat" w:hAnsi="GHEA Grapalat" w:cs="GHEA Grapalat"/>
        </w:rPr>
        <w:t>ործողությունների ազգային ծրագրի քննարկմանը</w:t>
      </w:r>
      <w:r w:rsidR="00783F71" w:rsidRPr="00AA0DD7">
        <w:rPr>
          <w:rFonts w:ascii="GHEA Grapalat" w:eastAsia="GHEA Grapalat" w:hAnsi="GHEA Grapalat" w:cs="GHEA Grapalat"/>
        </w:rPr>
        <w:t>,</w:t>
      </w:r>
    </w:p>
    <w:p w14:paraId="5AE35EDC" w14:textId="55FE97D5" w:rsidR="00BA39A3" w:rsidRPr="00AA0DD7" w:rsidRDefault="00BA39A3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2022թ. օգոստոսի 8-ին </w:t>
      </w:r>
      <w:r w:rsidR="002B4984" w:rsidRPr="00AA0DD7">
        <w:rPr>
          <w:rFonts w:ascii="GHEA Grapalat" w:eastAsia="GHEA Grapalat" w:hAnsi="GHEA Grapalat" w:cs="GHEA Grapalat"/>
        </w:rPr>
        <w:t>ԱՃԹՆ-ի միջազգային քարտուղարության կողմից կազմակերպված «</w:t>
      </w:r>
      <w:r w:rsidRPr="00AA0DD7">
        <w:rPr>
          <w:rFonts w:ascii="GHEA Grapalat" w:eastAsia="GHEA Grapalat" w:hAnsi="GHEA Grapalat" w:cs="GHEA Grapalat"/>
        </w:rPr>
        <w:t>Պայմանագրերի թափանցիկության ցանցի</w:t>
      </w:r>
      <w:r w:rsidR="002B4984" w:rsidRPr="00AA0DD7">
        <w:rPr>
          <w:rFonts w:ascii="GHEA Grapalat" w:eastAsia="GHEA Grapalat" w:hAnsi="GHEA Grapalat" w:cs="GHEA Grapalat"/>
        </w:rPr>
        <w:t>»</w:t>
      </w:r>
      <w:r w:rsidRPr="00AA0DD7">
        <w:rPr>
          <w:rFonts w:ascii="GHEA Grapalat" w:eastAsia="GHEA Grapalat" w:hAnsi="GHEA Grapalat" w:cs="GHEA Grapalat"/>
        </w:rPr>
        <w:t xml:space="preserve"> առցանց </w:t>
      </w:r>
      <w:r w:rsidR="002B4984" w:rsidRPr="00AA0DD7">
        <w:rPr>
          <w:rFonts w:ascii="GHEA Grapalat" w:eastAsia="GHEA Grapalat" w:hAnsi="GHEA Grapalat" w:cs="GHEA Grapalat"/>
        </w:rPr>
        <w:t>քննարկմանը</w:t>
      </w:r>
      <w:r w:rsidR="00783F71" w:rsidRPr="00AA0DD7">
        <w:rPr>
          <w:rFonts w:ascii="GHEA Grapalat" w:eastAsia="GHEA Grapalat" w:hAnsi="GHEA Grapalat" w:cs="GHEA Grapalat"/>
        </w:rPr>
        <w:t>,</w:t>
      </w:r>
    </w:p>
    <w:p w14:paraId="5FBB01BA" w14:textId="77777777" w:rsidR="004E15A6" w:rsidRPr="00AA0DD7" w:rsidRDefault="004E15A6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>2022թ. սեպտեմբերի 6-ին ԱՃԹՆ-ի միջազգային քարտուղարության կողմից</w:t>
      </w:r>
      <w:r w:rsidR="00783F71" w:rsidRPr="00AA0DD7">
        <w:rPr>
          <w:rFonts w:ascii="GHEA Grapalat" w:eastAsia="GHEA Grapalat" w:hAnsi="GHEA Grapalat" w:cs="GHEA Grapalat"/>
        </w:rPr>
        <w:t xml:space="preserve"> կազմակերպված </w:t>
      </w:r>
      <w:r w:rsidRPr="00AA0DD7">
        <w:rPr>
          <w:rFonts w:ascii="GHEA Grapalat" w:eastAsia="GHEA Grapalat" w:hAnsi="GHEA Grapalat" w:cs="GHEA Grapalat"/>
        </w:rPr>
        <w:t>«Արդյունահանող ճյուղերում ԱՃԹՆ-ի կիրառման միջոցով կոռուպցիոն ռիսկերի նվազեցումը» թեմայով վեբինարին, որտեղ Հայաստանի փորձի մասին ելույթ է ունեցել ազգային քարտուղարության ղեկավարը</w:t>
      </w:r>
      <w:r w:rsidR="00783F71" w:rsidRPr="00AA0DD7">
        <w:rPr>
          <w:rFonts w:ascii="GHEA Grapalat" w:eastAsia="GHEA Grapalat" w:hAnsi="GHEA Grapalat" w:cs="GHEA Grapalat"/>
        </w:rPr>
        <w:t>,</w:t>
      </w:r>
    </w:p>
    <w:p w14:paraId="243E1450" w14:textId="304BA677" w:rsidR="00A255F7" w:rsidRPr="00AA0DD7" w:rsidRDefault="00A255F7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>2022թ. հոկտեմբերի 10-13-ը Օսլոյում անցկացված ԱՃԹՆ-ի ազգային համակարգողների տարեկան հանդիպմանը</w:t>
      </w:r>
      <w:r w:rsidRPr="00AA0DD7">
        <w:rPr>
          <w:rStyle w:val="FootnoteReference"/>
          <w:rFonts w:ascii="GHEA Grapalat" w:eastAsia="GHEA Grapalat" w:hAnsi="GHEA Grapalat" w:cs="GHEA Grapalat"/>
        </w:rPr>
        <w:footnoteReference w:id="10"/>
      </w:r>
      <w:r w:rsidR="00A23704" w:rsidRPr="00AA0DD7">
        <w:rPr>
          <w:rFonts w:ascii="GHEA Grapalat" w:eastAsia="GHEA Grapalat" w:hAnsi="GHEA Grapalat" w:cs="GHEA Grapalat"/>
        </w:rPr>
        <w:t xml:space="preserve"> և ԱՃԹՆ-ի խորհրդի նիստին</w:t>
      </w:r>
      <w:r w:rsidRPr="00AA0DD7">
        <w:rPr>
          <w:rFonts w:ascii="GHEA Grapalat" w:eastAsia="GHEA Grapalat" w:hAnsi="GHEA Grapalat" w:cs="GHEA Grapalat"/>
        </w:rPr>
        <w:t>՝ հեռա</w:t>
      </w:r>
      <w:r w:rsidR="00E638EF" w:rsidRPr="00AA0DD7">
        <w:rPr>
          <w:rFonts w:ascii="GHEA Grapalat" w:eastAsia="GHEA Grapalat" w:hAnsi="GHEA Grapalat" w:cs="GHEA Grapalat"/>
        </w:rPr>
        <w:t>վ</w:t>
      </w:r>
      <w:r w:rsidRPr="00AA0DD7">
        <w:rPr>
          <w:rFonts w:ascii="GHEA Grapalat" w:eastAsia="GHEA Grapalat" w:hAnsi="GHEA Grapalat" w:cs="GHEA Grapalat"/>
        </w:rPr>
        <w:t>ար եղանակով</w:t>
      </w:r>
      <w:r w:rsidR="00783F71" w:rsidRPr="00AA0DD7">
        <w:rPr>
          <w:rFonts w:ascii="GHEA Grapalat" w:eastAsia="GHEA Grapalat" w:hAnsi="GHEA Grapalat" w:cs="GHEA Grapalat"/>
        </w:rPr>
        <w:t>,</w:t>
      </w:r>
      <w:r w:rsidRPr="00AA0DD7">
        <w:rPr>
          <w:rFonts w:ascii="GHEA Grapalat" w:eastAsia="GHEA Grapalat" w:hAnsi="GHEA Grapalat" w:cs="GHEA Grapalat"/>
        </w:rPr>
        <w:t xml:space="preserve"> </w:t>
      </w:r>
    </w:p>
    <w:p w14:paraId="7C9E0F6F" w14:textId="77777777" w:rsidR="003D19F9" w:rsidRPr="00AA0DD7" w:rsidRDefault="003D19F9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2022թ. հոկտեմբերի 6-ին, 27-ին և նոյեմբերի 17-ին Opening Extractives ծրագրի շրջանակում Օփեն Օուներշիփ (OpenOwnership) կազմակերպության </w:t>
      </w:r>
      <w:r w:rsidR="003A23C8" w:rsidRPr="00AA0DD7">
        <w:rPr>
          <w:rFonts w:ascii="GHEA Grapalat" w:eastAsia="GHEA Grapalat" w:hAnsi="GHEA Grapalat" w:cs="GHEA Grapalat"/>
        </w:rPr>
        <w:t xml:space="preserve"> կողմից անցկացված «Իրական շահառուների տվյալների ստանդարտի (BODS)» թեմայով</w:t>
      </w:r>
      <w:r w:rsidR="003A23C8" w:rsidRPr="00AA0DD7">
        <w:rPr>
          <w:rStyle w:val="FootnoteReference"/>
          <w:rFonts w:ascii="GHEA Grapalat" w:eastAsia="GHEA Grapalat" w:hAnsi="GHEA Grapalat" w:cs="GHEA Grapalat"/>
        </w:rPr>
        <w:footnoteReference w:id="11"/>
      </w:r>
      <w:r w:rsidR="003A23C8" w:rsidRPr="00AA0DD7">
        <w:rPr>
          <w:rFonts w:ascii="GHEA Grapalat" w:eastAsia="GHEA Grapalat" w:hAnsi="GHEA Grapalat" w:cs="GHEA Grapalat"/>
        </w:rPr>
        <w:t xml:space="preserve"> վեբինարների շարքին</w:t>
      </w:r>
      <w:r w:rsidR="00783F71" w:rsidRPr="00AA0DD7">
        <w:rPr>
          <w:rFonts w:ascii="GHEA Grapalat" w:eastAsia="GHEA Grapalat" w:hAnsi="GHEA Grapalat" w:cs="GHEA Grapalat"/>
        </w:rPr>
        <w:t>,</w:t>
      </w:r>
      <w:r w:rsidR="003A23C8" w:rsidRPr="00AA0DD7">
        <w:rPr>
          <w:rFonts w:ascii="GHEA Grapalat" w:eastAsia="GHEA Grapalat" w:hAnsi="GHEA Grapalat" w:cs="GHEA Grapalat"/>
        </w:rPr>
        <w:t xml:space="preserve"> </w:t>
      </w:r>
    </w:p>
    <w:p w14:paraId="56C31560" w14:textId="017DAAD8" w:rsidR="00E371C2" w:rsidRPr="00AA0DD7" w:rsidRDefault="00E371C2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2022թ. նոյեմբերի 22-ին </w:t>
      </w:r>
      <w:r w:rsidR="00254887" w:rsidRPr="00AA0DD7">
        <w:rPr>
          <w:rFonts w:ascii="GHEA Grapalat" w:eastAsia="GHEA Grapalat" w:hAnsi="GHEA Grapalat" w:cs="GHEA Grapalat"/>
        </w:rPr>
        <w:t>ԶՊՄԿ</w:t>
      </w:r>
      <w:r w:rsidR="00307CBD" w:rsidRPr="00AA0DD7">
        <w:rPr>
          <w:rFonts w:ascii="GHEA Grapalat" w:eastAsia="GHEA Grapalat" w:hAnsi="GHEA Grapalat" w:cs="GHEA Grapalat"/>
        </w:rPr>
        <w:t>-ի</w:t>
      </w:r>
      <w:r w:rsidR="00254887" w:rsidRPr="00AA0DD7">
        <w:rPr>
          <w:rFonts w:ascii="GHEA Grapalat" w:eastAsia="GHEA Grapalat" w:hAnsi="GHEA Grapalat" w:cs="GHEA Grapalat"/>
        </w:rPr>
        <w:t xml:space="preserve"> 70-ամյակի միջոցառումների շրջանակում  «Հանքագործության կայուն զարգացում. ներդրումներ» թեմայով կայացած կոնֆերանսին</w:t>
      </w:r>
      <w:r w:rsidR="00254887" w:rsidRPr="00AA0DD7">
        <w:rPr>
          <w:rStyle w:val="FootnoteReference"/>
          <w:rFonts w:ascii="GHEA Grapalat" w:eastAsia="GHEA Grapalat" w:hAnsi="GHEA Grapalat" w:cs="GHEA Grapalat"/>
        </w:rPr>
        <w:footnoteReference w:id="12"/>
      </w:r>
      <w:r w:rsidR="00254887" w:rsidRPr="00AA0DD7">
        <w:rPr>
          <w:rFonts w:ascii="GHEA Grapalat" w:eastAsia="GHEA Grapalat" w:hAnsi="GHEA Grapalat" w:cs="GHEA Grapalat"/>
        </w:rPr>
        <w:t xml:space="preserve"> և </w:t>
      </w:r>
      <w:r w:rsidRPr="00AA0DD7">
        <w:rPr>
          <w:rFonts w:ascii="GHEA Grapalat" w:eastAsia="GHEA Grapalat" w:hAnsi="GHEA Grapalat" w:cs="GHEA Grapalat"/>
        </w:rPr>
        <w:t>«Զարգացում և մոդերնիզացիա» թեմայով պանելային քննարկմանը</w:t>
      </w:r>
      <w:r w:rsidR="00783F71" w:rsidRPr="00AA0DD7">
        <w:rPr>
          <w:rFonts w:ascii="GHEA Grapalat" w:eastAsia="GHEA Grapalat" w:hAnsi="GHEA Grapalat" w:cs="GHEA Grapalat"/>
        </w:rPr>
        <w:t>,</w:t>
      </w:r>
      <w:r w:rsidR="00004024" w:rsidRPr="00AA0DD7">
        <w:rPr>
          <w:rFonts w:ascii="GHEA Grapalat" w:eastAsia="GHEA Grapalat" w:hAnsi="GHEA Grapalat" w:cs="GHEA Grapalat"/>
        </w:rPr>
        <w:t xml:space="preserve"> </w:t>
      </w:r>
    </w:p>
    <w:p w14:paraId="1517EE0D" w14:textId="77777777" w:rsidR="00274645" w:rsidRPr="00AA0DD7" w:rsidRDefault="00274645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>2022թ. հոկտեմբերի 21-22-ին Օփեն Օուներշիփի և ԱՃԹՆ-ի աջակցությամբ Ինֆորմացիայի ազատության կենտրոնի կողմից  լրագրողների և հասարակական կազմակերպությունների ներկայացուցիչների համար Աղվերանում անցկաց</w:t>
      </w:r>
      <w:r w:rsidR="009D4F53" w:rsidRPr="00AA0DD7">
        <w:rPr>
          <w:rFonts w:ascii="GHEA Grapalat" w:eastAsia="GHEA Grapalat" w:hAnsi="GHEA Grapalat" w:cs="GHEA Grapalat"/>
        </w:rPr>
        <w:t>ված «Իրական շահառուների տվյալների օգտագործումը Հայաստանում» թեմայով</w:t>
      </w:r>
      <w:r w:rsidRPr="00AA0DD7">
        <w:rPr>
          <w:rFonts w:ascii="Cambria" w:eastAsia="GHEA Grapalat" w:hAnsi="Cambria" w:cs="Cambria"/>
        </w:rPr>
        <w:t> </w:t>
      </w:r>
      <w:hyperlink r:id="rId12" w:tgtFrame="_blank" w:history="1">
        <w:r w:rsidRPr="00AA0DD7">
          <w:rPr>
            <w:rFonts w:ascii="GHEA Grapalat" w:eastAsia="GHEA Grapalat" w:hAnsi="GHEA Grapalat" w:cs="GHEA Grapalat"/>
          </w:rPr>
          <w:t>աշխատաժողով</w:t>
        </w:r>
      </w:hyperlink>
      <w:r w:rsidR="009D4F53" w:rsidRPr="00AA0DD7">
        <w:rPr>
          <w:rFonts w:ascii="GHEA Grapalat" w:eastAsia="GHEA Grapalat" w:hAnsi="GHEA Grapalat" w:cs="GHEA Grapalat"/>
        </w:rPr>
        <w:t>ին</w:t>
      </w:r>
      <w:r w:rsidR="009D4F53" w:rsidRPr="00AA0DD7">
        <w:rPr>
          <w:rFonts w:ascii="GHEA Grapalat" w:hAnsi="GHEA Grapalat"/>
          <w:sz w:val="20"/>
          <w:szCs w:val="20"/>
          <w:vertAlign w:val="superscript"/>
        </w:rPr>
        <w:footnoteReference w:id="13"/>
      </w:r>
      <w:r w:rsidRPr="00AA0DD7">
        <w:rPr>
          <w:rFonts w:ascii="Cambria" w:eastAsia="GHEA Grapalat" w:hAnsi="Cambria" w:cs="Cambria"/>
          <w:sz w:val="20"/>
          <w:szCs w:val="20"/>
          <w:vertAlign w:val="superscript"/>
        </w:rPr>
        <w:t> </w:t>
      </w:r>
    </w:p>
    <w:p w14:paraId="52142AF5" w14:textId="77777777" w:rsidR="00BA39A3" w:rsidRPr="00AA0DD7" w:rsidRDefault="00BA39A3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>2022թ. նոյեմբերի 8-ին NCG-Nordic Consulting Group կազմակերպության փորձագետների հետ կայացած հանդիպմանը, որի քննարկման թեման «կանաչ էներգետիկայի» անցման հայաստանյան իրողություններ էին</w:t>
      </w:r>
      <w:r w:rsidR="00783F71" w:rsidRPr="00AA0DD7">
        <w:rPr>
          <w:rFonts w:ascii="GHEA Grapalat" w:eastAsia="GHEA Grapalat" w:hAnsi="GHEA Grapalat" w:cs="GHEA Grapalat"/>
        </w:rPr>
        <w:t>,</w:t>
      </w:r>
      <w:r w:rsidRPr="00AA0DD7">
        <w:rPr>
          <w:rFonts w:ascii="GHEA Grapalat" w:eastAsia="GHEA Grapalat" w:hAnsi="GHEA Grapalat" w:cs="GHEA Grapalat"/>
        </w:rPr>
        <w:t xml:space="preserve"> </w:t>
      </w:r>
    </w:p>
    <w:p w14:paraId="6AC0E8B8" w14:textId="7422F27F" w:rsidR="00E371C2" w:rsidRPr="00AA0DD7" w:rsidRDefault="00B76E60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2022թ. </w:t>
      </w:r>
      <w:r w:rsidR="00E371C2" w:rsidRPr="00AA0DD7">
        <w:rPr>
          <w:rFonts w:ascii="GHEA Grapalat" w:eastAsia="GHEA Grapalat" w:hAnsi="GHEA Grapalat" w:cs="GHEA Grapalat"/>
        </w:rPr>
        <w:t>նոյեմբերի 30-ին ՀՀ ԳԱ երկրաբանության</w:t>
      </w:r>
      <w:r w:rsidR="00BA39A3" w:rsidRPr="00AA0DD7">
        <w:rPr>
          <w:rFonts w:ascii="GHEA Grapalat" w:eastAsia="GHEA Grapalat" w:hAnsi="GHEA Grapalat" w:cs="GHEA Grapalat"/>
        </w:rPr>
        <w:t xml:space="preserve"> թանգարանի</w:t>
      </w:r>
      <w:r w:rsidR="00E371C2" w:rsidRPr="00AA0DD7">
        <w:rPr>
          <w:rFonts w:ascii="GHEA Grapalat" w:eastAsia="GHEA Grapalat" w:hAnsi="GHEA Grapalat" w:cs="GHEA Grapalat"/>
        </w:rPr>
        <w:t xml:space="preserve"> և երկրաբանական ֆոնդի հիմնադրման 85-ամյակին նվիրված «Երկրաբանությունը զարգացող </w:t>
      </w:r>
      <w:r w:rsidR="00E371C2" w:rsidRPr="00AA0DD7">
        <w:rPr>
          <w:rFonts w:ascii="GHEA Grapalat" w:eastAsia="GHEA Grapalat" w:hAnsi="GHEA Grapalat" w:cs="GHEA Grapalat"/>
        </w:rPr>
        <w:lastRenderedPageBreak/>
        <w:t>աշխարհում. Հայաստանի երկրաբանության անցյալը, ներկան և ապագան</w:t>
      </w:r>
      <w:r w:rsidR="00A23704" w:rsidRPr="00AA0DD7">
        <w:rPr>
          <w:rFonts w:ascii="GHEA Grapalat" w:eastAsia="GHEA Grapalat" w:hAnsi="GHEA Grapalat" w:cs="GHEA Grapalat"/>
        </w:rPr>
        <w:t>»</w:t>
      </w:r>
      <w:r w:rsidR="00E371C2" w:rsidRPr="00AA0DD7">
        <w:rPr>
          <w:rFonts w:ascii="GHEA Grapalat" w:eastAsia="GHEA Grapalat" w:hAnsi="GHEA Grapalat" w:cs="GHEA Grapalat"/>
        </w:rPr>
        <w:t xml:space="preserve"> աշխատաժողովին</w:t>
      </w:r>
    </w:p>
    <w:p w14:paraId="3BBD9507" w14:textId="588CD211" w:rsidR="00893543" w:rsidRDefault="00CD0CA4" w:rsidP="0032243A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  <w:r w:rsidRPr="00AA0DD7">
        <w:rPr>
          <w:rFonts w:ascii="GHEA Grapalat" w:eastAsia="GHEA Grapalat" w:hAnsi="GHEA Grapalat" w:cs="GHEA Grapalat"/>
        </w:rPr>
        <w:t xml:space="preserve">2022թ. դեկտեմբերի 1-ին Օփեն Օուներշիփ (OpenOwnership) կազմակերպության կողմից </w:t>
      </w:r>
      <w:r w:rsidR="00783F71" w:rsidRPr="00AA0DD7">
        <w:rPr>
          <w:rFonts w:ascii="GHEA Grapalat" w:eastAsia="GHEA Grapalat" w:hAnsi="GHEA Grapalat" w:cs="GHEA Grapalat"/>
        </w:rPr>
        <w:t xml:space="preserve">կազմակերպված </w:t>
      </w:r>
      <w:r w:rsidRPr="00AA0DD7">
        <w:rPr>
          <w:rFonts w:ascii="GHEA Grapalat" w:eastAsia="GHEA Grapalat" w:hAnsi="GHEA Grapalat" w:cs="GHEA Grapalat"/>
        </w:rPr>
        <w:t>իրական շահառուների բացահայտման ոլորտում առաջատար հանդիսացող երկրների մասնակցությամբ իրական շահառուների ոլորտում բարեփոխումների տեխնիկական խնդիրներին վերաբերվող քննարկմանը</w:t>
      </w:r>
      <w:r w:rsidRPr="00AA0DD7">
        <w:rPr>
          <w:rStyle w:val="FootnoteReference"/>
          <w:rFonts w:ascii="GHEA Grapalat" w:eastAsia="GHEA Grapalat" w:hAnsi="GHEA Grapalat" w:cs="GHEA Grapalat"/>
        </w:rPr>
        <w:footnoteReference w:id="14"/>
      </w:r>
      <w:r w:rsidRPr="00AA0DD7">
        <w:rPr>
          <w:rFonts w:ascii="GHEA Grapalat" w:eastAsia="GHEA Grapalat" w:hAnsi="GHEA Grapalat" w:cs="GHEA Grapalat"/>
        </w:rPr>
        <w:t xml:space="preserve"> </w:t>
      </w:r>
      <w:r w:rsidR="00783F71" w:rsidRPr="00AA0DD7">
        <w:rPr>
          <w:rFonts w:ascii="GHEA Grapalat" w:eastAsia="GHEA Grapalat" w:hAnsi="GHEA Grapalat" w:cs="GHEA Grapalat"/>
        </w:rPr>
        <w:t>:</w:t>
      </w:r>
    </w:p>
    <w:p w14:paraId="2D63BC74" w14:textId="77777777" w:rsidR="0032243A" w:rsidRPr="0032243A" w:rsidRDefault="0032243A" w:rsidP="0032243A">
      <w:pPr>
        <w:pStyle w:val="ListParagraph"/>
        <w:shd w:val="clear" w:color="auto" w:fill="FFFFFF"/>
        <w:spacing w:before="269" w:after="269"/>
        <w:ind w:right="132"/>
        <w:jc w:val="both"/>
        <w:rPr>
          <w:rFonts w:ascii="GHEA Grapalat" w:eastAsia="GHEA Grapalat" w:hAnsi="GHEA Grapalat" w:cs="GHEA Grapalat"/>
        </w:rPr>
      </w:pPr>
    </w:p>
    <w:p w14:paraId="730B00C9" w14:textId="77777777" w:rsidR="00141391" w:rsidRPr="00AA0DD7" w:rsidRDefault="00141391" w:rsidP="0032243A">
      <w:pPr>
        <w:pStyle w:val="ListParagraph"/>
        <w:numPr>
          <w:ilvl w:val="1"/>
          <w:numId w:val="10"/>
        </w:numPr>
        <w:spacing w:after="0"/>
        <w:ind w:right="132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ԱՃԹՆ-ի ստանդարտին համապատասխան ԱՃԹՆ-ի զեկույցի կազմում</w:t>
      </w:r>
    </w:p>
    <w:p w14:paraId="082A17A8" w14:textId="77777777" w:rsidR="00141391" w:rsidRPr="00AA0DD7" w:rsidRDefault="00141391" w:rsidP="0032243A">
      <w:pPr>
        <w:spacing w:after="0"/>
        <w:ind w:right="132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Միջոցառում </w:t>
      </w:r>
      <w:r w:rsidR="00531EE2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3</w:t>
      </w:r>
      <w:r w:rsidR="009D4F53" w:rsidRPr="00AA0DD7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6-40</w:t>
      </w:r>
    </w:p>
    <w:p w14:paraId="51DA4C97" w14:textId="77777777" w:rsidR="00E750A9" w:rsidRPr="00AA0DD7" w:rsidRDefault="00E750A9" w:rsidP="0032243A">
      <w:pPr>
        <w:spacing w:after="0"/>
        <w:ind w:right="132"/>
        <w:jc w:val="center"/>
        <w:rPr>
          <w:rFonts w:ascii="GHEA Grapalat" w:eastAsia="GHEA Grapalat" w:hAnsi="GHEA Grapalat" w:cs="GHEA Grapalat"/>
          <w:i/>
          <w:sz w:val="24"/>
          <w:szCs w:val="24"/>
          <w:u w:val="single"/>
        </w:rPr>
      </w:pPr>
    </w:p>
    <w:p w14:paraId="3EB91E6A" w14:textId="0647E8A7" w:rsidR="008F6419" w:rsidRPr="00AA0DD7" w:rsidRDefault="008F6419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>Հաշվետու ժամանակահատվածում Հայաստանի ԱՃԹՆ-ի 4-րդ՝ 2020</w:t>
      </w:r>
      <w:r w:rsidR="00783F71" w:rsidRPr="00AA0DD7">
        <w:rPr>
          <w:rFonts w:ascii="GHEA Grapalat" w:hAnsi="GHEA Grapalat" w:cs="Times New Roman"/>
        </w:rPr>
        <w:t>-</w:t>
      </w:r>
      <w:r w:rsidR="006E41C3" w:rsidRPr="00AA0DD7">
        <w:rPr>
          <w:rFonts w:ascii="GHEA Grapalat" w:hAnsi="GHEA Grapalat" w:cs="Times New Roman"/>
          <w:lang w:val="en-US"/>
        </w:rPr>
        <w:t>20</w:t>
      </w:r>
      <w:r w:rsidRPr="00AA0DD7">
        <w:rPr>
          <w:rFonts w:ascii="GHEA Grapalat" w:hAnsi="GHEA Grapalat" w:cs="Times New Roman"/>
        </w:rPr>
        <w:t xml:space="preserve">21թթ. ֆինանսական տարիները արտացոլող ազգային զեկույցը կազմող Էրնսթ էնդ Յանգ ընկերությունը, հաշվի առնելով զեկույցի նախագծի վերաբերյալ բոլոր շահագրգիռ կողմերի և ԱՃԹՆ-ի միջազգային քարտուղարության ներկայացրած առաջարկությունները և դիտողությունները, ներկայացրել է ԱՃԹՆ-ի ստանդարտի պահանջներին համապատասխանող վերջնական զեկույցը։ </w:t>
      </w:r>
      <w:r w:rsidR="003D0A5D" w:rsidRPr="00AA0DD7">
        <w:rPr>
          <w:rFonts w:ascii="GHEA Grapalat" w:hAnsi="GHEA Grapalat" w:cs="Times New Roman"/>
        </w:rPr>
        <w:t>Զեկույցի կազմման ընթացքում մի շարք աշխատանքային հանդիպումներ ու քննարկումներ են անցկացվե</w:t>
      </w:r>
      <w:r w:rsidR="00B50A46" w:rsidRPr="00AA0DD7">
        <w:rPr>
          <w:rFonts w:ascii="GHEA Grapalat" w:hAnsi="GHEA Grapalat" w:cs="Times New Roman"/>
        </w:rPr>
        <w:t>լ</w:t>
      </w:r>
      <w:r w:rsidR="003D0A5D" w:rsidRPr="00AA0DD7">
        <w:rPr>
          <w:rFonts w:ascii="GHEA Grapalat" w:hAnsi="GHEA Grapalat" w:cs="Times New Roman"/>
        </w:rPr>
        <w:t xml:space="preserve"> ԱՃԹՆ-ի ազգային քարտուղարության, լիազոր պետական մարմինների պատասխանատուների, համայնքների ներկա</w:t>
      </w:r>
      <w:r w:rsidR="00B50A46" w:rsidRPr="00AA0DD7">
        <w:rPr>
          <w:rFonts w:ascii="GHEA Grapalat" w:hAnsi="GHEA Grapalat" w:cs="Times New Roman"/>
        </w:rPr>
        <w:t>յ</w:t>
      </w:r>
      <w:r w:rsidR="003D0A5D" w:rsidRPr="00AA0DD7">
        <w:rPr>
          <w:rFonts w:ascii="GHEA Grapalat" w:hAnsi="GHEA Grapalat" w:cs="Times New Roman"/>
        </w:rPr>
        <w:t>ացուցիչների, ընդերքօգտագործող ընկերությունների ներկա</w:t>
      </w:r>
      <w:r w:rsidR="00B50A46" w:rsidRPr="00AA0DD7">
        <w:rPr>
          <w:rFonts w:ascii="GHEA Grapalat" w:hAnsi="GHEA Grapalat" w:cs="Times New Roman"/>
        </w:rPr>
        <w:t>յ</w:t>
      </w:r>
      <w:r w:rsidR="003D0A5D" w:rsidRPr="00AA0DD7">
        <w:rPr>
          <w:rFonts w:ascii="GHEA Grapalat" w:hAnsi="GHEA Grapalat" w:cs="Times New Roman"/>
        </w:rPr>
        <w:t xml:space="preserve">ացուցիչների հետ։ Զեկույցի նախագծերը շրջանառվել են բոլոր շահագրգիռ կողմերի միջև, ինչպես նաև ներկայացվել է ԱՃԹՆ-ի միջազգային քարտուղարության երկրի համակարգող թիմի կարծիքին։ </w:t>
      </w:r>
      <w:r w:rsidR="00307CBD" w:rsidRPr="00AA0DD7">
        <w:rPr>
          <w:rFonts w:ascii="GHEA Grapalat" w:hAnsi="GHEA Grapalat" w:cs="Times New Roman"/>
        </w:rPr>
        <w:t>Ս</w:t>
      </w:r>
      <w:r w:rsidR="003D0A5D" w:rsidRPr="00AA0DD7">
        <w:rPr>
          <w:rFonts w:ascii="GHEA Grapalat" w:hAnsi="GHEA Grapalat" w:cs="Times New Roman"/>
        </w:rPr>
        <w:t xml:space="preserve">տացված առաջարկությունների և նկատառումների հիման վրա խորհրդատուն լրամշակել է զեկույցը և դեկտեմբերի </w:t>
      </w:r>
      <w:r w:rsidR="003D0A5D" w:rsidRPr="00AA0DD7">
        <w:rPr>
          <w:rFonts w:ascii="GHEA Grapalat" w:hAnsi="GHEA Grapalat" w:cs="Times New Roman"/>
          <w:lang w:val="en-US"/>
        </w:rPr>
        <w:t>2-</w:t>
      </w:r>
      <w:r w:rsidR="003D0A5D" w:rsidRPr="00AA0DD7">
        <w:rPr>
          <w:rFonts w:ascii="GHEA Grapalat" w:hAnsi="GHEA Grapalat" w:cs="Times New Roman"/>
        </w:rPr>
        <w:t>րդ կեսին ներկա</w:t>
      </w:r>
      <w:r w:rsidR="00307CBD" w:rsidRPr="00AA0DD7">
        <w:rPr>
          <w:rFonts w:ascii="GHEA Grapalat" w:hAnsi="GHEA Grapalat" w:cs="Times New Roman"/>
        </w:rPr>
        <w:t>յ</w:t>
      </w:r>
      <w:r w:rsidR="003D0A5D" w:rsidRPr="00AA0DD7">
        <w:rPr>
          <w:rFonts w:ascii="GHEA Grapalat" w:hAnsi="GHEA Grapalat" w:cs="Times New Roman"/>
        </w:rPr>
        <w:t xml:space="preserve">ացրել է վերջնական զեկույցը և զեկույցի սեղմագիրը։ </w:t>
      </w:r>
      <w:r w:rsidRPr="00AA0DD7">
        <w:rPr>
          <w:rFonts w:ascii="GHEA Grapalat" w:hAnsi="GHEA Grapalat" w:cs="Times New Roman"/>
        </w:rPr>
        <w:t>Հայաստանի ԱՃԹՆ-ի 4-րդ</w:t>
      </w:r>
      <w:r w:rsidRPr="00AA0DD7" w:rsidDel="00442AD0">
        <w:rPr>
          <w:rFonts w:ascii="GHEA Grapalat" w:hAnsi="GHEA Grapalat" w:cs="Times New Roman"/>
        </w:rPr>
        <w:t xml:space="preserve"> </w:t>
      </w:r>
      <w:r w:rsidRPr="00AA0DD7">
        <w:rPr>
          <w:rFonts w:ascii="GHEA Grapalat" w:hAnsi="GHEA Grapalat" w:cs="Times New Roman"/>
        </w:rPr>
        <w:t>զեկույցը հրապարակվել է</w:t>
      </w:r>
      <w:r w:rsidRPr="00AA0DD7">
        <w:rPr>
          <w:rFonts w:ascii="GHEA Grapalat" w:hAnsi="GHEA Grapalat" w:cs="Times New Roman"/>
          <w:vertAlign w:val="superscript"/>
        </w:rPr>
        <w:footnoteReference w:id="15"/>
      </w:r>
      <w:r w:rsidRPr="00AA0DD7">
        <w:rPr>
          <w:rFonts w:ascii="GHEA Grapalat" w:hAnsi="GHEA Grapalat" w:cs="Times New Roman"/>
        </w:rPr>
        <w:t xml:space="preserve"> և հանրությանն է ներկայացվել 2022թ. դեկտեմբերի 22-ին կայացած ԱՃԹՆ-ի տարեկան համաժողովին</w:t>
      </w:r>
      <w:r w:rsidRPr="00AA0DD7">
        <w:rPr>
          <w:rFonts w:ascii="GHEA Grapalat" w:hAnsi="GHEA Grapalat" w:cs="Times New Roman"/>
          <w:vertAlign w:val="superscript"/>
        </w:rPr>
        <w:footnoteReference w:id="16"/>
      </w:r>
      <w:r w:rsidRPr="00AA0DD7">
        <w:rPr>
          <w:rFonts w:ascii="GHEA Grapalat" w:hAnsi="GHEA Grapalat" w:cs="Times New Roman"/>
          <w:vertAlign w:val="superscript"/>
        </w:rPr>
        <w:t>:</w:t>
      </w:r>
      <w:r w:rsidRPr="00AA0DD7">
        <w:rPr>
          <w:rFonts w:ascii="GHEA Grapalat" w:hAnsi="GHEA Grapalat" w:cs="Times New Roman"/>
        </w:rPr>
        <w:t xml:space="preserve"> </w:t>
      </w:r>
    </w:p>
    <w:p w14:paraId="5ED08F04" w14:textId="77777777" w:rsidR="008F6419" w:rsidRPr="00AA0DD7" w:rsidRDefault="008F6419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>Զեկույցում ներկայացվող տվյալները բաց ձևաչափով հասանելի են Հայաստանի ԱՃԹՆ-ի reports.eiti.am</w:t>
      </w:r>
      <w:r w:rsidRPr="00AA0DD7">
        <w:rPr>
          <w:rFonts w:ascii="GHEA Grapalat" w:hAnsi="GHEA Grapalat" w:cs="Times New Roman"/>
          <w:vertAlign w:val="superscript"/>
        </w:rPr>
        <w:footnoteReference w:id="17"/>
      </w:r>
      <w:r w:rsidRPr="00AA0DD7">
        <w:rPr>
          <w:rFonts w:ascii="GHEA Grapalat" w:hAnsi="GHEA Grapalat" w:cs="Times New Roman"/>
        </w:rPr>
        <w:t xml:space="preserve"> առցանց հաշվետվության հարթակում։ </w:t>
      </w:r>
    </w:p>
    <w:p w14:paraId="020B6360" w14:textId="7A322EB3" w:rsidR="008F6419" w:rsidRPr="00AA0DD7" w:rsidRDefault="008F6419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>ԱՃԹՆ-ի չորրորդ՝ 2020</w:t>
      </w:r>
      <w:r w:rsidR="001B4726" w:rsidRPr="00AA0DD7">
        <w:rPr>
          <w:rFonts w:ascii="GHEA Grapalat" w:hAnsi="GHEA Grapalat" w:cs="Times New Roman"/>
        </w:rPr>
        <w:t>-</w:t>
      </w:r>
      <w:r w:rsidR="006E41C3" w:rsidRPr="00AA0DD7">
        <w:rPr>
          <w:rFonts w:ascii="GHEA Grapalat" w:hAnsi="GHEA Grapalat" w:cs="Times New Roman"/>
          <w:lang w:val="en-US"/>
        </w:rPr>
        <w:t>20</w:t>
      </w:r>
      <w:r w:rsidRPr="00AA0DD7">
        <w:rPr>
          <w:rFonts w:ascii="GHEA Grapalat" w:hAnsi="GHEA Grapalat" w:cs="Times New Roman"/>
        </w:rPr>
        <w:t xml:space="preserve">21թթ.  զեկույցի ներկայացման  արդյունքներով արձանագրված առաջարկությունները,  թերությունները և բացերը, ինչպես վերևում նշվել է՝ </w:t>
      </w:r>
      <w:r w:rsidR="001B4726" w:rsidRPr="00AA0DD7">
        <w:rPr>
          <w:rFonts w:ascii="GHEA Grapalat" w:hAnsi="GHEA Grapalat" w:cs="Times New Roman"/>
        </w:rPr>
        <w:t xml:space="preserve"> </w:t>
      </w:r>
      <w:r w:rsidRPr="00AA0DD7">
        <w:rPr>
          <w:rFonts w:ascii="GHEA Grapalat" w:hAnsi="GHEA Grapalat" w:cs="Times New Roman"/>
        </w:rPr>
        <w:t xml:space="preserve">կմիացվեն  ԱՃԹՆ-ի առաջին, երկրորդ և երրորդ  զեկույցների արդյունքներով արձանագրված հանքարդյունաբերության ոլորտի իրավական և ընթացակարգային բացերի վերացման </w:t>
      </w:r>
      <w:r w:rsidRPr="00AA0DD7">
        <w:rPr>
          <w:rFonts w:ascii="GHEA Grapalat" w:hAnsi="GHEA Grapalat" w:cs="Times New Roman"/>
        </w:rPr>
        <w:lastRenderedPageBreak/>
        <w:t>աշխատանքների հետ և 2023թ. առաջին կիսամյակում կքննարկվեն ԲՇԽ-ի  անդամների և աշխատանքային խմբերի հետ՝ որոշելու համար հարցերի քննարկման և իրականացման ժամանակացույցը:</w:t>
      </w:r>
    </w:p>
    <w:p w14:paraId="1B81B227" w14:textId="664185A8" w:rsidR="008F6419" w:rsidRPr="00AA0DD7" w:rsidRDefault="00205EC7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 xml:space="preserve">Ըստ չորրորդ </w:t>
      </w:r>
      <w:r w:rsidR="006E41C3" w:rsidRPr="00AA0DD7">
        <w:rPr>
          <w:rFonts w:ascii="GHEA Grapalat" w:hAnsi="GHEA Grapalat" w:cs="Times New Roman"/>
        </w:rPr>
        <w:t>զ</w:t>
      </w:r>
      <w:r w:rsidRPr="00AA0DD7">
        <w:rPr>
          <w:rFonts w:ascii="GHEA Grapalat" w:hAnsi="GHEA Grapalat" w:cs="Times New Roman"/>
        </w:rPr>
        <w:t xml:space="preserve">եկույցի արդյունքների՝ ԱՃԹՆ-ի ստանդարտի պահանջները պետական մասնակցությամբ ընկերությունների </w:t>
      </w:r>
      <w:r w:rsidR="009700FE" w:rsidRPr="00AA0DD7">
        <w:rPr>
          <w:rFonts w:ascii="GHEA Grapalat" w:hAnsi="GHEA Grapalat" w:cs="Times New Roman"/>
        </w:rPr>
        <w:t>մասով</w:t>
      </w:r>
      <w:r w:rsidRPr="00AA0DD7">
        <w:rPr>
          <w:rFonts w:ascii="GHEA Grapalat" w:hAnsi="GHEA Grapalat" w:cs="Times New Roman"/>
        </w:rPr>
        <w:t xml:space="preserve"> վերաբերելի չեն Հայաստանին, ուստի ԱՃԹՆ-ի աշխատանքային ծրագրում նշված թեմայով նախատեսված միջոցառումը չի անցկացվել, իսկ էներգետիկ անցմանը վերաբերվող դրույթները և դրանց կիրառելիությունը  համապատասխան շահառուների հետ կքննարկվի 2023թ.</w:t>
      </w:r>
      <w:r w:rsidR="006E41C3" w:rsidRPr="00AA0DD7">
        <w:rPr>
          <w:rFonts w:ascii="GHEA Grapalat" w:hAnsi="GHEA Grapalat" w:cs="Times New Roman"/>
        </w:rPr>
        <w:t>-ին</w:t>
      </w:r>
      <w:r w:rsidRPr="00AA0DD7">
        <w:rPr>
          <w:rFonts w:ascii="GHEA Grapalat" w:hAnsi="GHEA Grapalat" w:cs="Times New Roman"/>
        </w:rPr>
        <w:t>:</w:t>
      </w:r>
    </w:p>
    <w:p w14:paraId="599C4BD2" w14:textId="13CEA3F5" w:rsidR="00466F97" w:rsidRPr="00AA0DD7" w:rsidRDefault="00466F97" w:rsidP="0032243A">
      <w:pPr>
        <w:pStyle w:val="ListParagraph"/>
        <w:numPr>
          <w:ilvl w:val="1"/>
          <w:numId w:val="10"/>
        </w:numPr>
        <w:spacing w:after="0"/>
        <w:ind w:right="132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Իրական </w:t>
      </w:r>
      <w:r w:rsidR="006E41C3"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շահառուների </w:t>
      </w:r>
      <w:r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բացահայտման առցանց  հանրային ռեգիստրի գործարկում, իրական </w:t>
      </w:r>
      <w:r w:rsidR="006E41C3"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շահառուների </w:t>
      </w:r>
      <w:r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մասին տեղեկատվության  հասանելիության ապահովում, հանրային վերահսկողության հնարավորությունների աճ</w:t>
      </w:r>
    </w:p>
    <w:p w14:paraId="459AEC10" w14:textId="37C84692" w:rsidR="0003695F" w:rsidRPr="0032243A" w:rsidRDefault="0061099E" w:rsidP="0032243A">
      <w:pPr>
        <w:ind w:right="132" w:firstLine="360"/>
        <w:jc w:val="center"/>
        <w:rPr>
          <w:rFonts w:ascii="GHEA Grapalat" w:hAnsi="GHEA Grapalat" w:cs="Times New Roman"/>
          <w:i/>
          <w:color w:val="1F497D" w:themeColor="text2"/>
          <w:u w:val="single"/>
        </w:rPr>
      </w:pPr>
      <w:r w:rsidRPr="00AA0DD7">
        <w:rPr>
          <w:rFonts w:ascii="GHEA Grapalat" w:hAnsi="GHEA Grapalat" w:cs="Times New Roman"/>
          <w:i/>
          <w:color w:val="1F497D" w:themeColor="text2"/>
          <w:u w:val="single"/>
        </w:rPr>
        <w:t xml:space="preserve">Միջոցառումներ </w:t>
      </w:r>
      <w:r w:rsidR="00DE6B7E" w:rsidRPr="00AA0DD7">
        <w:rPr>
          <w:rFonts w:ascii="GHEA Grapalat" w:hAnsi="GHEA Grapalat" w:cs="Times New Roman"/>
          <w:i/>
          <w:color w:val="1F497D" w:themeColor="text2"/>
          <w:u w:val="single"/>
        </w:rPr>
        <w:t>46</w:t>
      </w:r>
      <w:r w:rsidR="004C4DC6" w:rsidRPr="00AA0DD7">
        <w:rPr>
          <w:rFonts w:ascii="GHEA Grapalat" w:hAnsi="GHEA Grapalat" w:cs="Times New Roman"/>
          <w:i/>
          <w:color w:val="1F497D" w:themeColor="text2"/>
          <w:u w:val="single"/>
        </w:rPr>
        <w:t>.1</w:t>
      </w:r>
      <w:r w:rsidR="00BF024F" w:rsidRPr="00AA0DD7">
        <w:rPr>
          <w:rFonts w:ascii="GHEA Grapalat" w:hAnsi="GHEA Grapalat" w:cs="Times New Roman"/>
          <w:i/>
          <w:color w:val="1F497D" w:themeColor="text2"/>
          <w:u w:val="single"/>
        </w:rPr>
        <w:t>-47</w:t>
      </w:r>
    </w:p>
    <w:p w14:paraId="46249516" w14:textId="560D327C" w:rsidR="006E41C3" w:rsidRPr="00AA0DD7" w:rsidRDefault="009700FE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 xml:space="preserve">Իրական </w:t>
      </w:r>
      <w:r w:rsidR="006E41C3" w:rsidRPr="00AA0DD7">
        <w:rPr>
          <w:rFonts w:ascii="GHEA Grapalat" w:hAnsi="GHEA Grapalat" w:cs="Times New Roman"/>
        </w:rPr>
        <w:t xml:space="preserve">շահառուների </w:t>
      </w:r>
      <w:r w:rsidRPr="00AA0DD7">
        <w:rPr>
          <w:rFonts w:ascii="GHEA Grapalat" w:hAnsi="GHEA Grapalat" w:cs="Times New Roman"/>
        </w:rPr>
        <w:t xml:space="preserve">մասին տեղեկատվության որակի ապահովման և հանրային վերահսկողության աճին էր ուղղված </w:t>
      </w:r>
      <w:r w:rsidR="00421975" w:rsidRPr="00AA0DD7">
        <w:rPr>
          <w:rFonts w:ascii="GHEA Grapalat" w:hAnsi="GHEA Grapalat" w:cs="Times New Roman"/>
        </w:rPr>
        <w:t>Opening Extractives</w:t>
      </w:r>
      <w:r w:rsidR="00421975" w:rsidRPr="00AA0DD7">
        <w:rPr>
          <w:rFonts w:ascii="Cambria" w:hAnsi="Cambria" w:cs="Cambria"/>
        </w:rPr>
        <w:t> </w:t>
      </w:r>
      <w:r w:rsidR="00421975" w:rsidRPr="00AA0DD7">
        <w:rPr>
          <w:rFonts w:ascii="GHEA Grapalat" w:hAnsi="GHEA Grapalat" w:cs="Times New Roman"/>
        </w:rPr>
        <w:t xml:space="preserve"> </w:t>
      </w:r>
      <w:r w:rsidRPr="00AA0DD7">
        <w:rPr>
          <w:rFonts w:ascii="GHEA Grapalat" w:hAnsi="GHEA Grapalat" w:cs="Times New Roman"/>
        </w:rPr>
        <w:t xml:space="preserve">ծրագրի պատասխանատուների </w:t>
      </w:r>
      <w:r w:rsidRPr="00AA0DD7">
        <w:rPr>
          <w:rFonts w:ascii="GHEA Grapalat" w:hAnsi="GHEA Grapalat" w:cs="Arial"/>
        </w:rPr>
        <w:t xml:space="preserve"> </w:t>
      </w:r>
      <w:r w:rsidR="00E54372" w:rsidRPr="00AA0DD7">
        <w:rPr>
          <w:rFonts w:ascii="GHEA Grapalat" w:hAnsi="GHEA Grapalat" w:cs="Arial"/>
        </w:rPr>
        <w:t>Հ</w:t>
      </w:r>
      <w:r w:rsidR="00421975" w:rsidRPr="00AA0DD7">
        <w:rPr>
          <w:rFonts w:ascii="GHEA Grapalat" w:hAnsi="GHEA Grapalat" w:cs="Times New Roman"/>
        </w:rPr>
        <w:t>այաստան</w:t>
      </w:r>
      <w:r w:rsidR="00E54372" w:rsidRPr="00AA0DD7">
        <w:rPr>
          <w:rFonts w:ascii="GHEA Grapalat" w:hAnsi="GHEA Grapalat" w:cs="Times New Roman"/>
        </w:rPr>
        <w:t xml:space="preserve"> կատարած</w:t>
      </w:r>
      <w:r w:rsidRPr="00AA0DD7">
        <w:rPr>
          <w:rFonts w:ascii="GHEA Grapalat" w:hAnsi="GHEA Grapalat" w:cs="Times New Roman"/>
        </w:rPr>
        <w:t xml:space="preserve"> </w:t>
      </w:r>
      <w:r w:rsidR="00421975" w:rsidRPr="00AA0DD7">
        <w:rPr>
          <w:rFonts w:ascii="GHEA Grapalat" w:hAnsi="GHEA Grapalat" w:cs="Times New Roman"/>
        </w:rPr>
        <w:t xml:space="preserve">աշնանային </w:t>
      </w:r>
      <w:r w:rsidRPr="00AA0DD7">
        <w:rPr>
          <w:rFonts w:ascii="GHEA Grapalat" w:hAnsi="GHEA Grapalat" w:cs="Times New Roman"/>
        </w:rPr>
        <w:t>այցը:</w:t>
      </w:r>
      <w:r w:rsidR="00421975" w:rsidRPr="00AA0DD7">
        <w:rPr>
          <w:rFonts w:ascii="GHEA Grapalat" w:hAnsi="GHEA Grapalat" w:cs="Times New Roman"/>
        </w:rPr>
        <w:t xml:space="preserve"> 2022թ. հոկտեմբերի 17-ից 22-ը</w:t>
      </w:r>
      <w:r w:rsidR="00421975" w:rsidRPr="00AA0DD7">
        <w:rPr>
          <w:rFonts w:ascii="Cambria" w:hAnsi="Cambria" w:cs="Cambria"/>
        </w:rPr>
        <w:t> </w:t>
      </w:r>
      <w:r w:rsidR="00421975" w:rsidRPr="00AA0DD7">
        <w:rPr>
          <w:rFonts w:ascii="GHEA Grapalat" w:hAnsi="GHEA Grapalat" w:cs="Times New Roman"/>
        </w:rPr>
        <w:t xml:space="preserve">Հայաստանում  գտնվող Օփեն Օուներշիփ (OpenOwnership) կազմակերպության քաղաքականության գծով տնօրեն Լուիզ Ռասել-Պրիվատան և հաղորդակցության պատասխանատու Նյաշաձամվարի Վերան աշխատանքային հանդիպումներ </w:t>
      </w:r>
      <w:r w:rsidR="00E54372" w:rsidRPr="00AA0DD7">
        <w:rPr>
          <w:rFonts w:ascii="GHEA Grapalat" w:hAnsi="GHEA Grapalat" w:cs="Times New Roman"/>
        </w:rPr>
        <w:t xml:space="preserve">են </w:t>
      </w:r>
      <w:r w:rsidR="00421975" w:rsidRPr="00AA0DD7">
        <w:rPr>
          <w:rFonts w:ascii="GHEA Grapalat" w:hAnsi="GHEA Grapalat" w:cs="Times New Roman"/>
        </w:rPr>
        <w:t>ունեց</w:t>
      </w:r>
      <w:r w:rsidR="00E54372" w:rsidRPr="00AA0DD7">
        <w:rPr>
          <w:rFonts w:ascii="GHEA Grapalat" w:hAnsi="GHEA Grapalat" w:cs="Times New Roman"/>
        </w:rPr>
        <w:t>ել</w:t>
      </w:r>
      <w:r w:rsidR="00421975" w:rsidRPr="00AA0DD7">
        <w:rPr>
          <w:rFonts w:ascii="GHEA Grapalat" w:hAnsi="GHEA Grapalat" w:cs="Times New Roman"/>
        </w:rPr>
        <w:t xml:space="preserve"> </w:t>
      </w:r>
      <w:r w:rsidR="00466F97" w:rsidRPr="00AA0DD7">
        <w:rPr>
          <w:rFonts w:ascii="GHEA Grapalat" w:hAnsi="GHEA Grapalat" w:cs="Times New Roman"/>
        </w:rPr>
        <w:t>Արդարադատության նախարարության</w:t>
      </w:r>
      <w:r w:rsidR="00466F97" w:rsidRPr="00AA0DD7">
        <w:rPr>
          <w:rStyle w:val="FootnoteReference"/>
          <w:rFonts w:ascii="GHEA Grapalat" w:hAnsi="GHEA Grapalat" w:cs="Times New Roman"/>
        </w:rPr>
        <w:footnoteReference w:id="18"/>
      </w:r>
      <w:r w:rsidR="00421975" w:rsidRPr="00AA0DD7">
        <w:rPr>
          <w:rFonts w:ascii="GHEA Grapalat" w:hAnsi="GHEA Grapalat" w:cs="Times New Roman"/>
        </w:rPr>
        <w:t xml:space="preserve">, </w:t>
      </w:r>
      <w:r w:rsidR="006E41C3" w:rsidRPr="00AA0DD7">
        <w:rPr>
          <w:rFonts w:ascii="GHEA Grapalat" w:hAnsi="GHEA Grapalat" w:cs="Times New Roman"/>
        </w:rPr>
        <w:t xml:space="preserve">ԱՆ իրավաբանական անձանց պետական գրանցման ռեգիստրի գործակալության, </w:t>
      </w:r>
      <w:r w:rsidR="00421975" w:rsidRPr="00AA0DD7">
        <w:rPr>
          <w:rFonts w:ascii="GHEA Grapalat" w:hAnsi="GHEA Grapalat" w:cs="Times New Roman"/>
        </w:rPr>
        <w:t xml:space="preserve">հասարակական կազմակերպությունների և լրագրողական դաշտի ներկայացուցիչների հետ: </w:t>
      </w:r>
      <w:r w:rsidR="006E41C3" w:rsidRPr="00AA0DD7">
        <w:rPr>
          <w:rFonts w:ascii="GHEA Grapalat" w:hAnsi="GHEA Grapalat" w:cs="Times New Roman"/>
        </w:rPr>
        <w:t>Հանդիպումների ընթացքում հյուրերը հայաստանյան գործընկերների հետ քննարկել են Հայաստանում Opening Extractives  ծրագրի իրականացման ներկա իրավիճակը, անհրաժեշտ  տեխնիկական և իրավական աջակցություն  տրամադրելու  հնարավորությունները:</w:t>
      </w:r>
    </w:p>
    <w:p w14:paraId="4B8A82A1" w14:textId="098A2A87" w:rsidR="0003695F" w:rsidRPr="00AA0DD7" w:rsidRDefault="00421975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 xml:space="preserve">Այցի շրջանակներում </w:t>
      </w:r>
      <w:r w:rsidR="0003695F" w:rsidRPr="00AA0DD7">
        <w:rPr>
          <w:rFonts w:ascii="GHEA Grapalat" w:hAnsi="GHEA Grapalat" w:cs="Times New Roman"/>
        </w:rPr>
        <w:t xml:space="preserve">Ինֆորմացիայի ազատության կենտրոնը </w:t>
      </w:r>
      <w:r w:rsidRPr="00AA0DD7">
        <w:rPr>
          <w:rFonts w:ascii="GHEA Grapalat" w:hAnsi="GHEA Grapalat" w:cs="Times New Roman"/>
        </w:rPr>
        <w:t xml:space="preserve">հոկտեմբերի 19-ին </w:t>
      </w:r>
      <w:r w:rsidR="0003695F" w:rsidRPr="00AA0DD7">
        <w:rPr>
          <w:rFonts w:ascii="GHEA Grapalat" w:hAnsi="GHEA Grapalat" w:cs="Times New Roman"/>
        </w:rPr>
        <w:t>կազմակերպել</w:t>
      </w:r>
      <w:r w:rsidR="00E54372" w:rsidRPr="00AA0DD7">
        <w:rPr>
          <w:rFonts w:ascii="GHEA Grapalat" w:hAnsi="GHEA Grapalat" w:cs="Times New Roman"/>
        </w:rPr>
        <w:t xml:space="preserve"> </w:t>
      </w:r>
      <w:r w:rsidR="0003695F" w:rsidRPr="00AA0DD7">
        <w:rPr>
          <w:rFonts w:ascii="GHEA Grapalat" w:hAnsi="GHEA Grapalat" w:cs="Times New Roman"/>
        </w:rPr>
        <w:t>է</w:t>
      </w:r>
      <w:r w:rsidR="00E54372" w:rsidRPr="00AA0DD7">
        <w:rPr>
          <w:rFonts w:ascii="GHEA Grapalat" w:hAnsi="GHEA Grapalat" w:cs="Times New Roman"/>
        </w:rPr>
        <w:t xml:space="preserve"> 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>«Կանայք իրական շահառուների թափանցիկության գործընթացում»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>խորագրով «բաց զրույց» ձևաչափով</w:t>
      </w:r>
      <w:r w:rsidR="0003695F" w:rsidRPr="00AA0DD7">
        <w:rPr>
          <w:rFonts w:ascii="Cambria" w:hAnsi="Cambria" w:cs="Cambria"/>
        </w:rPr>
        <w:t> </w:t>
      </w:r>
      <w:hyperlink r:id="rId13" w:tgtFrame="_blank" w:history="1">
        <w:r w:rsidR="0003695F" w:rsidRPr="00AA0DD7">
          <w:rPr>
            <w:rFonts w:ascii="GHEA Grapalat" w:hAnsi="GHEA Grapalat" w:cs="Times New Roman"/>
          </w:rPr>
          <w:t>պանելային քննարկում</w:t>
        </w:r>
      </w:hyperlink>
      <w:r w:rsidR="0003695F" w:rsidRPr="00AA0DD7">
        <w:rPr>
          <w:rFonts w:ascii="GHEA Grapalat" w:hAnsi="GHEA Grapalat" w:cs="Times New Roman"/>
          <w:vertAlign w:val="superscript"/>
        </w:rPr>
        <w:footnoteReference w:id="19"/>
      </w:r>
      <w:r w:rsidR="0003695F" w:rsidRPr="00AA0DD7">
        <w:rPr>
          <w:rFonts w:ascii="Cambria" w:hAnsi="Cambria" w:cs="Cambria"/>
          <w:vertAlign w:val="superscript"/>
        </w:rPr>
        <w:t> </w:t>
      </w:r>
      <w:r w:rsidR="0003695F" w:rsidRPr="00AA0DD7">
        <w:rPr>
          <w:rFonts w:ascii="GHEA Grapalat" w:hAnsi="GHEA Grapalat" w:cs="Times New Roman"/>
        </w:rPr>
        <w:t>իրական շահառուների (ԻՇ) բարեփոխումն իրականացնող կանանց մասնակցությամբ։ Պանելային քննարկման հյուրերն էին Ինֆորմացիայի ազատության կենտրոնի նախագահ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>Շուշան Դոյդոյանը, ՀՀ մարդու իրավունքների պաշտպան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>Քրիստիննե Գրիգորյանը,</w:t>
      </w:r>
      <w:r w:rsidR="00E54372" w:rsidRPr="00AA0DD7">
        <w:rPr>
          <w:rFonts w:ascii="GHEA Grapalat" w:hAnsi="GHEA Grapalat" w:cs="Times New Roman"/>
        </w:rPr>
        <w:t xml:space="preserve"> 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>ՀՀ ԱՆ նախարարության իրավաբանական անձանց պետական ռեգիստրի գործակալության պետ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 xml:space="preserve">Տաթևիկ Մկրտչյանը, Արդյունահանող ճյուղերի թափանցիկության ապահովում (Opening </w:t>
      </w:r>
      <w:r w:rsidR="0003695F" w:rsidRPr="00AA0DD7">
        <w:rPr>
          <w:rFonts w:ascii="GHEA Grapalat" w:hAnsi="GHEA Grapalat" w:cs="Times New Roman"/>
        </w:rPr>
        <w:lastRenderedPageBreak/>
        <w:t>Extractives) ծրագրի հաղորդակցության պատասխանատու Նյաշա Վերան,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>ՀՀ ՎԱ Արդյունահանող ճյուղերի թափանցիկության նախաձեռնության (ԱՃԹՆ) քարտուղարության ղեկավար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>Լուսինե Թովմասյանը, ՀՀ ՎԱ Բաց կառավարման գործընկերության (ԲԿԳ) քարտուղար, հայաստանյան կոնտակտային անձ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>Լիլյա Աֆրիկյանը, իրական շահառուների ոլորտի փորձագետ</w:t>
      </w:r>
      <w:r w:rsidR="0003695F" w:rsidRPr="00AA0DD7">
        <w:rPr>
          <w:rFonts w:ascii="Cambria" w:hAnsi="Cambria" w:cs="Cambria"/>
        </w:rPr>
        <w:t> </w:t>
      </w:r>
      <w:r w:rsidR="0003695F" w:rsidRPr="00AA0DD7">
        <w:rPr>
          <w:rFonts w:ascii="GHEA Grapalat" w:hAnsi="GHEA Grapalat" w:cs="Times New Roman"/>
        </w:rPr>
        <w:t>Անի Վարդերեսյանը:</w:t>
      </w:r>
    </w:p>
    <w:p w14:paraId="1BC22711" w14:textId="77777777" w:rsidR="00AE0BE0" w:rsidRPr="00AA0DD7" w:rsidRDefault="00AE0BE0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>Opening Extractives</w:t>
      </w:r>
      <w:r w:rsidRPr="00AA0DD7">
        <w:rPr>
          <w:rFonts w:ascii="Cambria" w:hAnsi="Cambria" w:cs="Cambria"/>
        </w:rPr>
        <w:t> </w:t>
      </w:r>
      <w:r w:rsidRPr="00AA0DD7">
        <w:rPr>
          <w:rFonts w:ascii="GHEA Grapalat" w:hAnsi="GHEA Grapalat" w:cs="Times New Roman"/>
        </w:rPr>
        <w:t xml:space="preserve"> ծրագրի  շրջանակում հոկտեմբերի 21-22-ին Ինֆորմացիայի ազատության կենտրոնը Օփեն Օուներշիփի և ԱՃԹՆ-ի աջակցությամբ լրագրողների և հասարակական կազմակերպությունների ներկայացուցիչների համար Աղվերանում անցկացրե</w:t>
      </w:r>
      <w:r w:rsidR="00E54372" w:rsidRPr="00AA0DD7">
        <w:rPr>
          <w:rFonts w:ascii="GHEA Grapalat" w:hAnsi="GHEA Grapalat" w:cs="Times New Roman"/>
        </w:rPr>
        <w:t>լ է</w:t>
      </w:r>
      <w:r w:rsidRPr="00AA0DD7">
        <w:rPr>
          <w:rFonts w:ascii="Cambria" w:hAnsi="Cambria" w:cs="Cambria"/>
        </w:rPr>
        <w:t> </w:t>
      </w:r>
      <w:hyperlink r:id="rId14" w:tgtFrame="_blank" w:history="1">
        <w:r w:rsidRPr="00AA0DD7">
          <w:rPr>
            <w:rFonts w:ascii="GHEA Grapalat" w:hAnsi="GHEA Grapalat" w:cs="Times New Roman"/>
          </w:rPr>
          <w:t>աշխատաժողով</w:t>
        </w:r>
      </w:hyperlink>
      <w:r w:rsidR="00466F97" w:rsidRPr="00AA0DD7">
        <w:rPr>
          <w:rStyle w:val="FootnoteReference"/>
          <w:rFonts w:ascii="GHEA Grapalat" w:hAnsi="GHEA Grapalat" w:cs="Times New Roman"/>
        </w:rPr>
        <w:footnoteReference w:id="20"/>
      </w:r>
      <w:r w:rsidRPr="00AA0DD7">
        <w:rPr>
          <w:rFonts w:ascii="Cambria" w:hAnsi="Cambria" w:cs="Cambria"/>
        </w:rPr>
        <w:t> </w:t>
      </w:r>
      <w:r w:rsidRPr="00AA0DD7">
        <w:rPr>
          <w:rFonts w:ascii="GHEA Grapalat" w:hAnsi="GHEA Grapalat" w:cs="Times New Roman"/>
        </w:rPr>
        <w:t>«Իրական շահառուների տվյալների օգտագործումը Հայաստանում» թեմայով:</w:t>
      </w:r>
    </w:p>
    <w:p w14:paraId="71EE702D" w14:textId="20FB0C7B" w:rsidR="00AE0BE0" w:rsidRPr="00AA0DD7" w:rsidRDefault="00AE0BE0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 xml:space="preserve">Երկօրյա աշխատաժողովին ուսուցանող նյութերով հանդես </w:t>
      </w:r>
      <w:r w:rsidR="00E54372" w:rsidRPr="00AA0DD7">
        <w:rPr>
          <w:rFonts w:ascii="GHEA Grapalat" w:hAnsi="GHEA Grapalat" w:cs="Times New Roman"/>
        </w:rPr>
        <w:t xml:space="preserve">է </w:t>
      </w:r>
      <w:r w:rsidRPr="00AA0DD7">
        <w:rPr>
          <w:rFonts w:ascii="GHEA Grapalat" w:hAnsi="GHEA Grapalat" w:cs="Times New Roman"/>
        </w:rPr>
        <w:t>եկ</w:t>
      </w:r>
      <w:r w:rsidR="00E54372" w:rsidRPr="00AA0DD7">
        <w:rPr>
          <w:rFonts w:ascii="GHEA Grapalat" w:hAnsi="GHEA Grapalat" w:cs="Times New Roman"/>
        </w:rPr>
        <w:t>ել</w:t>
      </w:r>
      <w:r w:rsidR="004D4602" w:rsidRPr="00AA0DD7">
        <w:rPr>
          <w:rFonts w:ascii="GHEA Grapalat" w:hAnsi="GHEA Grapalat" w:cs="Times New Roman"/>
        </w:rPr>
        <w:t xml:space="preserve"> </w:t>
      </w:r>
      <w:r w:rsidRPr="00AA0DD7">
        <w:rPr>
          <w:rFonts w:ascii="GHEA Grapalat" w:hAnsi="GHEA Grapalat" w:cs="Times New Roman"/>
        </w:rPr>
        <w:t xml:space="preserve"> Օփեն Օուներշիփ կազմակերպության քաղաքականության գծով տնօրեն Լուիզ Ռասել-Պրիվատան, ԱՃԹՆ</w:t>
      </w:r>
      <w:r w:rsidR="006C0396" w:rsidRPr="00AA0DD7">
        <w:rPr>
          <w:rFonts w:ascii="GHEA Grapalat" w:hAnsi="GHEA Grapalat" w:cs="Times New Roman"/>
        </w:rPr>
        <w:t>-ի</w:t>
      </w:r>
      <w:r w:rsidRPr="00AA0DD7">
        <w:rPr>
          <w:rFonts w:ascii="GHEA Grapalat" w:hAnsi="GHEA Grapalat" w:cs="Times New Roman"/>
        </w:rPr>
        <w:t xml:space="preserve"> հայաստանյան քարտուղարության</w:t>
      </w:r>
      <w:r w:rsidRPr="00AA0DD7">
        <w:rPr>
          <w:rFonts w:ascii="Cambria" w:hAnsi="Cambria" w:cs="Cambria"/>
        </w:rPr>
        <w:t> </w:t>
      </w:r>
      <w:r w:rsidRPr="00AA0DD7">
        <w:rPr>
          <w:rFonts w:ascii="GHEA Grapalat" w:hAnsi="GHEA Grapalat" w:cs="Times New Roman"/>
        </w:rPr>
        <w:t xml:space="preserve"> ղեկավար Լուսինե Թովմասյանը,</w:t>
      </w:r>
      <w:r w:rsidRPr="00AA0DD7">
        <w:rPr>
          <w:rFonts w:ascii="Cambria" w:hAnsi="Cambria" w:cs="Cambria"/>
        </w:rPr>
        <w:t> </w:t>
      </w:r>
      <w:r w:rsidRPr="00AA0DD7">
        <w:rPr>
          <w:rFonts w:ascii="GHEA Grapalat" w:hAnsi="GHEA Grapalat" w:cs="Times New Roman"/>
        </w:rPr>
        <w:t xml:space="preserve"> ՀՀ արդարադատության նախարարության իրավաբանական անձանց պետական ռեգիստրի գործակալության պետի տեղակալ Լալա Ներսիսյանը, «Սիվիլնեթ» անկախ մեդիա հարթակի հետաքննող լրագրողներ Մկրտիչ Կարապետյանը և Անի Գրիգորյանը, «Հետք» լրատվական գործակալության հետաքննող լրագրող Քրիստինե Աղալարյանը։</w:t>
      </w:r>
      <w:r w:rsidR="006C0396" w:rsidRPr="00AA0DD7">
        <w:rPr>
          <w:rFonts w:ascii="GHEA Grapalat" w:hAnsi="GHEA Grapalat" w:cs="Times New Roman"/>
        </w:rPr>
        <w:t xml:space="preserve"> </w:t>
      </w:r>
      <w:r w:rsidRPr="00AA0DD7">
        <w:rPr>
          <w:rFonts w:ascii="GHEA Grapalat" w:hAnsi="GHEA Grapalat" w:cs="Times New Roman"/>
        </w:rPr>
        <w:t>Աշխատաժողովը հնարավորություն տվեց բոլոր մասնակիցներին զարգացնել իրենց կարողությունները իրական շահառուների տվյալները ընթացիկ լրագրողական հետաքննություններում օգտագործելու գործում, ինչպես նաև իր բնույթով իրազեկման միջոցառում հանդիսացավ Հայաստանում ԱՃԹՆ-ի իրականացման ընթացքը և դրա միջոցով Հայաստանի մետաղական հանքար</w:t>
      </w:r>
      <w:r w:rsidR="006C0396" w:rsidRPr="00AA0DD7">
        <w:rPr>
          <w:rFonts w:ascii="GHEA Grapalat" w:hAnsi="GHEA Grapalat" w:cs="Times New Roman"/>
        </w:rPr>
        <w:t>դ</w:t>
      </w:r>
      <w:r w:rsidRPr="00AA0DD7">
        <w:rPr>
          <w:rFonts w:ascii="GHEA Grapalat" w:hAnsi="GHEA Grapalat" w:cs="Times New Roman"/>
        </w:rPr>
        <w:t>յունաբերության ոլորտի վերաբերյալ բացահայտվող տվյալները հասկանալու համար:</w:t>
      </w:r>
    </w:p>
    <w:p w14:paraId="63526D5A" w14:textId="77777777" w:rsidR="00E750A9" w:rsidRPr="00AA0DD7" w:rsidRDefault="00E750A9" w:rsidP="0032243A">
      <w:pPr>
        <w:ind w:right="132" w:firstLine="360"/>
        <w:jc w:val="both"/>
        <w:rPr>
          <w:rFonts w:ascii="GHEA Grapalat" w:hAnsi="GHEA Grapalat" w:cs="Times New Roman"/>
        </w:rPr>
      </w:pPr>
    </w:p>
    <w:p w14:paraId="6C3A01F7" w14:textId="77777777" w:rsidR="00226489" w:rsidRPr="00AA0DD7" w:rsidRDefault="00226489" w:rsidP="0032243A">
      <w:pPr>
        <w:pStyle w:val="ListParagraph"/>
        <w:numPr>
          <w:ilvl w:val="1"/>
          <w:numId w:val="10"/>
        </w:numPr>
        <w:spacing w:after="0"/>
        <w:ind w:right="132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ԱՃԹՆ-ի տվյալների համակարգված բացահայտումների ապահովում, ԱՃԹՆ</w:t>
      </w:r>
      <w:r w:rsidR="00351AC8"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-ի</w:t>
      </w:r>
      <w:r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 ԲՇԽ-ի և շահառուների կարողությունների հզորացում</w:t>
      </w:r>
    </w:p>
    <w:p w14:paraId="086A4CA2" w14:textId="77777777" w:rsidR="00156FE7" w:rsidRPr="00AA0DD7" w:rsidRDefault="00333AC4" w:rsidP="0032243A">
      <w:pPr>
        <w:pStyle w:val="ListParagraph"/>
        <w:spacing w:after="0"/>
        <w:ind w:right="132"/>
        <w:jc w:val="center"/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</w:pPr>
      <w:r w:rsidRPr="00AA0DD7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 xml:space="preserve">Միջոցառումներ </w:t>
      </w:r>
      <w:r w:rsidR="002B17EB" w:rsidRPr="00AA0DD7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61-66</w:t>
      </w:r>
    </w:p>
    <w:p w14:paraId="710A858A" w14:textId="77777777" w:rsidR="006818D6" w:rsidRPr="00AA0DD7" w:rsidRDefault="006818D6" w:rsidP="0032243A">
      <w:pPr>
        <w:pStyle w:val="ListParagraph"/>
        <w:spacing w:after="0"/>
        <w:ind w:right="132"/>
        <w:jc w:val="center"/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</w:pPr>
    </w:p>
    <w:p w14:paraId="3BB20328" w14:textId="49159226" w:rsidR="00466F97" w:rsidRPr="00AA0DD7" w:rsidRDefault="00E07A8A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 xml:space="preserve">Հաշվետու ժամանակահատվածում կատարվել է  մետաղական հանքարդյունաբերության վերաբերյալ հրապարակային տվյալների համակարգված բացահայտման </w:t>
      </w:r>
      <w:r w:rsidR="00466F97" w:rsidRPr="00AA0DD7">
        <w:rPr>
          <w:rFonts w:ascii="GHEA Grapalat" w:hAnsi="GHEA Grapalat" w:cs="Times New Roman"/>
        </w:rPr>
        <w:t>ուղղությամբ առաջին առաջադրանքը</w:t>
      </w:r>
      <w:r w:rsidRPr="00AA0DD7">
        <w:rPr>
          <w:rFonts w:ascii="GHEA Grapalat" w:hAnsi="GHEA Grapalat" w:cs="Times New Roman"/>
        </w:rPr>
        <w:t>, այն է՝ տվյալ</w:t>
      </w:r>
      <w:r w:rsidR="00466F97" w:rsidRPr="00AA0DD7">
        <w:rPr>
          <w:rFonts w:ascii="GHEA Grapalat" w:hAnsi="GHEA Grapalat" w:cs="Times New Roman"/>
        </w:rPr>
        <w:t>ների համակարգված բացահայտումների ՏՏ համակարգի տեխնիկական առաջադրանքի կազմում</w:t>
      </w:r>
      <w:r w:rsidRPr="00AA0DD7">
        <w:rPr>
          <w:rFonts w:ascii="GHEA Grapalat" w:hAnsi="GHEA Grapalat" w:cs="Times New Roman"/>
        </w:rPr>
        <w:t>ը: Այս աշխատանքը կատարելու համար հոկտեմբերի 21-ին ՏՏ փորձագետ Քրիստինե Մազմանյանի հետ կնք</w:t>
      </w:r>
      <w:r w:rsidR="00C95D74" w:rsidRPr="00AA0DD7">
        <w:rPr>
          <w:rFonts w:ascii="GHEA Grapalat" w:hAnsi="GHEA Grapalat" w:cs="Times New Roman"/>
        </w:rPr>
        <w:t>վ</w:t>
      </w:r>
      <w:r w:rsidRPr="00AA0DD7">
        <w:rPr>
          <w:rFonts w:ascii="GHEA Grapalat" w:hAnsi="GHEA Grapalat" w:cs="Times New Roman"/>
        </w:rPr>
        <w:t xml:space="preserve">ել է ծառայությունների մատուցման պայմանագիր, ըստ որի վերջինս պետք է 2023թ. առաջին եռամսյակում </w:t>
      </w:r>
      <w:r w:rsidR="00991229" w:rsidRPr="00AA0DD7">
        <w:rPr>
          <w:rFonts w:ascii="GHEA Grapalat" w:hAnsi="GHEA Grapalat" w:cs="Times New Roman"/>
        </w:rPr>
        <w:lastRenderedPageBreak/>
        <w:t xml:space="preserve">իրականացված ուսումնասիրության արդյունքների վրա հիմնվելով </w:t>
      </w:r>
      <w:r w:rsidRPr="00AA0DD7">
        <w:rPr>
          <w:rFonts w:ascii="GHEA Grapalat" w:hAnsi="GHEA Grapalat" w:cs="Times New Roman"/>
        </w:rPr>
        <w:t>ներկայացնի համապատասխան տեխնիկական առաջադրանքը:</w:t>
      </w:r>
      <w:r w:rsidR="00466F97" w:rsidRPr="00AA0DD7">
        <w:rPr>
          <w:rFonts w:ascii="GHEA Grapalat" w:hAnsi="GHEA Grapalat" w:cs="Times New Roman"/>
        </w:rPr>
        <w:t xml:space="preserve"> </w:t>
      </w:r>
    </w:p>
    <w:p w14:paraId="78C4E621" w14:textId="30CA4194" w:rsidR="00E03BFC" w:rsidRPr="00AA0DD7" w:rsidRDefault="00E03BFC" w:rsidP="0032243A">
      <w:pPr>
        <w:ind w:right="132" w:firstLine="360"/>
        <w:jc w:val="both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 xml:space="preserve">ԱՃԹՆ-ի կարողությունների  </w:t>
      </w:r>
      <w:r w:rsidR="009565AD" w:rsidRPr="00AA0DD7">
        <w:rPr>
          <w:rFonts w:ascii="GHEA Grapalat" w:hAnsi="GHEA Grapalat" w:cs="Times New Roman"/>
        </w:rPr>
        <w:t xml:space="preserve">հզորացման միջոցառումների շարքում </w:t>
      </w:r>
      <w:r w:rsidRPr="00AA0DD7">
        <w:rPr>
          <w:rFonts w:ascii="GHEA Grapalat" w:hAnsi="GHEA Grapalat" w:cs="Times New Roman"/>
        </w:rPr>
        <w:t xml:space="preserve">կարևոր նշանակություն </w:t>
      </w:r>
      <w:r w:rsidR="009565AD" w:rsidRPr="00AA0DD7">
        <w:rPr>
          <w:rFonts w:ascii="GHEA Grapalat" w:hAnsi="GHEA Grapalat" w:cs="Times New Roman"/>
        </w:rPr>
        <w:t xml:space="preserve"> է </w:t>
      </w:r>
      <w:r w:rsidRPr="00AA0DD7">
        <w:rPr>
          <w:rFonts w:ascii="GHEA Grapalat" w:hAnsi="GHEA Grapalat" w:cs="Times New Roman"/>
        </w:rPr>
        <w:t>ունեց</w:t>
      </w:r>
      <w:r w:rsidR="009565AD" w:rsidRPr="00AA0DD7">
        <w:rPr>
          <w:rFonts w:ascii="GHEA Grapalat" w:hAnsi="GHEA Grapalat" w:cs="Times New Roman"/>
        </w:rPr>
        <w:t>ել</w:t>
      </w:r>
      <w:r w:rsidRPr="00AA0DD7">
        <w:rPr>
          <w:rFonts w:ascii="GHEA Grapalat" w:hAnsi="GHEA Grapalat" w:cs="Times New Roman"/>
        </w:rPr>
        <w:t xml:space="preserve"> ԱՃԹՆ-ի գործընթացում ներգրավված համայնքների կարողությունների զարգացման</w:t>
      </w:r>
      <w:r w:rsidR="009565AD" w:rsidRPr="00AA0DD7">
        <w:rPr>
          <w:rFonts w:ascii="GHEA Grapalat" w:hAnsi="GHEA Grapalat" w:cs="Times New Roman"/>
        </w:rPr>
        <w:t>ը նվիրված</w:t>
      </w:r>
      <w:r w:rsidRPr="00AA0DD7">
        <w:rPr>
          <w:rFonts w:ascii="GHEA Grapalat" w:hAnsi="GHEA Grapalat" w:cs="Times New Roman"/>
        </w:rPr>
        <w:t xml:space="preserve"> դասընթաց-աշխատաժողովը</w:t>
      </w:r>
      <w:r w:rsidRPr="00AA0DD7">
        <w:rPr>
          <w:rStyle w:val="FootnoteReference"/>
          <w:rFonts w:ascii="GHEA Grapalat" w:hAnsi="GHEA Grapalat" w:cs="Times New Roman"/>
        </w:rPr>
        <w:footnoteReference w:id="21"/>
      </w:r>
      <w:r w:rsidRPr="00AA0DD7">
        <w:rPr>
          <w:rFonts w:ascii="GHEA Grapalat" w:hAnsi="GHEA Grapalat" w:cs="Times New Roman"/>
        </w:rPr>
        <w:t xml:space="preserve">, որը տեղի </w:t>
      </w:r>
      <w:r w:rsidR="009565AD" w:rsidRPr="00AA0DD7">
        <w:rPr>
          <w:rFonts w:ascii="GHEA Grapalat" w:hAnsi="GHEA Grapalat" w:cs="Times New Roman"/>
        </w:rPr>
        <w:t xml:space="preserve">է ունեցել </w:t>
      </w:r>
      <w:r w:rsidRPr="00AA0DD7">
        <w:rPr>
          <w:rFonts w:ascii="GHEA Grapalat" w:hAnsi="GHEA Grapalat" w:cs="Times New Roman"/>
        </w:rPr>
        <w:t>2022թ. օգոստոսի 3-5-ը Ծաղկաձորում</w:t>
      </w:r>
      <w:r w:rsidR="009565AD" w:rsidRPr="00AA0DD7">
        <w:rPr>
          <w:rFonts w:ascii="GHEA Grapalat" w:hAnsi="GHEA Grapalat" w:cs="Times New Roman"/>
        </w:rPr>
        <w:t>՝ «Համայնքների կողմից մշակվող և իրականացվող ծրագրերում բնապահպանական և առողջապահական միջոցառումների արդյունավետության բարձրացման և կարողությունների զարգացման» թեմայով</w:t>
      </w:r>
      <w:r w:rsidRPr="00AA0DD7">
        <w:rPr>
          <w:rFonts w:ascii="GHEA Grapalat" w:hAnsi="GHEA Grapalat" w:cs="Times New Roman"/>
        </w:rPr>
        <w:t>:</w:t>
      </w:r>
      <w:r w:rsidR="009565AD" w:rsidRPr="00AA0DD7">
        <w:rPr>
          <w:rFonts w:ascii="GHEA Grapalat" w:hAnsi="GHEA Grapalat" w:cs="Times New Roman"/>
        </w:rPr>
        <w:t xml:space="preserve"> Աշխատաժողովը կազմակերպել է ԱՃԹՆ</w:t>
      </w:r>
      <w:r w:rsidR="00991229" w:rsidRPr="00AA0DD7">
        <w:rPr>
          <w:rFonts w:ascii="GHEA Grapalat" w:hAnsi="GHEA Grapalat" w:cs="Times New Roman"/>
        </w:rPr>
        <w:t>-ի</w:t>
      </w:r>
      <w:r w:rsidR="009565AD" w:rsidRPr="00AA0DD7">
        <w:rPr>
          <w:rFonts w:ascii="GHEA Grapalat" w:hAnsi="GHEA Grapalat" w:cs="Times New Roman"/>
        </w:rPr>
        <w:t xml:space="preserve"> ազգային քարտուղարությունը Շրջակա միջավայրի նախարարության հետ համագործակցությամբ՝ </w:t>
      </w:r>
      <w:r w:rsidRPr="00AA0DD7">
        <w:rPr>
          <w:rFonts w:ascii="GHEA Grapalat" w:hAnsi="GHEA Grapalat" w:cs="Times New Roman"/>
        </w:rPr>
        <w:t>Համաշխարհային բանկի «Հայաստանի արդյունահանող ճյուղերի թափանցիկության նախաձեռնությանն աջակցություն. լրացուցիչ ֆինանսավորում» դրամաշնորհային ծրագրի</w:t>
      </w:r>
      <w:r w:rsidR="00991229" w:rsidRPr="00AA0DD7">
        <w:rPr>
          <w:rFonts w:ascii="GHEA Grapalat" w:hAnsi="GHEA Grapalat" w:cs="Times New Roman"/>
        </w:rPr>
        <w:t xml:space="preserve"> աջակցությամբ</w:t>
      </w:r>
      <w:r w:rsidR="009565AD" w:rsidRPr="00AA0DD7">
        <w:rPr>
          <w:rFonts w:ascii="GHEA Grapalat" w:hAnsi="GHEA Grapalat" w:cs="Times New Roman"/>
        </w:rPr>
        <w:t>:  Աշխատաժողովին մասնակցել է Հայաստանի լիազոր պետական մարմինների, մարզպետարանների, ազդակիր համայնքների, Երևանի քաղաքապետարանի շուրջ 50 պատասխանատու աշխատակից:</w:t>
      </w:r>
      <w:r w:rsidR="00991229" w:rsidRPr="00AA0DD7">
        <w:rPr>
          <w:rFonts w:ascii="GHEA Grapalat" w:hAnsi="GHEA Grapalat" w:cs="Times New Roman"/>
        </w:rPr>
        <w:t xml:space="preserve"> </w:t>
      </w:r>
      <w:r w:rsidRPr="00AA0DD7">
        <w:rPr>
          <w:rFonts w:ascii="GHEA Grapalat" w:hAnsi="GHEA Grapalat" w:cs="Times New Roman"/>
        </w:rPr>
        <w:t>Դասընթաց-աշխատաժողովի նպատակն է</w:t>
      </w:r>
      <w:r w:rsidR="009565AD" w:rsidRPr="00AA0DD7">
        <w:rPr>
          <w:rFonts w:ascii="GHEA Grapalat" w:hAnsi="GHEA Grapalat" w:cs="Times New Roman"/>
        </w:rPr>
        <w:t xml:space="preserve"> եղել՝</w:t>
      </w:r>
      <w:r w:rsidRPr="00AA0DD7">
        <w:rPr>
          <w:rFonts w:ascii="GHEA Grapalat" w:hAnsi="GHEA Grapalat" w:cs="Times New Roman"/>
        </w:rPr>
        <w:t xml:space="preserve"> զարգացնել և ամրապնդել ազդակիր համայնքների,  պետական մարմինների պատասխանատու աշխատակիցների կարողությունները և հմտությունները՝ բնապահպանական ծրագրեր կազմելու</w:t>
      </w:r>
      <w:r w:rsidR="009565AD" w:rsidRPr="00AA0DD7">
        <w:rPr>
          <w:rFonts w:ascii="GHEA Grapalat" w:hAnsi="GHEA Grapalat" w:cs="Times New Roman"/>
        </w:rPr>
        <w:t>,</w:t>
      </w:r>
      <w:r w:rsidRPr="00AA0DD7">
        <w:rPr>
          <w:rFonts w:ascii="GHEA Grapalat" w:hAnsi="GHEA Grapalat" w:cs="Times New Roman"/>
        </w:rPr>
        <w:t xml:space="preserve"> իրականացնելու, բնապահպանական և առողջապահական միջոցառումներ մշակելու, ներդնելու և կառավարելու գործում</w:t>
      </w:r>
      <w:r w:rsidR="009565AD" w:rsidRPr="00AA0DD7">
        <w:rPr>
          <w:rFonts w:ascii="GHEA Grapalat" w:hAnsi="GHEA Grapalat" w:cs="Times New Roman"/>
        </w:rPr>
        <w:t>՝ համաձայն «Ընկերությունների կողմից վճարվող բնապահպանական հարկի նպատակային օգտագործման մասին» օրենքի</w:t>
      </w:r>
      <w:r w:rsidRPr="00AA0DD7">
        <w:rPr>
          <w:rFonts w:ascii="GHEA Grapalat" w:hAnsi="GHEA Grapalat" w:cs="Times New Roman"/>
        </w:rPr>
        <w:t>:</w:t>
      </w:r>
    </w:p>
    <w:p w14:paraId="6547A568" w14:textId="451B64CF" w:rsidR="006818D6" w:rsidRPr="00AA0DD7" w:rsidRDefault="00C95D74" w:rsidP="0032243A">
      <w:pPr>
        <w:spacing w:after="0"/>
        <w:ind w:right="132" w:firstLine="360"/>
        <w:jc w:val="both"/>
        <w:textAlignment w:val="baseline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>Ե</w:t>
      </w:r>
      <w:r w:rsidR="006818D6" w:rsidRPr="00AA0DD7">
        <w:rPr>
          <w:rFonts w:ascii="GHEA Grapalat" w:hAnsi="GHEA Grapalat" w:cs="Times New Roman"/>
        </w:rPr>
        <w:t>ռ</w:t>
      </w:r>
      <w:r w:rsidRPr="00AA0DD7">
        <w:rPr>
          <w:rFonts w:ascii="GHEA Grapalat" w:hAnsi="GHEA Grapalat" w:cs="Times New Roman"/>
        </w:rPr>
        <w:t>օրյա աշխատաժողովի ընթացքում ԱՃԹՆ քարտուղարության աշխատակիցները, Շրջակա միջավայրի նախարարության ռազմավարական քաղաքականության վարչության պետի տեղակալ Արթուր Ղավալյանը, ինչպես նաև Առողջապահության նախարարության «Հիվանդությունների վերահսկման և կանխարգելման ազգային կենտրոն» ՊՈԱԿ-ի «Շրջակա միջավայրի հիգիենայի» բաժնի բժիշկ-հիգիենիստ Արայիկ Պապոյանը  ինտերակտիվ եղանակով  մասնակիցներին են ներկայացրել  համայնքների կողմից իրականացվող բնապահպանական ծրագրերի նկատմամբ ԱՃԹՆ-ի ստանդարտի կողմից ներկայացվող թափանցիկության և հաշվետվողականության պահանջները, ծրագրերը կազմելու վերաբերյալ գործող իրավական կարգավորումները, պրակտիկան, թերությունները: Ստացած գիտելիքների հիման վրա մասնակիցները իրականացրել են բնապահպանական և առողջապահական միջոցառումներ</w:t>
      </w:r>
      <w:r w:rsidR="006818D6" w:rsidRPr="00AA0DD7">
        <w:rPr>
          <w:rFonts w:ascii="GHEA Grapalat" w:hAnsi="GHEA Grapalat" w:cs="Times New Roman"/>
        </w:rPr>
        <w:t xml:space="preserve"> պարունակող ծրագրեր</w:t>
      </w:r>
      <w:r w:rsidRPr="00AA0DD7">
        <w:rPr>
          <w:rFonts w:ascii="GHEA Grapalat" w:hAnsi="GHEA Grapalat" w:cs="Times New Roman"/>
        </w:rPr>
        <w:t xml:space="preserve"> կազմելու թիմային առաջադրանք, </w:t>
      </w:r>
      <w:r w:rsidRPr="00AA0DD7">
        <w:rPr>
          <w:rFonts w:ascii="GHEA Grapalat" w:hAnsi="GHEA Grapalat" w:cs="Times New Roman"/>
        </w:rPr>
        <w:lastRenderedPageBreak/>
        <w:t xml:space="preserve">որոնք </w:t>
      </w:r>
      <w:r w:rsidR="006818D6" w:rsidRPr="00AA0DD7">
        <w:rPr>
          <w:rFonts w:ascii="GHEA Grapalat" w:hAnsi="GHEA Grapalat" w:cs="Times New Roman"/>
        </w:rPr>
        <w:t xml:space="preserve">այնուհետ մեկ առ մեկ </w:t>
      </w:r>
      <w:r w:rsidRPr="00AA0DD7">
        <w:rPr>
          <w:rFonts w:ascii="GHEA Grapalat" w:hAnsi="GHEA Grapalat" w:cs="Times New Roman"/>
        </w:rPr>
        <w:t xml:space="preserve">քննարկվել են՝ </w:t>
      </w:r>
      <w:r w:rsidR="006818D6" w:rsidRPr="00AA0DD7">
        <w:rPr>
          <w:rFonts w:ascii="GHEA Grapalat" w:hAnsi="GHEA Grapalat" w:cs="Times New Roman"/>
        </w:rPr>
        <w:t>բացահայտելու դրանցում առկա  թերություններն ու  անհամապատասխանությունները: Վերջում, ներկայացված բոլոր ծրագրերի հիման վրա մասնակիցները ընտրել են  լավագույնները:</w:t>
      </w:r>
    </w:p>
    <w:p w14:paraId="08A17CB9" w14:textId="77777777" w:rsidR="00E03BFC" w:rsidRPr="00AA0DD7" w:rsidRDefault="006818D6" w:rsidP="0032243A">
      <w:pPr>
        <w:spacing w:after="0"/>
        <w:ind w:right="132"/>
        <w:jc w:val="both"/>
        <w:textAlignment w:val="baseline"/>
        <w:rPr>
          <w:rFonts w:ascii="GHEA Grapalat" w:hAnsi="GHEA Grapalat" w:cs="Times New Roman"/>
        </w:rPr>
      </w:pPr>
      <w:r w:rsidRPr="00AA0DD7">
        <w:rPr>
          <w:rFonts w:ascii="GHEA Grapalat" w:hAnsi="GHEA Grapalat" w:cs="Times New Roman"/>
        </w:rPr>
        <w:t xml:space="preserve"> </w:t>
      </w:r>
      <w:r w:rsidR="00CB4070" w:rsidRPr="00AA0DD7">
        <w:rPr>
          <w:rFonts w:ascii="GHEA Grapalat" w:hAnsi="GHEA Grapalat" w:cs="Times New Roman"/>
        </w:rPr>
        <w:tab/>
      </w:r>
      <w:r w:rsidR="00E03BFC" w:rsidRPr="00AA0DD7">
        <w:rPr>
          <w:rFonts w:ascii="GHEA Grapalat" w:hAnsi="GHEA Grapalat" w:cs="Times New Roman"/>
        </w:rPr>
        <w:t>Այսպիսով, դասընթաց-աշխատաժողովը նպաստե</w:t>
      </w:r>
      <w:r w:rsidRPr="00AA0DD7">
        <w:rPr>
          <w:rFonts w:ascii="GHEA Grapalat" w:hAnsi="GHEA Grapalat" w:cs="Times New Roman"/>
        </w:rPr>
        <w:t>լ է</w:t>
      </w:r>
      <w:r w:rsidR="00E03BFC" w:rsidRPr="00AA0DD7">
        <w:rPr>
          <w:rFonts w:ascii="GHEA Grapalat" w:hAnsi="GHEA Grapalat" w:cs="Times New Roman"/>
        </w:rPr>
        <w:t xml:space="preserve"> մասնակիցների</w:t>
      </w:r>
      <w:r w:rsidR="00E03BFC" w:rsidRPr="00AA0DD7">
        <w:rPr>
          <w:rFonts w:ascii="Cambria" w:hAnsi="Cambria" w:cs="Cambria"/>
        </w:rPr>
        <w:t> </w:t>
      </w:r>
      <w:r w:rsidR="00E03BFC" w:rsidRPr="00AA0DD7">
        <w:rPr>
          <w:rFonts w:ascii="GHEA Grapalat" w:hAnsi="GHEA Grapalat" w:cs="Times New Roman"/>
        </w:rPr>
        <w:t>գիտելիքների և կարողությունների զարգացմանը, որոնք անհրաժեշտ են</w:t>
      </w:r>
      <w:r w:rsidR="00E03BFC" w:rsidRPr="00AA0DD7">
        <w:rPr>
          <w:rFonts w:ascii="Cambria" w:hAnsi="Cambria" w:cs="Cambria"/>
        </w:rPr>
        <w:t> </w:t>
      </w:r>
      <w:r w:rsidR="00E03BFC" w:rsidRPr="00AA0DD7">
        <w:rPr>
          <w:rFonts w:ascii="GHEA Grapalat" w:hAnsi="GHEA Grapalat" w:cs="Times New Roman"/>
        </w:rPr>
        <w:t>բնապահպանական ծրագրեր կազմելու, իրականացնելու, ինչպես նաև ԱՃԹՆ-ի ստանդարտի թափանցիկության և հաշվետվողականության պահանջներն ապահովելու համար։ Աշխատաժողովը նաև օգնե</w:t>
      </w:r>
      <w:r w:rsidRPr="00AA0DD7">
        <w:rPr>
          <w:rFonts w:ascii="GHEA Grapalat" w:hAnsi="GHEA Grapalat" w:cs="Times New Roman"/>
        </w:rPr>
        <w:t xml:space="preserve">լ է </w:t>
      </w:r>
      <w:r w:rsidR="00E03BFC" w:rsidRPr="00AA0DD7">
        <w:rPr>
          <w:rFonts w:ascii="GHEA Grapalat" w:hAnsi="GHEA Grapalat" w:cs="Times New Roman"/>
        </w:rPr>
        <w:t xml:space="preserve"> ստեղծել համայնքնային մասնագետների ցանց, որոնք առաջիկայում </w:t>
      </w:r>
      <w:r w:rsidRPr="00AA0DD7">
        <w:rPr>
          <w:rFonts w:ascii="GHEA Grapalat" w:hAnsi="GHEA Grapalat" w:cs="Times New Roman"/>
        </w:rPr>
        <w:t xml:space="preserve">պետք է </w:t>
      </w:r>
      <w:r w:rsidR="00E03BFC" w:rsidRPr="00AA0DD7">
        <w:rPr>
          <w:rFonts w:ascii="GHEA Grapalat" w:hAnsi="GHEA Grapalat" w:cs="Times New Roman"/>
        </w:rPr>
        <w:t>աջակցեն միմյանց լավագույն փորձի փոխանակման նպատակով։</w:t>
      </w:r>
    </w:p>
    <w:p w14:paraId="7BA4E9B6" w14:textId="77777777" w:rsidR="00156FE7" w:rsidRPr="00AA0DD7" w:rsidRDefault="00156FE7" w:rsidP="0032243A">
      <w:pPr>
        <w:ind w:right="132"/>
        <w:jc w:val="both"/>
        <w:rPr>
          <w:rFonts w:ascii="GHEA Grapalat" w:hAnsi="GHEA Grapalat" w:cs="Times New Roman"/>
        </w:rPr>
      </w:pPr>
    </w:p>
    <w:p w14:paraId="00A6D2BF" w14:textId="77777777" w:rsidR="00226489" w:rsidRPr="00AA0DD7" w:rsidRDefault="00226489" w:rsidP="0032243A">
      <w:pPr>
        <w:pStyle w:val="ListParagraph"/>
        <w:numPr>
          <w:ilvl w:val="0"/>
          <w:numId w:val="10"/>
        </w:numPr>
        <w:spacing w:after="0"/>
        <w:ind w:right="132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AA0DD7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Պատասխանատու հանքարդյունաբերության գործելաոճի ներդրում</w:t>
      </w:r>
    </w:p>
    <w:p w14:paraId="1AEFA4F5" w14:textId="77777777" w:rsidR="00622034" w:rsidRPr="00AA0DD7" w:rsidRDefault="00256520" w:rsidP="0032243A">
      <w:pPr>
        <w:spacing w:after="0"/>
        <w:ind w:right="132"/>
        <w:jc w:val="center"/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</w:pPr>
      <w:r w:rsidRPr="00AA0DD7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Միջոցառումներ 68-7</w:t>
      </w:r>
      <w:r w:rsidR="00911D12" w:rsidRPr="00AA0DD7">
        <w:rPr>
          <w:rFonts w:ascii="GHEA Grapalat" w:eastAsia="GHEA Grapalat" w:hAnsi="GHEA Grapalat" w:cs="GHEA Grapalat"/>
          <w:i/>
          <w:color w:val="244061" w:themeColor="accent1" w:themeShade="80"/>
          <w:u w:val="single"/>
        </w:rPr>
        <w:t>0</w:t>
      </w:r>
    </w:p>
    <w:p w14:paraId="76980DFD" w14:textId="77777777" w:rsidR="00911D12" w:rsidRPr="00AA0DD7" w:rsidRDefault="00911D12" w:rsidP="0032243A">
      <w:pPr>
        <w:spacing w:after="0"/>
        <w:ind w:right="132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3347F400" w14:textId="647FBC82" w:rsidR="00D65CCC" w:rsidRPr="00AA0DD7" w:rsidRDefault="00182C9A" w:rsidP="0032243A">
      <w:pPr>
        <w:spacing w:after="0"/>
        <w:ind w:right="132" w:firstLine="720"/>
        <w:jc w:val="both"/>
        <w:rPr>
          <w:rFonts w:ascii="GHEA Grapalat" w:eastAsia="Times New Roman" w:hAnsi="GHEA Grapalat" w:cs="Calibri"/>
          <w:color w:val="222222"/>
          <w:sz w:val="24"/>
          <w:szCs w:val="24"/>
        </w:rPr>
      </w:pPr>
      <w:r w:rsidRPr="00AA0DD7">
        <w:rPr>
          <w:rFonts w:ascii="GHEA Grapalat" w:eastAsia="Times New Roman" w:hAnsi="GHEA Grapalat" w:cs="Calibri"/>
          <w:color w:val="000000"/>
        </w:rPr>
        <w:t>Ա</w:t>
      </w:r>
      <w:r w:rsidR="00947110" w:rsidRPr="00AA0DD7">
        <w:rPr>
          <w:rFonts w:ascii="GHEA Grapalat" w:eastAsia="Times New Roman" w:hAnsi="GHEA Grapalat" w:cs="Calibri"/>
          <w:color w:val="000000"/>
        </w:rPr>
        <w:t xml:space="preserve">շխատանքային ծրագրի այս բաժնում նախատեսված աշխատանքներ </w:t>
      </w:r>
      <w:r w:rsidRPr="00AA0DD7">
        <w:rPr>
          <w:rFonts w:ascii="GHEA Grapalat" w:eastAsia="Times New Roman" w:hAnsi="GHEA Grapalat" w:cs="Calibri"/>
          <w:color w:val="000000"/>
        </w:rPr>
        <w:t>երկրորդ</w:t>
      </w:r>
      <w:r w:rsidR="00947110" w:rsidRPr="00AA0DD7">
        <w:rPr>
          <w:rFonts w:ascii="GHEA Grapalat" w:eastAsia="Times New Roman" w:hAnsi="GHEA Grapalat" w:cs="Calibri"/>
          <w:color w:val="000000"/>
        </w:rPr>
        <w:t xml:space="preserve"> </w:t>
      </w:r>
      <w:r w:rsidR="00E45D8C" w:rsidRPr="00AA0DD7">
        <w:rPr>
          <w:rFonts w:ascii="GHEA Grapalat" w:eastAsia="Times New Roman" w:hAnsi="GHEA Grapalat" w:cs="Calibri"/>
          <w:color w:val="000000"/>
        </w:rPr>
        <w:t>կիսամյակում</w:t>
      </w:r>
      <w:r w:rsidR="00911D12" w:rsidRPr="00AA0DD7">
        <w:rPr>
          <w:rFonts w:ascii="GHEA Grapalat" w:eastAsia="Times New Roman" w:hAnsi="GHEA Grapalat" w:cs="Calibri"/>
          <w:color w:val="000000"/>
        </w:rPr>
        <w:t xml:space="preserve">    չեն</w:t>
      </w:r>
      <w:r w:rsidR="00947110" w:rsidRPr="00AA0DD7">
        <w:rPr>
          <w:rFonts w:ascii="GHEA Grapalat" w:eastAsia="Times New Roman" w:hAnsi="GHEA Grapalat" w:cs="Calibri"/>
          <w:color w:val="000000"/>
        </w:rPr>
        <w:t xml:space="preserve"> </w:t>
      </w:r>
      <w:r w:rsidR="00E45D8C" w:rsidRPr="00AA0DD7">
        <w:rPr>
          <w:rFonts w:ascii="GHEA Grapalat" w:eastAsia="Times New Roman" w:hAnsi="GHEA Grapalat" w:cs="Calibri"/>
          <w:color w:val="000000"/>
        </w:rPr>
        <w:t>իրականացվել</w:t>
      </w:r>
      <w:r w:rsidR="00947110" w:rsidRPr="00AA0DD7">
        <w:rPr>
          <w:rFonts w:ascii="GHEA Grapalat" w:eastAsia="Times New Roman" w:hAnsi="GHEA Grapalat" w:cs="Calibri"/>
          <w:color w:val="000000"/>
        </w:rPr>
        <w:t>:</w:t>
      </w:r>
    </w:p>
    <w:p w14:paraId="0229A43A" w14:textId="7AB15DDC" w:rsidR="003824E4" w:rsidRDefault="003824E4" w:rsidP="0032243A">
      <w:pPr>
        <w:spacing w:after="0"/>
        <w:ind w:right="132"/>
        <w:rPr>
          <w:rFonts w:ascii="GHEA Grapalat" w:eastAsia="Times New Roman" w:hAnsi="GHEA Grapalat" w:cs="Calibri"/>
          <w:b/>
          <w:color w:val="244061" w:themeColor="accent1" w:themeShade="80"/>
          <w:sz w:val="28"/>
          <w:szCs w:val="28"/>
        </w:rPr>
      </w:pPr>
    </w:p>
    <w:p w14:paraId="016ACD57" w14:textId="77777777" w:rsidR="0032243A" w:rsidRPr="0032243A" w:rsidRDefault="0032243A" w:rsidP="0032243A">
      <w:pPr>
        <w:spacing w:after="0"/>
        <w:ind w:right="132"/>
        <w:rPr>
          <w:rFonts w:ascii="GHEA Grapalat" w:eastAsia="Times New Roman" w:hAnsi="GHEA Grapalat" w:cs="Calibri"/>
          <w:b/>
          <w:color w:val="244061" w:themeColor="accent1" w:themeShade="80"/>
          <w:sz w:val="28"/>
          <w:szCs w:val="28"/>
        </w:rPr>
      </w:pPr>
    </w:p>
    <w:p w14:paraId="64ECD83A" w14:textId="1E0A2424" w:rsidR="00105A1A" w:rsidRPr="0032243A" w:rsidRDefault="00105A1A" w:rsidP="0032243A">
      <w:pPr>
        <w:spacing w:after="0"/>
        <w:ind w:right="132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32243A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Հաշվետու ժամանակահատվածում ընդ</w:t>
      </w:r>
      <w:r w:rsidR="00911D12" w:rsidRPr="0032243A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ունված</w:t>
      </w:r>
      <w:r w:rsidR="003F170B" w:rsidRPr="0032243A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 xml:space="preserve"> մետաղական հանքարդյունաբե</w:t>
      </w:r>
      <w:r w:rsidR="0032243A" w:rsidRPr="0032243A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ր</w:t>
      </w:r>
      <w:r w:rsidR="003F170B" w:rsidRPr="0032243A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ությ</w:t>
      </w:r>
      <w:r w:rsidRPr="0032243A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ան ոլորտը կարգավորող իրավական ակտերը</w:t>
      </w:r>
    </w:p>
    <w:p w14:paraId="69FA27A1" w14:textId="77777777" w:rsidR="003735DC" w:rsidRPr="00BC4E5A" w:rsidRDefault="003735DC" w:rsidP="0032243A">
      <w:pPr>
        <w:spacing w:after="0"/>
        <w:ind w:right="132"/>
        <w:jc w:val="both"/>
        <w:rPr>
          <w:rFonts w:ascii="GHEA Grapalat" w:eastAsia="Times New Roman" w:hAnsi="GHEA Grapalat" w:cs="Calibri"/>
          <w:color w:val="000000"/>
        </w:rPr>
      </w:pPr>
    </w:p>
    <w:p w14:paraId="3CCF2D6C" w14:textId="5A98018C" w:rsidR="0054516F" w:rsidRPr="00BC4E5A" w:rsidRDefault="0054516F" w:rsidP="0032243A">
      <w:pPr>
        <w:spacing w:after="0"/>
        <w:ind w:right="132" w:firstLine="720"/>
        <w:jc w:val="both"/>
        <w:rPr>
          <w:rFonts w:ascii="GHEA Grapalat" w:eastAsia="Times New Roman" w:hAnsi="GHEA Grapalat" w:cs="Calibri"/>
          <w:color w:val="000000"/>
        </w:rPr>
      </w:pPr>
      <w:r w:rsidRPr="00BC4E5A">
        <w:rPr>
          <w:rFonts w:ascii="Cambria" w:eastAsia="Times New Roman" w:hAnsi="Cambria" w:cs="Cambria"/>
          <w:color w:val="000000"/>
        </w:rPr>
        <w:t> </w:t>
      </w:r>
      <w:r w:rsidR="00BC4E5A" w:rsidRPr="00BC4E5A">
        <w:rPr>
          <w:rFonts w:ascii="GHEA Grapalat" w:eastAsia="Times New Roman" w:hAnsi="GHEA Grapalat" w:cs="Calibri"/>
          <w:color w:val="000000"/>
        </w:rPr>
        <w:t xml:space="preserve">Հաշվետու ժամանակահատվածում ընդունվել են </w:t>
      </w:r>
      <w:r w:rsidR="00BC4E5A">
        <w:rPr>
          <w:rFonts w:ascii="GHEA Grapalat" w:eastAsia="Times New Roman" w:hAnsi="GHEA Grapalat" w:cs="Calibri"/>
          <w:color w:val="000000"/>
        </w:rPr>
        <w:t>հետևյալ իրավական ակտերը.</w:t>
      </w:r>
    </w:p>
    <w:p w14:paraId="1E540061" w14:textId="77777777" w:rsidR="00BC4E5A" w:rsidRPr="00101585" w:rsidRDefault="00BC4E5A" w:rsidP="0032243A">
      <w:pPr>
        <w:pStyle w:val="ListParagraph"/>
        <w:numPr>
          <w:ilvl w:val="0"/>
          <w:numId w:val="31"/>
        </w:numPr>
        <w:tabs>
          <w:tab w:val="center" w:pos="1134"/>
        </w:tabs>
        <w:spacing w:before="120" w:after="120" w:line="240" w:lineRule="auto"/>
        <w:ind w:left="0" w:right="132" w:firstLine="720"/>
        <w:jc w:val="both"/>
        <w:rPr>
          <w:rFonts w:ascii="GHEA Grapalat" w:eastAsia="GHEA Grapalat" w:hAnsi="GHEA Grapalat" w:cs="GHEA Grapalat"/>
        </w:rPr>
      </w:pPr>
      <w:r w:rsidRPr="00101585">
        <w:rPr>
          <w:rFonts w:ascii="GHEA Grapalat" w:eastAsia="Times New Roman" w:hAnsi="GHEA Grapalat" w:cs="Times New Roman"/>
          <w:bCs/>
          <w:color w:val="000000"/>
          <w:shd w:val="clear" w:color="auto" w:fill="FFFFFF"/>
        </w:rPr>
        <w:t xml:space="preserve">ՀՀ կառավարության </w:t>
      </w:r>
      <w:r w:rsidRPr="00101585">
        <w:rPr>
          <w:rFonts w:ascii="GHEA Grapalat" w:eastAsia="GHEA Grapalat" w:hAnsi="GHEA Grapalat" w:cs="GHEA Grapalat"/>
        </w:rPr>
        <w:t xml:space="preserve">01.09.2022թ. </w:t>
      </w:r>
      <w:r w:rsidRPr="00101585">
        <w:rPr>
          <w:rFonts w:ascii="GHEA Grapalat" w:eastAsia="Times New Roman" w:hAnsi="GHEA Grapalat" w:cs="Times New Roman"/>
          <w:bCs/>
          <w:color w:val="000000"/>
          <w:shd w:val="clear" w:color="auto" w:fill="FFFFFF"/>
        </w:rPr>
        <w:t xml:space="preserve">«Համայնքային մասհանումների ծախսման ծրագրով նախատեսված միջոցառումների ուղղությունները, դրանց առաջնահերթությունները հաստատելու մասին»  </w:t>
      </w:r>
      <w:r w:rsidRPr="00101585">
        <w:rPr>
          <w:rFonts w:ascii="GHEA Grapalat" w:eastAsia="GHEA Grapalat" w:hAnsi="GHEA Grapalat" w:cs="GHEA Grapalat"/>
        </w:rPr>
        <w:t>թիվ 1370-Ն որոշումը</w:t>
      </w:r>
      <w:r w:rsidRPr="00101585">
        <w:rPr>
          <w:rStyle w:val="FootnoteReference"/>
          <w:rFonts w:ascii="GHEA Grapalat" w:eastAsia="GHEA Grapalat" w:hAnsi="GHEA Grapalat" w:cs="GHEA Grapalat"/>
        </w:rPr>
        <w:footnoteReference w:id="22"/>
      </w:r>
      <w:r w:rsidRPr="00101585">
        <w:rPr>
          <w:rFonts w:ascii="GHEA Grapalat" w:eastAsia="GHEA Grapalat" w:hAnsi="GHEA Grapalat" w:cs="GHEA Grapalat"/>
        </w:rPr>
        <w:t xml:space="preserve">, </w:t>
      </w:r>
    </w:p>
    <w:p w14:paraId="179F43AF" w14:textId="77777777" w:rsidR="00BC4E5A" w:rsidRPr="00101585" w:rsidRDefault="00BC4E5A" w:rsidP="0032243A">
      <w:pPr>
        <w:pStyle w:val="ListParagraph"/>
        <w:numPr>
          <w:ilvl w:val="0"/>
          <w:numId w:val="31"/>
        </w:numPr>
        <w:shd w:val="clear" w:color="auto" w:fill="FFFFFF"/>
        <w:tabs>
          <w:tab w:val="center" w:pos="1134"/>
        </w:tabs>
        <w:spacing w:before="120" w:after="120" w:line="240" w:lineRule="auto"/>
        <w:ind w:left="0" w:right="132" w:firstLine="720"/>
        <w:jc w:val="both"/>
        <w:rPr>
          <w:rFonts w:ascii="GHEA Grapalat" w:eastAsia="Times New Roman" w:hAnsi="GHEA Grapalat" w:cs="Times New Roman"/>
          <w:color w:val="000000"/>
        </w:rPr>
      </w:pPr>
      <w:r w:rsidRPr="00101585">
        <w:rPr>
          <w:rFonts w:ascii="GHEA Grapalat" w:eastAsia="Times New Roman" w:hAnsi="GHEA Grapalat" w:cs="Times New Roman"/>
          <w:bCs/>
          <w:color w:val="000000"/>
        </w:rPr>
        <w:t>ՀՀ կառավարության 01.09.2022թ. «Համայնքային մասհանումների ծախսման ծրագիրը կամ ծրագրի փոփոխությունները տարածքային կառավարման բնագավառի լիազոր մարմնի հետ համաձայնեցման կարգը սահմանելու մասին» թիվ 1358-Ն որոշումը</w:t>
      </w:r>
      <w:r w:rsidRPr="00101585">
        <w:rPr>
          <w:rStyle w:val="FootnoteReference"/>
          <w:rFonts w:ascii="GHEA Grapalat" w:eastAsia="Times New Roman" w:hAnsi="GHEA Grapalat" w:cs="Times New Roman"/>
          <w:bCs/>
          <w:color w:val="000000"/>
        </w:rPr>
        <w:footnoteReference w:id="23"/>
      </w:r>
      <w:r w:rsidRPr="00101585">
        <w:rPr>
          <w:rFonts w:ascii="GHEA Grapalat" w:eastAsia="Times New Roman" w:hAnsi="GHEA Grapalat" w:cs="Times New Roman"/>
          <w:bCs/>
          <w:color w:val="000000"/>
        </w:rPr>
        <w:t>,</w:t>
      </w:r>
    </w:p>
    <w:p w14:paraId="53F45E20" w14:textId="77777777" w:rsidR="00BC4E5A" w:rsidRPr="00101585" w:rsidRDefault="00BC4E5A" w:rsidP="0032243A">
      <w:pPr>
        <w:pStyle w:val="ListParagraph"/>
        <w:numPr>
          <w:ilvl w:val="0"/>
          <w:numId w:val="31"/>
        </w:numPr>
        <w:shd w:val="clear" w:color="auto" w:fill="FFFFFF"/>
        <w:tabs>
          <w:tab w:val="center" w:pos="1134"/>
        </w:tabs>
        <w:spacing w:before="120" w:after="120" w:line="240" w:lineRule="auto"/>
        <w:ind w:left="0" w:right="132" w:firstLine="720"/>
        <w:jc w:val="both"/>
        <w:rPr>
          <w:rFonts w:ascii="GHEA Grapalat" w:eastAsia="Times New Roman" w:hAnsi="GHEA Grapalat" w:cs="Times New Roman"/>
          <w:color w:val="000000"/>
        </w:rPr>
      </w:pPr>
      <w:r w:rsidRPr="00101585">
        <w:rPr>
          <w:rFonts w:ascii="GHEA Grapalat" w:eastAsia="Times New Roman" w:hAnsi="GHEA Grapalat" w:cs="Times New Roman"/>
          <w:bCs/>
          <w:color w:val="000000"/>
          <w:shd w:val="clear" w:color="auto" w:fill="FFFFFF"/>
        </w:rPr>
        <w:t>ՀՀ կառավարության 04.08.2022թ. «Համայնքային մասհանումների ծախսերի մասով հաշվետվությանը ներկայացվող պահանջները և հաշվետվության ձևաչափը հաստատելու մասին» թիվ 1198-Ն որոշումը</w:t>
      </w:r>
      <w:r w:rsidRPr="00101585">
        <w:rPr>
          <w:rStyle w:val="FootnoteReference"/>
          <w:rFonts w:ascii="GHEA Grapalat" w:eastAsia="Times New Roman" w:hAnsi="GHEA Grapalat" w:cs="Times New Roman"/>
          <w:bCs/>
          <w:color w:val="000000"/>
          <w:shd w:val="clear" w:color="auto" w:fill="FFFFFF"/>
        </w:rPr>
        <w:footnoteReference w:id="24"/>
      </w:r>
      <w:r w:rsidRPr="00101585">
        <w:rPr>
          <w:rFonts w:ascii="GHEA Grapalat" w:eastAsia="Times New Roman" w:hAnsi="GHEA Grapalat" w:cs="Times New Roman"/>
          <w:bCs/>
          <w:color w:val="000000"/>
          <w:shd w:val="clear" w:color="auto" w:fill="FFFFFF"/>
        </w:rPr>
        <w:t>,</w:t>
      </w:r>
    </w:p>
    <w:p w14:paraId="60CBCB63" w14:textId="77777777" w:rsidR="00BC4E5A" w:rsidRDefault="00BC4E5A" w:rsidP="0032243A">
      <w:pPr>
        <w:pStyle w:val="ListParagraph"/>
        <w:numPr>
          <w:ilvl w:val="0"/>
          <w:numId w:val="31"/>
        </w:numPr>
        <w:shd w:val="clear" w:color="auto" w:fill="FFFFFF"/>
        <w:tabs>
          <w:tab w:val="center" w:pos="1134"/>
        </w:tabs>
        <w:spacing w:before="120" w:after="120" w:line="240" w:lineRule="auto"/>
        <w:ind w:left="0" w:right="132" w:firstLine="720"/>
        <w:contextualSpacing w:val="0"/>
        <w:jc w:val="both"/>
        <w:rPr>
          <w:rFonts w:ascii="GHEA Grapalat" w:eastAsia="Times New Roman" w:hAnsi="GHEA Grapalat" w:cs="Times New Roman"/>
          <w:bCs/>
          <w:color w:val="000000"/>
        </w:rPr>
      </w:pPr>
      <w:r w:rsidRPr="00101585">
        <w:rPr>
          <w:rFonts w:ascii="GHEA Grapalat" w:eastAsia="Times New Roman" w:hAnsi="GHEA Grapalat" w:cs="Times New Roman"/>
          <w:bCs/>
          <w:color w:val="000000"/>
        </w:rPr>
        <w:lastRenderedPageBreak/>
        <w:t xml:space="preserve">ՏԿԵ նախարարի 26.09.2022թ.  </w:t>
      </w:r>
      <w:r w:rsidRPr="00101585">
        <w:rPr>
          <w:rFonts w:ascii="GHEA Grapalat" w:hAnsi="GHEA Grapalat"/>
        </w:rPr>
        <w:t>«</w:t>
      </w:r>
      <w:r w:rsidRPr="00101585">
        <w:rPr>
          <w:rFonts w:ascii="GHEA Grapalat" w:eastAsia="Times New Roman" w:hAnsi="GHEA Grapalat" w:cs="Times New Roman"/>
          <w:bCs/>
          <w:color w:val="000000"/>
        </w:rPr>
        <w:t>Ազդակիր բնակավայրերի ցանկը սահմանելու</w:t>
      </w:r>
      <w:r w:rsidRPr="00101585">
        <w:rPr>
          <w:rFonts w:eastAsia="Times New Roman"/>
          <w:bCs/>
          <w:color w:val="000000"/>
        </w:rPr>
        <w:t> </w:t>
      </w:r>
      <w:r w:rsidRPr="00101585">
        <w:rPr>
          <w:rFonts w:ascii="GHEA Grapalat" w:eastAsia="Times New Roman" w:hAnsi="GHEA Grapalat" w:cs="Times New Roman"/>
          <w:bCs/>
          <w:color w:val="000000"/>
        </w:rPr>
        <w:t>մասին» թիվ 16-Ն հրամանը</w:t>
      </w:r>
      <w:r w:rsidRPr="00101585">
        <w:rPr>
          <w:rStyle w:val="FootnoteReference"/>
          <w:rFonts w:ascii="GHEA Grapalat" w:eastAsia="Times New Roman" w:hAnsi="GHEA Grapalat" w:cs="Times New Roman"/>
          <w:bCs/>
          <w:color w:val="000000"/>
        </w:rPr>
        <w:footnoteReference w:id="25"/>
      </w:r>
      <w:r>
        <w:rPr>
          <w:rFonts w:ascii="GHEA Grapalat" w:eastAsia="Times New Roman" w:hAnsi="GHEA Grapalat" w:cs="Times New Roman"/>
          <w:bCs/>
          <w:color w:val="000000"/>
        </w:rPr>
        <w:t xml:space="preserve"> ,</w:t>
      </w:r>
    </w:p>
    <w:p w14:paraId="05468609" w14:textId="77777777" w:rsidR="00BC4E5A" w:rsidRPr="0039433C" w:rsidRDefault="00BC4E5A" w:rsidP="0032243A">
      <w:pPr>
        <w:pStyle w:val="ListParagraph"/>
        <w:numPr>
          <w:ilvl w:val="0"/>
          <w:numId w:val="31"/>
        </w:numPr>
        <w:shd w:val="clear" w:color="auto" w:fill="FFFFFF"/>
        <w:tabs>
          <w:tab w:val="center" w:pos="1134"/>
        </w:tabs>
        <w:spacing w:before="120" w:after="120" w:line="240" w:lineRule="auto"/>
        <w:ind w:left="0" w:right="132" w:firstLine="720"/>
        <w:contextualSpacing w:val="0"/>
        <w:jc w:val="both"/>
        <w:rPr>
          <w:rFonts w:ascii="GHEA Grapalat" w:eastAsia="Times New Roman" w:hAnsi="GHEA Grapalat" w:cs="Times New Roman"/>
          <w:bCs/>
          <w:color w:val="000000"/>
        </w:rPr>
      </w:pPr>
      <w:r w:rsidRPr="0039433C">
        <w:rPr>
          <w:rFonts w:ascii="GHEA Grapalat" w:eastAsia="Times New Roman" w:hAnsi="GHEA Grapalat" w:cs="Times New Roman"/>
          <w:bCs/>
          <w:color w:val="000000"/>
        </w:rPr>
        <w:t>ՏԿԵ նախարարի 26.09.2022թ. «Ա</w:t>
      </w:r>
      <w:r w:rsidRPr="0039433C">
        <w:rPr>
          <w:rFonts w:ascii="GHEA Grapalat" w:hAnsi="GHEA Grapalat"/>
          <w:bCs/>
        </w:rPr>
        <w:t>զդակիր բնակավայրերին ու ազդակիր բնակավայրեր ներառող համայնքներին համայնքային մասհանումների բաշխման ձևը հաստատելու և 2021 թվականին վճարված ռոյալթիներից համայնքային մասհանումների բաշխումը  կատարելու  մասին»</w:t>
      </w:r>
      <w:r w:rsidRPr="0039433C">
        <w:rPr>
          <w:rFonts w:ascii="GHEA Grapalat" w:eastAsia="Times New Roman" w:hAnsi="GHEA Grapalat" w:cs="Times New Roman"/>
          <w:bCs/>
          <w:color w:val="000000"/>
        </w:rPr>
        <w:t xml:space="preserve"> թիվ 2732-Ա հրամանը</w:t>
      </w:r>
      <w:r>
        <w:rPr>
          <w:rStyle w:val="FootnoteReference"/>
          <w:rFonts w:ascii="GHEA Grapalat" w:eastAsia="Times New Roman" w:hAnsi="GHEA Grapalat" w:cs="Times New Roman"/>
          <w:bCs/>
          <w:color w:val="000000"/>
        </w:rPr>
        <w:footnoteReference w:id="26"/>
      </w:r>
      <w:r w:rsidRPr="0039433C">
        <w:rPr>
          <w:rFonts w:ascii="GHEA Grapalat" w:eastAsia="Times New Roman" w:hAnsi="GHEA Grapalat" w:cs="Times New Roman"/>
          <w:bCs/>
          <w:color w:val="000000"/>
        </w:rPr>
        <w:t>։</w:t>
      </w:r>
    </w:p>
    <w:p w14:paraId="2B413E01" w14:textId="77777777" w:rsidR="009F50DE" w:rsidRPr="003D0A5D" w:rsidRDefault="009F50DE" w:rsidP="0032243A">
      <w:pPr>
        <w:pStyle w:val="ListParagraph"/>
        <w:spacing w:after="0"/>
        <w:ind w:left="360" w:right="132"/>
        <w:jc w:val="both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</w:p>
    <w:sectPr w:rsidR="009F50DE" w:rsidRPr="003D0A5D" w:rsidSect="00AA0DD7"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40" w:right="1170" w:bottom="1440" w:left="1440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CFAA" w16cex:dateUtc="2021-11-26T1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8F07" w14:textId="77777777" w:rsidR="00221D52" w:rsidRDefault="00221D52">
      <w:pPr>
        <w:spacing w:after="0" w:line="240" w:lineRule="auto"/>
      </w:pPr>
      <w:r>
        <w:separator/>
      </w:r>
    </w:p>
  </w:endnote>
  <w:endnote w:type="continuationSeparator" w:id="0">
    <w:p w14:paraId="1C01206B" w14:textId="77777777" w:rsidR="00221D52" w:rsidRDefault="0022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n AMU">
    <w:altName w:val="Sylfaen"/>
    <w:panose1 w:val="020B0604020202020204"/>
    <w:charset w:val="00"/>
    <w:family w:val="auto"/>
    <w:pitch w:val="variable"/>
    <w:sig w:usb0="A1002EAF" w:usb1="4000000A" w:usb2="00000000" w:usb3="00000000" w:csb0="000101FF" w:csb1="00000000"/>
  </w:font>
  <w:font w:name="GHEA Grapalat">
    <w:panose1 w:val="02000506050000020003"/>
    <w:charset w:val="00"/>
    <w:family w:val="auto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20B0604020202020204"/>
    <w:charset w:val="00"/>
    <w:family w:val="auto"/>
    <w:pitch w:val="variable"/>
    <w:sig w:usb0="00000001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900743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2FB333" w14:textId="77777777" w:rsidR="00911D12" w:rsidRDefault="00911D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FA75B6" w14:textId="77777777" w:rsidR="00911D12" w:rsidRDefault="00911D12" w:rsidP="009560ED">
    <w:pPr>
      <w:ind w:right="360"/>
      <w:jc w:val="right"/>
    </w:pPr>
  </w:p>
  <w:p w14:paraId="238273DA" w14:textId="77777777" w:rsidR="00911D12" w:rsidRDefault="00911D12">
    <w:pPr>
      <w:jc w:val="right"/>
    </w:pPr>
    <w:r>
      <w:t xml:space="preserve"> </w:t>
    </w:r>
    <w:r>
      <w:rPr>
        <w:color w:val="E68422"/>
      </w:rPr>
      <w:t>⚫</w:t>
    </w:r>
    <w:r>
      <w:t xml:space="preserve"> </w:t>
    </w:r>
  </w:p>
  <w:p w14:paraId="5EA33688" w14:textId="77777777" w:rsidR="00911D12" w:rsidRDefault="00911D12">
    <w:pPr>
      <w:jc w:val="right"/>
    </w:pPr>
    <w:r>
      <w:rPr>
        <w:noProof/>
        <w:lang w:val="en-US"/>
      </w:rPr>
      <mc:AlternateContent>
        <mc:Choice Requires="wpg">
          <w:drawing>
            <wp:inline distT="0" distB="0" distL="0" distR="0" wp14:anchorId="3842B661" wp14:editId="725B8BA4">
              <wp:extent cx="2327910" cy="45085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45085"/>
                        <a:chOff x="4182045" y="3757458"/>
                        <a:chExt cx="2327910" cy="4508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182045" y="3757458"/>
                          <a:ext cx="2327910" cy="45085"/>
                          <a:chOff x="4182045" y="3757458"/>
                          <a:chExt cx="2327910" cy="4508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4182045" y="3757458"/>
                            <a:ext cx="2327900" cy="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061AD0" w14:textId="77777777" w:rsidR="00911D12" w:rsidRDefault="00911D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82045" y="3757458"/>
                            <a:ext cx="2327910" cy="45085"/>
                            <a:chOff x="7606" y="15084"/>
                            <a:chExt cx="3666" cy="71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7606" y="15084"/>
                              <a:ext cx="36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731782" w14:textId="77777777" w:rsidR="00911D12" w:rsidRDefault="00911D1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traight Arrow Connector 8"/>
                          <wps:cNvCnPr/>
                          <wps:spPr>
                            <a:xfrm rot="10800000">
                              <a:off x="8548" y="15084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 rot="10800000">
                              <a:off x="7606" y="15155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3842B661" id="Group 1" o:spid="_x0000_s1026" style="width:183.3pt;height:3.55pt;mso-position-horizontal-relative:char;mso-position-vertical-relative:line" coordorigin="41820,37574" coordsize="23279,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">
              <v:group id="Group 4" o:spid="_x0000_s1027" style="position:absolute;left:41820;top:37574;width:23279;height:451" coordorigin="41820,37574" coordsize="23279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rect id="Rectangle 5" o:spid="_x0000_s1028" style="position:absolute;left:41820;top:37574;width:23279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42061AD0" w14:textId="77777777" w:rsidR="00911D12" w:rsidRDefault="00911D1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6" o:spid="_x0000_s1029" style="position:absolute;left:41820;top:37574;width:23279;height:451" coordorigin="7606,15084" coordsize="3666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rect id="Rectangle 7" o:spid="_x0000_s1030" style="position:absolute;left:7606;top:15084;width:36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3E731782" w14:textId="77777777" w:rsidR="00911D12" w:rsidRDefault="00911D1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1" type="#_x0000_t32" style="position:absolute;left:8548;top:15084;width:2723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" strokecolor="#438086" strokeweight="1.5pt">
                    <v:stroke startarrowwidth="narrow" startarrowlength="short" endarrowwidth="narrow" endarrowlength="short"/>
                  </v:shape>
                  <v:shape id="Straight Arrow Connector 9" o:spid="_x0000_s1032" type="#_x0000_t32" style="position:absolute;left:7606;top:15155;width:3666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" strokecolor="#438086">
                    <v:stroke startarrowwidth="narrow" startarrowlength="short" endarrowwidth="narrow" endarrowlength="short"/>
                  </v:shape>
                </v:group>
              </v:group>
              <w10:anchorlock/>
            </v:group>
          </w:pict>
        </mc:Fallback>
      </mc:AlternateContent>
    </w:r>
  </w:p>
  <w:p w14:paraId="366FD78F" w14:textId="77777777" w:rsidR="00911D12" w:rsidRDefault="00911D1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  <w:p w14:paraId="7BAD6A81" w14:textId="77777777" w:rsidR="00911D12" w:rsidRDefault="00911D12"/>
  <w:p w14:paraId="46DBC3BC" w14:textId="77777777" w:rsidR="00911D12" w:rsidRDefault="00911D12"/>
  <w:p w14:paraId="77F0DA49" w14:textId="77777777" w:rsidR="00911D12" w:rsidRDefault="00911D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52349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DE4C83" w14:textId="77777777" w:rsidR="00911D12" w:rsidRDefault="00911D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D4602"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4529FDA7" w14:textId="77777777" w:rsidR="00911D12" w:rsidRDefault="00911D12" w:rsidP="00956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Merriweather" w:eastAsia="Merriweather" w:hAnsi="Merriweather" w:cs="Merriweather"/>
        <w:color w:val="000000"/>
        <w:sz w:val="20"/>
        <w:szCs w:val="20"/>
      </w:rPr>
    </w:pPr>
  </w:p>
  <w:p w14:paraId="76F4D51E" w14:textId="77777777" w:rsidR="00911D12" w:rsidRDefault="00911D12">
    <w:pPr>
      <w:tabs>
        <w:tab w:val="left" w:pos="59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DB13" w14:textId="77777777" w:rsidR="00911D12" w:rsidRPr="00F91A64" w:rsidRDefault="00911D12" w:rsidP="00F91A64">
    <w:pPr>
      <w:pStyle w:val="Footer"/>
      <w:jc w:val="right"/>
      <w:rPr>
        <w:rFonts w:ascii="Sylfaen" w:hAnsi="Sylfaen"/>
        <w:lang w:val="en-US"/>
      </w:rPr>
    </w:pPr>
    <w:r>
      <w:rPr>
        <w:rFonts w:ascii="Sylfaen" w:hAnsi="Sylfaen"/>
        <w:lang w:val="en-US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E2F36" w14:textId="77777777" w:rsidR="00221D52" w:rsidRDefault="00221D52">
      <w:pPr>
        <w:spacing w:after="0" w:line="240" w:lineRule="auto"/>
      </w:pPr>
      <w:r>
        <w:separator/>
      </w:r>
    </w:p>
  </w:footnote>
  <w:footnote w:type="continuationSeparator" w:id="0">
    <w:p w14:paraId="69CA0213" w14:textId="77777777" w:rsidR="00221D52" w:rsidRDefault="00221D52">
      <w:pPr>
        <w:spacing w:after="0" w:line="240" w:lineRule="auto"/>
      </w:pPr>
      <w:r>
        <w:continuationSeparator/>
      </w:r>
    </w:p>
  </w:footnote>
  <w:footnote w:id="1">
    <w:p w14:paraId="7417C90E" w14:textId="77777777" w:rsidR="00911D12" w:rsidRPr="00AA0DD7" w:rsidRDefault="00911D12" w:rsidP="007806F6">
      <w:pPr>
        <w:pStyle w:val="FootnoteText"/>
        <w:rPr>
          <w:rFonts w:ascii="GHEA Grapalat" w:eastAsia="GHEA Grapalat" w:hAnsi="GHEA Grapalat" w:cs="Times New Roman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r w:rsidRPr="00AA0DD7">
        <w:rPr>
          <w:rFonts w:ascii="GHEA Grapalat" w:eastAsia="GHEA Grapalat" w:hAnsi="GHEA Grapalat" w:cs="Times New Roman"/>
          <w:sz w:val="16"/>
          <w:szCs w:val="16"/>
        </w:rPr>
        <w:t>https://www.eiti.am/hy/Նորություններ</w:t>
      </w:r>
    </w:p>
  </w:footnote>
  <w:footnote w:id="2">
    <w:p w14:paraId="4F891200" w14:textId="77777777" w:rsidR="00911D12" w:rsidRPr="00AA0DD7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Times New Roman"/>
          <w:sz w:val="16"/>
          <w:szCs w:val="16"/>
        </w:rPr>
      </w:pPr>
      <w:r w:rsidRPr="00AA0DD7">
        <w:rPr>
          <w:rFonts w:ascii="GHEA Grapalat" w:hAnsi="GHEA Grapalat" w:cs="Times New Roman"/>
          <w:sz w:val="16"/>
          <w:szCs w:val="16"/>
          <w:vertAlign w:val="superscript"/>
        </w:rPr>
        <w:footnoteRef/>
      </w:r>
      <w:r w:rsidRPr="00AA0DD7">
        <w:rPr>
          <w:rFonts w:ascii="GHEA Grapalat" w:eastAsia="GHEA Grapalat" w:hAnsi="GHEA Grapalat" w:cs="Times New Roman"/>
          <w:sz w:val="16"/>
          <w:szCs w:val="16"/>
        </w:rPr>
        <w:t xml:space="preserve"> </w:t>
      </w:r>
      <w:hyperlink r:id="rId1">
        <w:r w:rsidRPr="00AA0DD7">
          <w:rPr>
            <w:rFonts w:ascii="GHEA Grapalat" w:eastAsia="GHEA Grapalat" w:hAnsi="GHEA Grapalat" w:cs="Times New Roman"/>
            <w:sz w:val="16"/>
            <w:szCs w:val="16"/>
          </w:rPr>
          <w:t>https://www.facebook.com/EITIArmenia/</w:t>
        </w:r>
      </w:hyperlink>
    </w:p>
  </w:footnote>
  <w:footnote w:id="3">
    <w:p w14:paraId="58847AC4" w14:textId="77777777" w:rsidR="00911D12" w:rsidRPr="00AA0DD7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Times New Roman"/>
          <w:sz w:val="16"/>
          <w:szCs w:val="16"/>
        </w:rPr>
      </w:pPr>
      <w:r w:rsidRPr="00AA0DD7">
        <w:rPr>
          <w:rFonts w:ascii="GHEA Grapalat" w:hAnsi="GHEA Grapalat" w:cs="Times New Roman"/>
          <w:sz w:val="16"/>
          <w:szCs w:val="16"/>
          <w:vertAlign w:val="superscript"/>
        </w:rPr>
        <w:footnoteRef/>
      </w:r>
      <w:r w:rsidRPr="00AA0DD7">
        <w:rPr>
          <w:rFonts w:ascii="GHEA Grapalat" w:eastAsia="GHEA Grapalat" w:hAnsi="GHEA Grapalat" w:cs="Times New Roman"/>
          <w:sz w:val="16"/>
          <w:szCs w:val="16"/>
        </w:rPr>
        <w:t xml:space="preserve"> </w:t>
      </w:r>
      <w:hyperlink r:id="rId2">
        <w:r w:rsidRPr="00AA0DD7">
          <w:rPr>
            <w:rFonts w:ascii="GHEA Grapalat" w:eastAsia="GHEA Grapalat" w:hAnsi="GHEA Grapalat" w:cs="Times New Roman"/>
            <w:sz w:val="16"/>
            <w:szCs w:val="16"/>
          </w:rPr>
          <w:t>https://www.youtube.com/channel/UCx_9yOLmQCj_rwy2wYgRh6A</w:t>
        </w:r>
      </w:hyperlink>
    </w:p>
  </w:footnote>
  <w:footnote w:id="4">
    <w:p w14:paraId="6D669933" w14:textId="77777777" w:rsidR="00911D12" w:rsidRPr="00AA0DD7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Times New Roman"/>
          <w:sz w:val="16"/>
          <w:szCs w:val="16"/>
        </w:rPr>
      </w:pPr>
      <w:r w:rsidRPr="00AA0DD7">
        <w:rPr>
          <w:rFonts w:ascii="GHEA Grapalat" w:hAnsi="GHEA Grapalat" w:cs="Times New Roman"/>
          <w:sz w:val="16"/>
          <w:szCs w:val="16"/>
          <w:vertAlign w:val="superscript"/>
        </w:rPr>
        <w:footnoteRef/>
      </w:r>
      <w:r w:rsidRPr="00AA0DD7">
        <w:rPr>
          <w:rFonts w:ascii="GHEA Grapalat" w:eastAsia="GHEA Grapalat" w:hAnsi="GHEA Grapalat" w:cs="Times New Roman"/>
          <w:sz w:val="16"/>
          <w:szCs w:val="16"/>
        </w:rPr>
        <w:t xml:space="preserve"> </w:t>
      </w:r>
      <w:hyperlink r:id="rId3">
        <w:r w:rsidRPr="00AA0DD7">
          <w:rPr>
            <w:rFonts w:ascii="GHEA Grapalat" w:eastAsia="GHEA Grapalat" w:hAnsi="GHEA Grapalat" w:cs="Times New Roman"/>
            <w:sz w:val="16"/>
            <w:szCs w:val="16"/>
          </w:rPr>
          <w:t>https://twitter.com/EITI_Armenia</w:t>
        </w:r>
      </w:hyperlink>
      <w:r w:rsidRPr="00AA0DD7">
        <w:rPr>
          <w:rFonts w:ascii="GHEA Grapalat" w:eastAsia="GHEA Grapalat" w:hAnsi="GHEA Grapalat" w:cs="Times New Roman"/>
          <w:sz w:val="16"/>
          <w:szCs w:val="16"/>
        </w:rPr>
        <w:t xml:space="preserve"> </w:t>
      </w:r>
    </w:p>
  </w:footnote>
  <w:footnote w:id="5">
    <w:p w14:paraId="14103E3A" w14:textId="77777777" w:rsidR="005A4549" w:rsidRPr="00AA0DD7" w:rsidRDefault="005A4549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4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https://www.eiti.am/hy/%D5%86%D5%B8%D6%80%D5%B8%D6%82%D5%A9%D5%B5%D5%B8%D6%82%D5%B6%D5%B6%D5%A5%D6%80/2022/12/23/armenia-eiti-4th-report-presentation-conference/138/</w:t>
        </w:r>
      </w:hyperlink>
    </w:p>
  </w:footnote>
  <w:footnote w:id="6">
    <w:p w14:paraId="4E3004EC" w14:textId="77777777" w:rsidR="00085A01" w:rsidRPr="00AA0DD7" w:rsidRDefault="00085A01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https://www.eiti.am/hy/annual-reports/2022</w:t>
      </w:r>
    </w:p>
  </w:footnote>
  <w:footnote w:id="7">
    <w:p w14:paraId="2339A103" w14:textId="77777777" w:rsidR="005A4549" w:rsidRPr="00AA0DD7" w:rsidRDefault="005A4549" w:rsidP="005A4549">
      <w:pPr>
        <w:pStyle w:val="FootnoteText"/>
        <w:rPr>
          <w:rFonts w:ascii="GHEA Grapalat" w:hAnsi="GHEA Grapalat" w:cs="Times New Roman"/>
          <w:sz w:val="16"/>
          <w:szCs w:val="16"/>
        </w:rPr>
      </w:pPr>
      <w:r w:rsidRPr="00AA0DD7">
        <w:rPr>
          <w:rStyle w:val="FootnoteReference"/>
          <w:rFonts w:ascii="GHEA Grapalat" w:hAnsi="GHEA Grapalat" w:cs="Times New Roman"/>
          <w:sz w:val="16"/>
          <w:szCs w:val="16"/>
        </w:rPr>
        <w:footnoteRef/>
      </w:r>
      <w:r w:rsidRPr="00AA0DD7">
        <w:rPr>
          <w:rFonts w:ascii="GHEA Grapalat" w:hAnsi="GHEA Grapalat" w:cs="Times New Roman"/>
          <w:sz w:val="16"/>
          <w:szCs w:val="16"/>
        </w:rPr>
        <w:t xml:space="preserve"> </w:t>
      </w:r>
      <w:hyperlink r:id="rId5" w:history="1">
        <w:r w:rsidRPr="00AA0DD7">
          <w:rPr>
            <w:rStyle w:val="Hyperlink"/>
            <w:rFonts w:ascii="GHEA Grapalat" w:hAnsi="GHEA Grapalat" w:cs="Times New Roman"/>
            <w:color w:val="auto"/>
            <w:sz w:val="16"/>
            <w:szCs w:val="16"/>
            <w:u w:val="none"/>
          </w:rPr>
          <w:t>https://reports.eiti.am/hy/</w:t>
        </w:r>
      </w:hyperlink>
    </w:p>
  </w:footnote>
  <w:footnote w:id="8">
    <w:p w14:paraId="74E2AA4E" w14:textId="77777777" w:rsidR="00911D12" w:rsidRPr="00AA0DD7" w:rsidRDefault="00911D12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6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https://www.eiti.am/hy/%D4%B5%D5%BC%D5%A1%D5%B4%D5%BD%D5%B5%D5%A1%D5%AF%D5%A1%D5%B5%D5%AB%D5%B6-%D5%BF%D5%A1%D6%80%D5%A5%D5%AF%D5%A1%D5%B6-%D5%B0%D5%A1%D5%B7%D5%BE%D5%A5%D5%BF%D5%BE%D5%B8%D6%82%D5%A9%D5%B5%D5%B8%D6%82%D5%B6%D5%B6%D5%A5%D6%80</w:t>
        </w:r>
      </w:hyperlink>
    </w:p>
  </w:footnote>
  <w:footnote w:id="9">
    <w:p w14:paraId="36AC77B6" w14:textId="77777777" w:rsidR="00552187" w:rsidRPr="00AA0DD7" w:rsidRDefault="00552187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7" w:history="1">
        <w:r w:rsidRPr="00AA0DD7">
          <w:rPr>
            <w:rFonts w:ascii="GHEA Grapalat" w:hAnsi="GHEA Grapalat"/>
            <w:color w:val="0000FF"/>
            <w:sz w:val="16"/>
            <w:szCs w:val="16"/>
            <w:u w:val="single"/>
          </w:rPr>
          <w:t>https://www.eiti.am/hy/%D5%86%D5%B8%D6%80%D5%B8%D6%82%D5%A9%D5%B5%D5%B8%D6%82%D5%B6%D5%B6%D5%A5%D6%80/2022/10/24/opening-extractives/136/</w:t>
        </w:r>
      </w:hyperlink>
    </w:p>
  </w:footnote>
  <w:footnote w:id="10">
    <w:p w14:paraId="117940E2" w14:textId="77777777" w:rsidR="00A255F7" w:rsidRPr="00AA0DD7" w:rsidRDefault="00A255F7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8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https://eiti.org/events/eiti-national-coordinators-meeting-2022</w:t>
        </w:r>
      </w:hyperlink>
    </w:p>
  </w:footnote>
  <w:footnote w:id="11">
    <w:p w14:paraId="73BAE7AE" w14:textId="77777777" w:rsidR="003A23C8" w:rsidRPr="00AA0DD7" w:rsidRDefault="003A23C8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9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https://www.openownership.org/en/topics/opening-extractives/</w:t>
        </w:r>
      </w:hyperlink>
    </w:p>
  </w:footnote>
  <w:footnote w:id="12">
    <w:p w14:paraId="070658EA" w14:textId="77B7F4C9" w:rsidR="00254887" w:rsidRPr="00AA0DD7" w:rsidRDefault="00254887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https://www.youtube.com/watch?app=desktop&amp;v=ljNEUfRqZww&amp;fbclid=IwAR3oO4WzwIfR0OqLLhR_A1Cj51ZkPRymdO-ly0HrTx0H_V_KPcJiux1GpL8</w:t>
      </w:r>
    </w:p>
  </w:footnote>
  <w:footnote w:id="13">
    <w:p w14:paraId="6456E649" w14:textId="77777777" w:rsidR="009D4F53" w:rsidRPr="00AA0DD7" w:rsidRDefault="009D4F53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10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http://www.foi.am/hy/news/item/2304/</w:t>
        </w:r>
      </w:hyperlink>
    </w:p>
  </w:footnote>
  <w:footnote w:id="14">
    <w:p w14:paraId="74CD63E5" w14:textId="77777777" w:rsidR="00CD0CA4" w:rsidRPr="00AA0DD7" w:rsidRDefault="00CD0CA4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11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https://www.opengovpartnership.org/beneficial-ownership-leadership-group/</w:t>
        </w:r>
      </w:hyperlink>
    </w:p>
  </w:footnote>
  <w:footnote w:id="15">
    <w:p w14:paraId="067E3F2E" w14:textId="1E4DA02D" w:rsidR="008F6419" w:rsidRPr="00AA0DD7" w:rsidRDefault="008F6419" w:rsidP="008F6419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r w:rsidR="006E41C3" w:rsidRPr="006E41C3">
        <w:rPr>
          <w:rFonts w:ascii="GHEA Grapalat" w:hAnsi="GHEA Grapalat"/>
          <w:sz w:val="16"/>
          <w:szCs w:val="16"/>
        </w:rPr>
        <w:t>https://www.eiti.am/hy/annual-reports/2022</w:t>
      </w:r>
    </w:p>
  </w:footnote>
  <w:footnote w:id="16">
    <w:p w14:paraId="344A8C45" w14:textId="77777777" w:rsidR="008F6419" w:rsidRPr="00AA0DD7" w:rsidRDefault="008F6419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12" w:history="1">
        <w:r w:rsidRPr="00AA0DD7">
          <w:rPr>
            <w:rFonts w:ascii="GHEA Grapalat" w:hAnsi="GHEA Grapalat"/>
            <w:color w:val="0000FF"/>
            <w:sz w:val="16"/>
            <w:szCs w:val="16"/>
            <w:u w:val="single"/>
          </w:rPr>
          <w:t>https://www.eiti.am/hy/%D5%86%D5%B8%D6%80%D5%B8%D6%82%D5%A9%D5%B5%D5%B8%D6%82%D5%B6%D5%B6%D5%A5%D6%80/2022/12/23/armenia-eiti-4th-report-presentation-conference/138/</w:t>
        </w:r>
      </w:hyperlink>
    </w:p>
  </w:footnote>
  <w:footnote w:id="17">
    <w:p w14:paraId="2AF414A0" w14:textId="77777777" w:rsidR="008F6419" w:rsidRPr="00AA0DD7" w:rsidRDefault="008F6419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13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https://reports.eiti.am/hy/</w:t>
        </w:r>
      </w:hyperlink>
    </w:p>
  </w:footnote>
  <w:footnote w:id="18">
    <w:p w14:paraId="70C804A1" w14:textId="77777777" w:rsidR="00466F97" w:rsidRPr="00AA0DD7" w:rsidRDefault="00466F97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14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https://www.moj.am/article/3307</w:t>
        </w:r>
      </w:hyperlink>
    </w:p>
  </w:footnote>
  <w:footnote w:id="19">
    <w:p w14:paraId="446691C5" w14:textId="77777777" w:rsidR="0003695F" w:rsidRPr="00AA0DD7" w:rsidRDefault="0003695F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15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http://www.foi.am/hy/news/item/2302/</w:t>
        </w:r>
      </w:hyperlink>
    </w:p>
  </w:footnote>
  <w:footnote w:id="20">
    <w:p w14:paraId="2DF30105" w14:textId="77777777" w:rsidR="00466F97" w:rsidRPr="00AA0DD7" w:rsidRDefault="00466F97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16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http://www.foi.am/hy/news/item/2304/</w:t>
        </w:r>
      </w:hyperlink>
    </w:p>
  </w:footnote>
  <w:footnote w:id="21">
    <w:p w14:paraId="5E7AD71C" w14:textId="77777777" w:rsidR="00E03BFC" w:rsidRPr="00AA0DD7" w:rsidRDefault="00E03BFC">
      <w:pPr>
        <w:pStyle w:val="FootnoteText"/>
        <w:rPr>
          <w:rFonts w:ascii="GHEA Grapalat" w:hAnsi="GHEA Grapalat"/>
          <w:sz w:val="16"/>
          <w:szCs w:val="16"/>
        </w:rPr>
      </w:pPr>
      <w:r w:rsidRPr="00AA0DD7">
        <w:rPr>
          <w:rStyle w:val="FootnoteReference"/>
          <w:rFonts w:ascii="GHEA Grapalat" w:hAnsi="GHEA Grapalat"/>
          <w:sz w:val="16"/>
          <w:szCs w:val="16"/>
        </w:rPr>
        <w:footnoteRef/>
      </w:r>
      <w:r w:rsidRPr="00AA0DD7">
        <w:rPr>
          <w:rFonts w:ascii="GHEA Grapalat" w:hAnsi="GHEA Grapalat"/>
          <w:sz w:val="16"/>
          <w:szCs w:val="16"/>
        </w:rPr>
        <w:t xml:space="preserve"> </w:t>
      </w:r>
      <w:hyperlink r:id="rId17" w:history="1">
        <w:r w:rsidRPr="00AA0DD7">
          <w:rPr>
            <w:rStyle w:val="Hyperlink"/>
            <w:rFonts w:ascii="GHEA Grapalat" w:hAnsi="GHEA Grapalat"/>
            <w:sz w:val="16"/>
            <w:szCs w:val="16"/>
          </w:rPr>
          <w:t>https://www.eiti.am/hy/%D5%86%D5%B8%D6%80%D5%B8%D6%82%D5%A9%D5%B5%D5%B8%D6%82%D5%B6%D5%B6%D5%A5%D6%80/2022/08/08/%D4%B5%D5%BC%D6%85%D6%80%D5%B5%D5%A1-%D5%A4%D5%A1%D5%BD%D5%A8%D5%B6%D5%A9%D5%A1%D6%81-%D5%A1%D5%B7%D5%AD%D5%A1%D5%BF%D5%A1%D5%AA%D5%B8%D5%B2%D5%B8%D5%BE-%D4%BE%D5%A1%D5%B2%D5%AF%D5%A1%D5%B1%D5%B8%D6%80%D5%B8%D6%82%D5%B4/130/</w:t>
        </w:r>
      </w:hyperlink>
    </w:p>
  </w:footnote>
  <w:footnote w:id="22">
    <w:p w14:paraId="7D90BE6A" w14:textId="77777777" w:rsidR="00BC4E5A" w:rsidRPr="0039433C" w:rsidRDefault="00BC4E5A" w:rsidP="00BC4E5A">
      <w:pPr>
        <w:pStyle w:val="FootnoteText"/>
        <w:rPr>
          <w:rFonts w:ascii="GHEA Grapalat" w:hAnsi="GHEA Grapalat"/>
        </w:rPr>
      </w:pPr>
      <w:r w:rsidRPr="0039433C">
        <w:rPr>
          <w:rStyle w:val="FootnoteReference"/>
          <w:rFonts w:ascii="GHEA Grapalat" w:hAnsi="GHEA Grapalat"/>
        </w:rPr>
        <w:footnoteRef/>
      </w:r>
      <w:r w:rsidRPr="0039433C">
        <w:rPr>
          <w:rFonts w:ascii="GHEA Grapalat" w:hAnsi="GHEA Grapalat"/>
        </w:rPr>
        <w:t xml:space="preserve"> https://www.arlis.am/DocumentView.aspx?DocID=168150</w:t>
      </w:r>
    </w:p>
  </w:footnote>
  <w:footnote w:id="23">
    <w:p w14:paraId="34E5DCB9" w14:textId="77777777" w:rsidR="00BC4E5A" w:rsidRPr="0039433C" w:rsidRDefault="00BC4E5A" w:rsidP="00BC4E5A">
      <w:pPr>
        <w:pStyle w:val="FootnoteText"/>
        <w:rPr>
          <w:rFonts w:ascii="GHEA Grapalat" w:hAnsi="GHEA Grapalat"/>
        </w:rPr>
      </w:pPr>
      <w:r w:rsidRPr="0039433C">
        <w:rPr>
          <w:rStyle w:val="FootnoteReference"/>
          <w:rFonts w:ascii="GHEA Grapalat" w:hAnsi="GHEA Grapalat"/>
        </w:rPr>
        <w:footnoteRef/>
      </w:r>
      <w:r w:rsidRPr="0039433C">
        <w:rPr>
          <w:rFonts w:ascii="GHEA Grapalat" w:hAnsi="GHEA Grapalat"/>
        </w:rPr>
        <w:t xml:space="preserve"> https://www.arlis.am/DocumentView.aspx?DocID=168141</w:t>
      </w:r>
    </w:p>
  </w:footnote>
  <w:footnote w:id="24">
    <w:p w14:paraId="7151748E" w14:textId="77777777" w:rsidR="00BC4E5A" w:rsidRPr="0039433C" w:rsidRDefault="00BC4E5A" w:rsidP="00BC4E5A">
      <w:pPr>
        <w:pStyle w:val="FootnoteText"/>
        <w:rPr>
          <w:rFonts w:ascii="GHEA Grapalat" w:hAnsi="GHEA Grapalat"/>
        </w:rPr>
      </w:pPr>
      <w:r w:rsidRPr="0039433C">
        <w:rPr>
          <w:rStyle w:val="FootnoteReference"/>
          <w:rFonts w:ascii="GHEA Grapalat" w:hAnsi="GHEA Grapalat"/>
        </w:rPr>
        <w:footnoteRef/>
      </w:r>
      <w:r w:rsidRPr="0039433C">
        <w:rPr>
          <w:rFonts w:ascii="GHEA Grapalat" w:hAnsi="GHEA Grapalat"/>
        </w:rPr>
        <w:t xml:space="preserve"> https://www.arlis.am/DocumentView.aspx?DocID=166938</w:t>
      </w:r>
    </w:p>
  </w:footnote>
  <w:footnote w:id="25">
    <w:p w14:paraId="5CF15323" w14:textId="77777777" w:rsidR="00BC4E5A" w:rsidRPr="0039433C" w:rsidRDefault="00BC4E5A" w:rsidP="00BC4E5A">
      <w:pPr>
        <w:pStyle w:val="FootnoteText"/>
        <w:rPr>
          <w:rFonts w:ascii="GHEA Grapalat" w:hAnsi="GHEA Grapalat"/>
        </w:rPr>
      </w:pPr>
      <w:r w:rsidRPr="0039433C">
        <w:rPr>
          <w:rStyle w:val="FootnoteReference"/>
          <w:rFonts w:ascii="GHEA Grapalat" w:hAnsi="GHEA Grapalat"/>
        </w:rPr>
        <w:footnoteRef/>
      </w:r>
      <w:r w:rsidRPr="0039433C">
        <w:rPr>
          <w:rFonts w:ascii="GHEA Grapalat" w:hAnsi="GHEA Grapalat"/>
        </w:rPr>
        <w:t xml:space="preserve"> https://www.arlis.am/DocumentView.aspx?DocID=168976</w:t>
      </w:r>
    </w:p>
  </w:footnote>
  <w:footnote w:id="26">
    <w:p w14:paraId="310F40C1" w14:textId="77777777" w:rsidR="00BC4E5A" w:rsidRPr="0039433C" w:rsidRDefault="00BC4E5A" w:rsidP="00BC4E5A">
      <w:pPr>
        <w:pStyle w:val="FootnoteText"/>
        <w:rPr>
          <w:rFonts w:ascii="GHEA Grapalat" w:hAnsi="GHEA Grapalat"/>
        </w:rPr>
      </w:pPr>
      <w:r w:rsidRPr="0039433C">
        <w:rPr>
          <w:rStyle w:val="FootnoteReference"/>
          <w:rFonts w:ascii="GHEA Grapalat" w:hAnsi="GHEA Grapalat"/>
        </w:rPr>
        <w:footnoteRef/>
      </w:r>
      <w:r w:rsidRPr="0039433C">
        <w:rPr>
          <w:rFonts w:ascii="GHEA Grapalat" w:hAnsi="GHEA Grapalat"/>
        </w:rPr>
        <w:t xml:space="preserve"> </w:t>
      </w:r>
      <w:hyperlink r:id="rId18" w:tgtFrame="_blank" w:history="1">
        <w:r w:rsidRPr="0039433C">
          <w:rPr>
            <w:rStyle w:val="Hyperlink"/>
            <w:rFonts w:ascii="GHEA Grapalat" w:hAnsi="GHEA Grapalat" w:cs="Times New Roman"/>
            <w:color w:val="000000" w:themeColor="text1"/>
            <w:shd w:val="clear" w:color="auto" w:fill="FFFFFF"/>
          </w:rPr>
          <w:t>https://mtad.am/pages/legal-acts?category=3&amp;search=2732</w:t>
        </w:r>
      </w:hyperlink>
      <w:r w:rsidRPr="0039433C">
        <w:rPr>
          <w:rFonts w:ascii="Cambria" w:hAnsi="Cambria" w:cs="Cambria"/>
          <w:color w:val="000000" w:themeColor="text1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CA4B" w14:textId="77777777" w:rsidR="00911D12" w:rsidRDefault="00911D12" w:rsidP="007665AF">
    <w:pPr>
      <w:tabs>
        <w:tab w:val="center" w:pos="4680"/>
        <w:tab w:val="left" w:pos="7267"/>
      </w:tabs>
      <w:rPr>
        <w:color w:val="6076B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84.6pt;height:184.6pt" o:bullet="t">
        <v:imagedata r:id="rId1" o:title="brand_mobius_purple_8760_0"/>
      </v:shape>
    </w:pict>
  </w:numPicBullet>
  <w:abstractNum w:abstractNumId="0" w15:restartNumberingAfterBreak="0">
    <w:nsid w:val="09DB44CF"/>
    <w:multiLevelType w:val="multilevel"/>
    <w:tmpl w:val="00CCE3C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796DA1"/>
    <w:multiLevelType w:val="hybridMultilevel"/>
    <w:tmpl w:val="4B6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348"/>
    <w:multiLevelType w:val="hybridMultilevel"/>
    <w:tmpl w:val="5F38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563"/>
    <w:multiLevelType w:val="hybridMultilevel"/>
    <w:tmpl w:val="5B2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25A5"/>
    <w:multiLevelType w:val="hybridMultilevel"/>
    <w:tmpl w:val="D2C8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C5C"/>
    <w:multiLevelType w:val="multilevel"/>
    <w:tmpl w:val="B504F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0D2B"/>
    <w:multiLevelType w:val="hybridMultilevel"/>
    <w:tmpl w:val="F73C7D2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1D5C7F81"/>
    <w:multiLevelType w:val="hybridMultilevel"/>
    <w:tmpl w:val="1368C5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D9A520B"/>
    <w:multiLevelType w:val="multilevel"/>
    <w:tmpl w:val="7608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70377"/>
    <w:multiLevelType w:val="hybridMultilevel"/>
    <w:tmpl w:val="377E24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6BB0A46"/>
    <w:multiLevelType w:val="hybridMultilevel"/>
    <w:tmpl w:val="9092B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22493"/>
    <w:multiLevelType w:val="hybridMultilevel"/>
    <w:tmpl w:val="BF4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63B1"/>
    <w:multiLevelType w:val="multilevel"/>
    <w:tmpl w:val="DCD45984"/>
    <w:lvl w:ilvl="0">
      <w:start w:val="1"/>
      <w:numFmt w:val="decimal"/>
      <w:lvlText w:val="%1."/>
      <w:lvlJc w:val="left"/>
      <w:pPr>
        <w:ind w:left="5670" w:hanging="360"/>
      </w:pPr>
    </w:lvl>
    <w:lvl w:ilvl="1">
      <w:start w:val="1"/>
      <w:numFmt w:val="decimal"/>
      <w:lvlText w:val="%2."/>
      <w:lvlJc w:val="left"/>
      <w:pPr>
        <w:ind w:left="6102" w:hanging="432"/>
      </w:pPr>
      <w:rPr>
        <w:rFonts w:ascii="Arian AMU" w:eastAsia="GHEA Grapalat" w:hAnsi="Arian AMU" w:cs="Arian AMU"/>
      </w:rPr>
    </w:lvl>
    <w:lvl w:ilvl="2">
      <w:start w:val="1"/>
      <w:numFmt w:val="decimal"/>
      <w:lvlText w:val="%1.%2.%3."/>
      <w:lvlJc w:val="left"/>
      <w:pPr>
        <w:ind w:left="6534" w:hanging="504"/>
      </w:pPr>
    </w:lvl>
    <w:lvl w:ilvl="3">
      <w:start w:val="1"/>
      <w:numFmt w:val="decimal"/>
      <w:lvlText w:val="%1.%2.%3.%4."/>
      <w:lvlJc w:val="left"/>
      <w:pPr>
        <w:ind w:left="7038" w:hanging="648"/>
      </w:pPr>
    </w:lvl>
    <w:lvl w:ilvl="4">
      <w:start w:val="1"/>
      <w:numFmt w:val="decimal"/>
      <w:lvlText w:val="%1.%2.%3.%4.%5."/>
      <w:lvlJc w:val="left"/>
      <w:pPr>
        <w:ind w:left="7542" w:hanging="792"/>
      </w:pPr>
    </w:lvl>
    <w:lvl w:ilvl="5">
      <w:start w:val="1"/>
      <w:numFmt w:val="decimal"/>
      <w:lvlText w:val="%1.%2.%3.%4.%5.%6."/>
      <w:lvlJc w:val="left"/>
      <w:pPr>
        <w:ind w:left="8046" w:hanging="936"/>
      </w:pPr>
    </w:lvl>
    <w:lvl w:ilvl="6">
      <w:start w:val="1"/>
      <w:numFmt w:val="decimal"/>
      <w:lvlText w:val="%1.%2.%3.%4.%5.%6.%7."/>
      <w:lvlJc w:val="left"/>
      <w:pPr>
        <w:ind w:left="8550" w:hanging="1080"/>
      </w:pPr>
    </w:lvl>
    <w:lvl w:ilvl="7">
      <w:start w:val="1"/>
      <w:numFmt w:val="decimal"/>
      <w:lvlText w:val="%1.%2.%3.%4.%5.%6.%7.%8."/>
      <w:lvlJc w:val="left"/>
      <w:pPr>
        <w:ind w:left="9054" w:hanging="1224"/>
      </w:pPr>
    </w:lvl>
    <w:lvl w:ilvl="8">
      <w:start w:val="1"/>
      <w:numFmt w:val="decimal"/>
      <w:lvlText w:val="%1.%2.%3.%4.%5.%6.%7.%8.%9."/>
      <w:lvlJc w:val="left"/>
      <w:pPr>
        <w:ind w:left="9630" w:hanging="1440"/>
      </w:pPr>
    </w:lvl>
  </w:abstractNum>
  <w:abstractNum w:abstractNumId="13" w15:restartNumberingAfterBreak="0">
    <w:nsid w:val="2A21778F"/>
    <w:multiLevelType w:val="hybridMultilevel"/>
    <w:tmpl w:val="4BB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06C2E"/>
    <w:multiLevelType w:val="multilevel"/>
    <w:tmpl w:val="B8FAE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BD01756"/>
    <w:multiLevelType w:val="multilevel"/>
    <w:tmpl w:val="E84AF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D5B29A4"/>
    <w:multiLevelType w:val="multilevel"/>
    <w:tmpl w:val="4426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C3654"/>
    <w:multiLevelType w:val="multilevel"/>
    <w:tmpl w:val="0004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0393"/>
    <w:multiLevelType w:val="multilevel"/>
    <w:tmpl w:val="B1F6A9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4C243CD3"/>
    <w:multiLevelType w:val="multilevel"/>
    <w:tmpl w:val="5ECC46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12E1080"/>
    <w:multiLevelType w:val="multilevel"/>
    <w:tmpl w:val="794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520DA"/>
    <w:multiLevelType w:val="hybridMultilevel"/>
    <w:tmpl w:val="F75E7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819E3"/>
    <w:multiLevelType w:val="multilevel"/>
    <w:tmpl w:val="AEE62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66B08"/>
    <w:multiLevelType w:val="multilevel"/>
    <w:tmpl w:val="B14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71860"/>
    <w:multiLevelType w:val="multilevel"/>
    <w:tmpl w:val="746015A2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1CD39F2"/>
    <w:multiLevelType w:val="multilevel"/>
    <w:tmpl w:val="71261C2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6A3BA8"/>
    <w:multiLevelType w:val="multilevel"/>
    <w:tmpl w:val="A95E2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B4D84"/>
    <w:multiLevelType w:val="hybridMultilevel"/>
    <w:tmpl w:val="F44A41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22A5D"/>
    <w:multiLevelType w:val="multilevel"/>
    <w:tmpl w:val="A8E292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33F05EF"/>
    <w:multiLevelType w:val="multilevel"/>
    <w:tmpl w:val="8F54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63441B"/>
    <w:multiLevelType w:val="multilevel"/>
    <w:tmpl w:val="EE6E90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22"/>
  </w:num>
  <w:num w:numId="5">
    <w:abstractNumId w:val="29"/>
  </w:num>
  <w:num w:numId="6">
    <w:abstractNumId w:val="26"/>
  </w:num>
  <w:num w:numId="7">
    <w:abstractNumId w:val="5"/>
  </w:num>
  <w:num w:numId="8">
    <w:abstractNumId w:val="6"/>
  </w:num>
  <w:num w:numId="9">
    <w:abstractNumId w:val="30"/>
  </w:num>
  <w:num w:numId="10">
    <w:abstractNumId w:val="24"/>
  </w:num>
  <w:num w:numId="11">
    <w:abstractNumId w:val="15"/>
  </w:num>
  <w:num w:numId="12">
    <w:abstractNumId w:val="25"/>
  </w:num>
  <w:num w:numId="13">
    <w:abstractNumId w:val="28"/>
  </w:num>
  <w:num w:numId="14">
    <w:abstractNumId w:val="16"/>
  </w:num>
  <w:num w:numId="15">
    <w:abstractNumId w:val="0"/>
  </w:num>
  <w:num w:numId="16">
    <w:abstractNumId w:val="12"/>
  </w:num>
  <w:num w:numId="17">
    <w:abstractNumId w:val="1"/>
  </w:num>
  <w:num w:numId="18">
    <w:abstractNumId w:val="20"/>
  </w:num>
  <w:num w:numId="19">
    <w:abstractNumId w:val="23"/>
  </w:num>
  <w:num w:numId="20">
    <w:abstractNumId w:val="11"/>
  </w:num>
  <w:num w:numId="21">
    <w:abstractNumId w:val="27"/>
  </w:num>
  <w:num w:numId="22">
    <w:abstractNumId w:val="18"/>
  </w:num>
  <w:num w:numId="23">
    <w:abstractNumId w:val="10"/>
  </w:num>
  <w:num w:numId="24">
    <w:abstractNumId w:val="3"/>
  </w:num>
  <w:num w:numId="25">
    <w:abstractNumId w:val="9"/>
  </w:num>
  <w:num w:numId="26">
    <w:abstractNumId w:val="13"/>
  </w:num>
  <w:num w:numId="27">
    <w:abstractNumId w:val="8"/>
  </w:num>
  <w:num w:numId="28">
    <w:abstractNumId w:val="7"/>
  </w:num>
  <w:num w:numId="29">
    <w:abstractNumId w:val="21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NDQ0N7IwMTE1szBS0lEKTi0uzszPAykwqgUAwslrHCwAAAA="/>
  </w:docVars>
  <w:rsids>
    <w:rsidRoot w:val="001207D3"/>
    <w:rsid w:val="00004024"/>
    <w:rsid w:val="00005225"/>
    <w:rsid w:val="00006048"/>
    <w:rsid w:val="000063FF"/>
    <w:rsid w:val="000064C8"/>
    <w:rsid w:val="00011CF0"/>
    <w:rsid w:val="00012230"/>
    <w:rsid w:val="000164CA"/>
    <w:rsid w:val="000200E6"/>
    <w:rsid w:val="00020278"/>
    <w:rsid w:val="00021ECF"/>
    <w:rsid w:val="000225F8"/>
    <w:rsid w:val="000242C6"/>
    <w:rsid w:val="00024A08"/>
    <w:rsid w:val="00025CC1"/>
    <w:rsid w:val="00026430"/>
    <w:rsid w:val="00027F12"/>
    <w:rsid w:val="00035389"/>
    <w:rsid w:val="0003659D"/>
    <w:rsid w:val="0003695F"/>
    <w:rsid w:val="00036BC7"/>
    <w:rsid w:val="00040B16"/>
    <w:rsid w:val="00047124"/>
    <w:rsid w:val="000503FA"/>
    <w:rsid w:val="00050AC3"/>
    <w:rsid w:val="00050DE8"/>
    <w:rsid w:val="0005766C"/>
    <w:rsid w:val="00064EE0"/>
    <w:rsid w:val="000663A8"/>
    <w:rsid w:val="00066E27"/>
    <w:rsid w:val="000706C4"/>
    <w:rsid w:val="0007072B"/>
    <w:rsid w:val="000727F4"/>
    <w:rsid w:val="00073EF1"/>
    <w:rsid w:val="00075130"/>
    <w:rsid w:val="00075A79"/>
    <w:rsid w:val="000857B7"/>
    <w:rsid w:val="00085A01"/>
    <w:rsid w:val="000873E5"/>
    <w:rsid w:val="0009076D"/>
    <w:rsid w:val="000921EA"/>
    <w:rsid w:val="00094C5F"/>
    <w:rsid w:val="000A12B2"/>
    <w:rsid w:val="000A1B84"/>
    <w:rsid w:val="000A6839"/>
    <w:rsid w:val="000A79C1"/>
    <w:rsid w:val="000B1129"/>
    <w:rsid w:val="000B43E9"/>
    <w:rsid w:val="000B4C5F"/>
    <w:rsid w:val="000B4F30"/>
    <w:rsid w:val="000B5CA0"/>
    <w:rsid w:val="000B6359"/>
    <w:rsid w:val="000B76B2"/>
    <w:rsid w:val="000C18D8"/>
    <w:rsid w:val="000C3AAB"/>
    <w:rsid w:val="000C56AB"/>
    <w:rsid w:val="000C7AE5"/>
    <w:rsid w:val="000D2DB5"/>
    <w:rsid w:val="000E03E5"/>
    <w:rsid w:val="000E0D36"/>
    <w:rsid w:val="000E1253"/>
    <w:rsid w:val="000E23C3"/>
    <w:rsid w:val="000E3580"/>
    <w:rsid w:val="000E44B2"/>
    <w:rsid w:val="000E6355"/>
    <w:rsid w:val="000E6BBC"/>
    <w:rsid w:val="000E6F5C"/>
    <w:rsid w:val="000E7A11"/>
    <w:rsid w:val="000F2D92"/>
    <w:rsid w:val="000F2E7A"/>
    <w:rsid w:val="000F4776"/>
    <w:rsid w:val="000F53D6"/>
    <w:rsid w:val="000F6674"/>
    <w:rsid w:val="000F7E01"/>
    <w:rsid w:val="0010108C"/>
    <w:rsid w:val="00101A59"/>
    <w:rsid w:val="001033F3"/>
    <w:rsid w:val="001049EB"/>
    <w:rsid w:val="00105A1A"/>
    <w:rsid w:val="0010632C"/>
    <w:rsid w:val="00112D07"/>
    <w:rsid w:val="0011583E"/>
    <w:rsid w:val="001207D3"/>
    <w:rsid w:val="00123247"/>
    <w:rsid w:val="0013136F"/>
    <w:rsid w:val="00134C10"/>
    <w:rsid w:val="00136A23"/>
    <w:rsid w:val="00136C7F"/>
    <w:rsid w:val="00136E26"/>
    <w:rsid w:val="00141391"/>
    <w:rsid w:val="00141746"/>
    <w:rsid w:val="00141E37"/>
    <w:rsid w:val="0014679B"/>
    <w:rsid w:val="00150026"/>
    <w:rsid w:val="00151A65"/>
    <w:rsid w:val="00152DCA"/>
    <w:rsid w:val="00155B85"/>
    <w:rsid w:val="00155E10"/>
    <w:rsid w:val="00156FE7"/>
    <w:rsid w:val="001579C2"/>
    <w:rsid w:val="0016138C"/>
    <w:rsid w:val="0016281C"/>
    <w:rsid w:val="00164935"/>
    <w:rsid w:val="001708F6"/>
    <w:rsid w:val="0017167F"/>
    <w:rsid w:val="0017377A"/>
    <w:rsid w:val="00180388"/>
    <w:rsid w:val="00182C9A"/>
    <w:rsid w:val="00183069"/>
    <w:rsid w:val="00186037"/>
    <w:rsid w:val="001911FA"/>
    <w:rsid w:val="00191F7E"/>
    <w:rsid w:val="00195D7E"/>
    <w:rsid w:val="00196075"/>
    <w:rsid w:val="001A02E7"/>
    <w:rsid w:val="001A1587"/>
    <w:rsid w:val="001A254F"/>
    <w:rsid w:val="001A7AF7"/>
    <w:rsid w:val="001B006B"/>
    <w:rsid w:val="001B019D"/>
    <w:rsid w:val="001B045E"/>
    <w:rsid w:val="001B33E4"/>
    <w:rsid w:val="001B39B8"/>
    <w:rsid w:val="001B4726"/>
    <w:rsid w:val="001C165F"/>
    <w:rsid w:val="001C4E0A"/>
    <w:rsid w:val="001C5E74"/>
    <w:rsid w:val="001D1616"/>
    <w:rsid w:val="001D407F"/>
    <w:rsid w:val="001D45F9"/>
    <w:rsid w:val="001D66D2"/>
    <w:rsid w:val="001D6F08"/>
    <w:rsid w:val="001E4385"/>
    <w:rsid w:val="001E5FEE"/>
    <w:rsid w:val="001E7704"/>
    <w:rsid w:val="001F2291"/>
    <w:rsid w:val="001F545A"/>
    <w:rsid w:val="001F763D"/>
    <w:rsid w:val="00201323"/>
    <w:rsid w:val="002042EA"/>
    <w:rsid w:val="00205EC7"/>
    <w:rsid w:val="00206E9F"/>
    <w:rsid w:val="00210C7C"/>
    <w:rsid w:val="00211E8C"/>
    <w:rsid w:val="00212545"/>
    <w:rsid w:val="002127CB"/>
    <w:rsid w:val="00217764"/>
    <w:rsid w:val="00221921"/>
    <w:rsid w:val="00221D52"/>
    <w:rsid w:val="00224CAA"/>
    <w:rsid w:val="00226489"/>
    <w:rsid w:val="00231ADD"/>
    <w:rsid w:val="0023481E"/>
    <w:rsid w:val="00237493"/>
    <w:rsid w:val="00241873"/>
    <w:rsid w:val="0024384D"/>
    <w:rsid w:val="002441F1"/>
    <w:rsid w:val="002455AB"/>
    <w:rsid w:val="00245EAD"/>
    <w:rsid w:val="00254887"/>
    <w:rsid w:val="00255044"/>
    <w:rsid w:val="00256520"/>
    <w:rsid w:val="00257DC1"/>
    <w:rsid w:val="00260027"/>
    <w:rsid w:val="00261DD8"/>
    <w:rsid w:val="0026224A"/>
    <w:rsid w:val="00264C90"/>
    <w:rsid w:val="0027270D"/>
    <w:rsid w:val="00272D98"/>
    <w:rsid w:val="00274645"/>
    <w:rsid w:val="00283A6B"/>
    <w:rsid w:val="0028480C"/>
    <w:rsid w:val="002867F6"/>
    <w:rsid w:val="002949D2"/>
    <w:rsid w:val="002A2347"/>
    <w:rsid w:val="002A25B4"/>
    <w:rsid w:val="002A2D0F"/>
    <w:rsid w:val="002A3698"/>
    <w:rsid w:val="002B0A81"/>
    <w:rsid w:val="002B14A6"/>
    <w:rsid w:val="002B17EB"/>
    <w:rsid w:val="002B2213"/>
    <w:rsid w:val="002B4984"/>
    <w:rsid w:val="002C30AC"/>
    <w:rsid w:val="002C3D0A"/>
    <w:rsid w:val="002C4422"/>
    <w:rsid w:val="002C676B"/>
    <w:rsid w:val="002C74F0"/>
    <w:rsid w:val="002D22AD"/>
    <w:rsid w:val="002D402A"/>
    <w:rsid w:val="002D523E"/>
    <w:rsid w:val="002D56C5"/>
    <w:rsid w:val="002E2283"/>
    <w:rsid w:val="002E2CD9"/>
    <w:rsid w:val="002F0382"/>
    <w:rsid w:val="002F192A"/>
    <w:rsid w:val="002F2081"/>
    <w:rsid w:val="002F7392"/>
    <w:rsid w:val="00302113"/>
    <w:rsid w:val="003028C3"/>
    <w:rsid w:val="00304286"/>
    <w:rsid w:val="003047DA"/>
    <w:rsid w:val="00307504"/>
    <w:rsid w:val="00307CBD"/>
    <w:rsid w:val="00313F24"/>
    <w:rsid w:val="00315052"/>
    <w:rsid w:val="00315829"/>
    <w:rsid w:val="003164FC"/>
    <w:rsid w:val="00322214"/>
    <w:rsid w:val="0032243A"/>
    <w:rsid w:val="00322E54"/>
    <w:rsid w:val="00323BC3"/>
    <w:rsid w:val="00324077"/>
    <w:rsid w:val="003273FE"/>
    <w:rsid w:val="003318C3"/>
    <w:rsid w:val="00333AC4"/>
    <w:rsid w:val="00335C42"/>
    <w:rsid w:val="00341DC4"/>
    <w:rsid w:val="00342B02"/>
    <w:rsid w:val="003450C2"/>
    <w:rsid w:val="003518FE"/>
    <w:rsid w:val="00351A0A"/>
    <w:rsid w:val="00351AC8"/>
    <w:rsid w:val="00353659"/>
    <w:rsid w:val="00354590"/>
    <w:rsid w:val="0036262A"/>
    <w:rsid w:val="00365328"/>
    <w:rsid w:val="0037250B"/>
    <w:rsid w:val="00372DE8"/>
    <w:rsid w:val="003735DC"/>
    <w:rsid w:val="00374CD2"/>
    <w:rsid w:val="00377007"/>
    <w:rsid w:val="00381CB3"/>
    <w:rsid w:val="003824E4"/>
    <w:rsid w:val="00395868"/>
    <w:rsid w:val="00395C87"/>
    <w:rsid w:val="003A23C8"/>
    <w:rsid w:val="003A3C66"/>
    <w:rsid w:val="003A5156"/>
    <w:rsid w:val="003B3236"/>
    <w:rsid w:val="003B4D3A"/>
    <w:rsid w:val="003B6F0D"/>
    <w:rsid w:val="003C2026"/>
    <w:rsid w:val="003C2258"/>
    <w:rsid w:val="003D0A5D"/>
    <w:rsid w:val="003D0F89"/>
    <w:rsid w:val="003D19EE"/>
    <w:rsid w:val="003D19F9"/>
    <w:rsid w:val="003D2D8C"/>
    <w:rsid w:val="003D5C0C"/>
    <w:rsid w:val="003D6295"/>
    <w:rsid w:val="003D6CE3"/>
    <w:rsid w:val="003D7293"/>
    <w:rsid w:val="003E1FC8"/>
    <w:rsid w:val="003E747D"/>
    <w:rsid w:val="003F0C2E"/>
    <w:rsid w:val="003F170B"/>
    <w:rsid w:val="003F3EE2"/>
    <w:rsid w:val="003F69A0"/>
    <w:rsid w:val="003F72E1"/>
    <w:rsid w:val="0040281E"/>
    <w:rsid w:val="00405218"/>
    <w:rsid w:val="0040756F"/>
    <w:rsid w:val="00412874"/>
    <w:rsid w:val="00415FA1"/>
    <w:rsid w:val="00416E0F"/>
    <w:rsid w:val="00420E04"/>
    <w:rsid w:val="00421975"/>
    <w:rsid w:val="00422591"/>
    <w:rsid w:val="00423A86"/>
    <w:rsid w:val="00426645"/>
    <w:rsid w:val="0042672B"/>
    <w:rsid w:val="004272C8"/>
    <w:rsid w:val="0043406F"/>
    <w:rsid w:val="00435686"/>
    <w:rsid w:val="004375E6"/>
    <w:rsid w:val="00442354"/>
    <w:rsid w:val="00453F20"/>
    <w:rsid w:val="00454492"/>
    <w:rsid w:val="00460434"/>
    <w:rsid w:val="00462232"/>
    <w:rsid w:val="004631A1"/>
    <w:rsid w:val="00464BCD"/>
    <w:rsid w:val="00466F97"/>
    <w:rsid w:val="00470283"/>
    <w:rsid w:val="00471C78"/>
    <w:rsid w:val="00472D97"/>
    <w:rsid w:val="00473439"/>
    <w:rsid w:val="00473917"/>
    <w:rsid w:val="00474165"/>
    <w:rsid w:val="004821B5"/>
    <w:rsid w:val="00485A05"/>
    <w:rsid w:val="00485A50"/>
    <w:rsid w:val="00485CDC"/>
    <w:rsid w:val="00491686"/>
    <w:rsid w:val="0049187A"/>
    <w:rsid w:val="004A20F3"/>
    <w:rsid w:val="004A29D7"/>
    <w:rsid w:val="004A3AA3"/>
    <w:rsid w:val="004B1014"/>
    <w:rsid w:val="004B19D4"/>
    <w:rsid w:val="004B611B"/>
    <w:rsid w:val="004C1EFF"/>
    <w:rsid w:val="004C3C15"/>
    <w:rsid w:val="004C4DC6"/>
    <w:rsid w:val="004C4DF6"/>
    <w:rsid w:val="004C506D"/>
    <w:rsid w:val="004C6615"/>
    <w:rsid w:val="004C6A25"/>
    <w:rsid w:val="004D28E5"/>
    <w:rsid w:val="004D2F65"/>
    <w:rsid w:val="004D3448"/>
    <w:rsid w:val="004D4598"/>
    <w:rsid w:val="004D4602"/>
    <w:rsid w:val="004D63DD"/>
    <w:rsid w:val="004E0126"/>
    <w:rsid w:val="004E07F4"/>
    <w:rsid w:val="004E0F94"/>
    <w:rsid w:val="004E15A6"/>
    <w:rsid w:val="004E3DFD"/>
    <w:rsid w:val="004E6187"/>
    <w:rsid w:val="005039CA"/>
    <w:rsid w:val="00504A52"/>
    <w:rsid w:val="005053C6"/>
    <w:rsid w:val="00505A5B"/>
    <w:rsid w:val="00507847"/>
    <w:rsid w:val="0051518C"/>
    <w:rsid w:val="0051647F"/>
    <w:rsid w:val="0052265D"/>
    <w:rsid w:val="00524122"/>
    <w:rsid w:val="0052786A"/>
    <w:rsid w:val="0053188D"/>
    <w:rsid w:val="00531BF0"/>
    <w:rsid w:val="00531EE2"/>
    <w:rsid w:val="0053489B"/>
    <w:rsid w:val="0053525E"/>
    <w:rsid w:val="00535C1B"/>
    <w:rsid w:val="0054060B"/>
    <w:rsid w:val="00540E6E"/>
    <w:rsid w:val="00541B0A"/>
    <w:rsid w:val="0054516F"/>
    <w:rsid w:val="005455DE"/>
    <w:rsid w:val="00547EBB"/>
    <w:rsid w:val="00550340"/>
    <w:rsid w:val="00552187"/>
    <w:rsid w:val="00552551"/>
    <w:rsid w:val="00561F7E"/>
    <w:rsid w:val="00565BA5"/>
    <w:rsid w:val="00566C7C"/>
    <w:rsid w:val="00567714"/>
    <w:rsid w:val="00570326"/>
    <w:rsid w:val="0058171C"/>
    <w:rsid w:val="00582497"/>
    <w:rsid w:val="00584C1F"/>
    <w:rsid w:val="0059647A"/>
    <w:rsid w:val="005964C0"/>
    <w:rsid w:val="00596D11"/>
    <w:rsid w:val="005A05CD"/>
    <w:rsid w:val="005A0896"/>
    <w:rsid w:val="005A09DA"/>
    <w:rsid w:val="005A2982"/>
    <w:rsid w:val="005A2D27"/>
    <w:rsid w:val="005A4549"/>
    <w:rsid w:val="005B0932"/>
    <w:rsid w:val="005B6250"/>
    <w:rsid w:val="005B7340"/>
    <w:rsid w:val="005C103E"/>
    <w:rsid w:val="005C308C"/>
    <w:rsid w:val="005C3AB4"/>
    <w:rsid w:val="005C3FE1"/>
    <w:rsid w:val="005C4A11"/>
    <w:rsid w:val="005C4CAA"/>
    <w:rsid w:val="005C5D11"/>
    <w:rsid w:val="005D1085"/>
    <w:rsid w:val="005D22C7"/>
    <w:rsid w:val="005D2B30"/>
    <w:rsid w:val="005D3730"/>
    <w:rsid w:val="005D39AA"/>
    <w:rsid w:val="005D3F95"/>
    <w:rsid w:val="005D6899"/>
    <w:rsid w:val="005D6E55"/>
    <w:rsid w:val="005E1B19"/>
    <w:rsid w:val="005E26B7"/>
    <w:rsid w:val="005E5779"/>
    <w:rsid w:val="005F15C3"/>
    <w:rsid w:val="005F30B2"/>
    <w:rsid w:val="00600E97"/>
    <w:rsid w:val="00601298"/>
    <w:rsid w:val="006018EF"/>
    <w:rsid w:val="006021C5"/>
    <w:rsid w:val="00602497"/>
    <w:rsid w:val="00602871"/>
    <w:rsid w:val="0061099E"/>
    <w:rsid w:val="00611001"/>
    <w:rsid w:val="0061167E"/>
    <w:rsid w:val="00612936"/>
    <w:rsid w:val="00617673"/>
    <w:rsid w:val="00622034"/>
    <w:rsid w:val="00632D7D"/>
    <w:rsid w:val="00637677"/>
    <w:rsid w:val="0064048F"/>
    <w:rsid w:val="006417DA"/>
    <w:rsid w:val="00642E59"/>
    <w:rsid w:val="00643DFB"/>
    <w:rsid w:val="00644607"/>
    <w:rsid w:val="00653225"/>
    <w:rsid w:val="00656793"/>
    <w:rsid w:val="00657746"/>
    <w:rsid w:val="00662EA7"/>
    <w:rsid w:val="0066573B"/>
    <w:rsid w:val="006668A2"/>
    <w:rsid w:val="00670DDB"/>
    <w:rsid w:val="00671B8E"/>
    <w:rsid w:val="00671DC6"/>
    <w:rsid w:val="00674729"/>
    <w:rsid w:val="006759F5"/>
    <w:rsid w:val="0067684D"/>
    <w:rsid w:val="00681642"/>
    <w:rsid w:val="006818D6"/>
    <w:rsid w:val="006838CC"/>
    <w:rsid w:val="00686050"/>
    <w:rsid w:val="00686128"/>
    <w:rsid w:val="00687481"/>
    <w:rsid w:val="00695C42"/>
    <w:rsid w:val="00696694"/>
    <w:rsid w:val="006A2E9B"/>
    <w:rsid w:val="006A3AA1"/>
    <w:rsid w:val="006A59A8"/>
    <w:rsid w:val="006A7D02"/>
    <w:rsid w:val="006B21D6"/>
    <w:rsid w:val="006B610F"/>
    <w:rsid w:val="006B6341"/>
    <w:rsid w:val="006B7A0C"/>
    <w:rsid w:val="006C0396"/>
    <w:rsid w:val="006C280B"/>
    <w:rsid w:val="006C50CD"/>
    <w:rsid w:val="006C53C5"/>
    <w:rsid w:val="006C76BF"/>
    <w:rsid w:val="006D319E"/>
    <w:rsid w:val="006D3A89"/>
    <w:rsid w:val="006E0894"/>
    <w:rsid w:val="006E1083"/>
    <w:rsid w:val="006E1167"/>
    <w:rsid w:val="006E1604"/>
    <w:rsid w:val="006E2D66"/>
    <w:rsid w:val="006E41C3"/>
    <w:rsid w:val="006E4DA5"/>
    <w:rsid w:val="006E58D8"/>
    <w:rsid w:val="006E6614"/>
    <w:rsid w:val="006F2C92"/>
    <w:rsid w:val="0070193A"/>
    <w:rsid w:val="00704464"/>
    <w:rsid w:val="00715B0F"/>
    <w:rsid w:val="00717502"/>
    <w:rsid w:val="00722D90"/>
    <w:rsid w:val="00724448"/>
    <w:rsid w:val="007251BD"/>
    <w:rsid w:val="0072537F"/>
    <w:rsid w:val="00725A7A"/>
    <w:rsid w:val="00734171"/>
    <w:rsid w:val="0073440E"/>
    <w:rsid w:val="00734663"/>
    <w:rsid w:val="0073600B"/>
    <w:rsid w:val="00736173"/>
    <w:rsid w:val="00742732"/>
    <w:rsid w:val="00745C5A"/>
    <w:rsid w:val="0074794D"/>
    <w:rsid w:val="00753EFF"/>
    <w:rsid w:val="007567C5"/>
    <w:rsid w:val="00756FE9"/>
    <w:rsid w:val="0076269B"/>
    <w:rsid w:val="007626EB"/>
    <w:rsid w:val="00763235"/>
    <w:rsid w:val="00764703"/>
    <w:rsid w:val="007665AF"/>
    <w:rsid w:val="007703C5"/>
    <w:rsid w:val="007723B7"/>
    <w:rsid w:val="00774873"/>
    <w:rsid w:val="007767CF"/>
    <w:rsid w:val="007806F6"/>
    <w:rsid w:val="007807A0"/>
    <w:rsid w:val="00783265"/>
    <w:rsid w:val="00783F71"/>
    <w:rsid w:val="00786847"/>
    <w:rsid w:val="00790ECD"/>
    <w:rsid w:val="00793741"/>
    <w:rsid w:val="00797EEF"/>
    <w:rsid w:val="007A0BCB"/>
    <w:rsid w:val="007A1B40"/>
    <w:rsid w:val="007A21E1"/>
    <w:rsid w:val="007A4B0D"/>
    <w:rsid w:val="007B2376"/>
    <w:rsid w:val="007B32D8"/>
    <w:rsid w:val="007B49B1"/>
    <w:rsid w:val="007B6C64"/>
    <w:rsid w:val="007B7544"/>
    <w:rsid w:val="007B7B78"/>
    <w:rsid w:val="007C1027"/>
    <w:rsid w:val="007C2149"/>
    <w:rsid w:val="007C604D"/>
    <w:rsid w:val="007C7E41"/>
    <w:rsid w:val="007D30D5"/>
    <w:rsid w:val="007D6D30"/>
    <w:rsid w:val="007E6E08"/>
    <w:rsid w:val="007E6FD4"/>
    <w:rsid w:val="007E76CD"/>
    <w:rsid w:val="007F22BA"/>
    <w:rsid w:val="007F5165"/>
    <w:rsid w:val="007F71ED"/>
    <w:rsid w:val="007F770F"/>
    <w:rsid w:val="007F7C71"/>
    <w:rsid w:val="00802FD6"/>
    <w:rsid w:val="008031DE"/>
    <w:rsid w:val="00803F95"/>
    <w:rsid w:val="00805D01"/>
    <w:rsid w:val="00807B73"/>
    <w:rsid w:val="0082281C"/>
    <w:rsid w:val="008249EB"/>
    <w:rsid w:val="00826ADA"/>
    <w:rsid w:val="008319C7"/>
    <w:rsid w:val="0083568E"/>
    <w:rsid w:val="00836A38"/>
    <w:rsid w:val="008413B2"/>
    <w:rsid w:val="008433B0"/>
    <w:rsid w:val="00843ACB"/>
    <w:rsid w:val="00843B67"/>
    <w:rsid w:val="008445AB"/>
    <w:rsid w:val="008519CE"/>
    <w:rsid w:val="00852970"/>
    <w:rsid w:val="00856FC5"/>
    <w:rsid w:val="00857769"/>
    <w:rsid w:val="00860CA0"/>
    <w:rsid w:val="00861B5D"/>
    <w:rsid w:val="00863838"/>
    <w:rsid w:val="00865051"/>
    <w:rsid w:val="00865638"/>
    <w:rsid w:val="00870272"/>
    <w:rsid w:val="008736E0"/>
    <w:rsid w:val="00873F29"/>
    <w:rsid w:val="00875C82"/>
    <w:rsid w:val="00876AB9"/>
    <w:rsid w:val="008820D0"/>
    <w:rsid w:val="00887917"/>
    <w:rsid w:val="0089092B"/>
    <w:rsid w:val="00893543"/>
    <w:rsid w:val="00894508"/>
    <w:rsid w:val="008A17B1"/>
    <w:rsid w:val="008A2682"/>
    <w:rsid w:val="008A3D12"/>
    <w:rsid w:val="008A44D8"/>
    <w:rsid w:val="008A4AAE"/>
    <w:rsid w:val="008A52DC"/>
    <w:rsid w:val="008A7C90"/>
    <w:rsid w:val="008B1368"/>
    <w:rsid w:val="008B2BAA"/>
    <w:rsid w:val="008B3F39"/>
    <w:rsid w:val="008B6CA7"/>
    <w:rsid w:val="008C39A5"/>
    <w:rsid w:val="008C646D"/>
    <w:rsid w:val="008D1DFA"/>
    <w:rsid w:val="008D31FC"/>
    <w:rsid w:val="008D3483"/>
    <w:rsid w:val="008E3D94"/>
    <w:rsid w:val="008E5072"/>
    <w:rsid w:val="008E7296"/>
    <w:rsid w:val="008F05C0"/>
    <w:rsid w:val="008F0C2F"/>
    <w:rsid w:val="008F3F15"/>
    <w:rsid w:val="008F5DDF"/>
    <w:rsid w:val="008F6419"/>
    <w:rsid w:val="00901874"/>
    <w:rsid w:val="00905D17"/>
    <w:rsid w:val="00906A2B"/>
    <w:rsid w:val="00906C61"/>
    <w:rsid w:val="00906CA3"/>
    <w:rsid w:val="00907B91"/>
    <w:rsid w:val="00911D12"/>
    <w:rsid w:val="009128B1"/>
    <w:rsid w:val="00920780"/>
    <w:rsid w:val="00920951"/>
    <w:rsid w:val="009224D7"/>
    <w:rsid w:val="00923CD4"/>
    <w:rsid w:val="00931F62"/>
    <w:rsid w:val="00932DB5"/>
    <w:rsid w:val="00932E6C"/>
    <w:rsid w:val="00933AE0"/>
    <w:rsid w:val="00935A5F"/>
    <w:rsid w:val="00935AA5"/>
    <w:rsid w:val="00941F76"/>
    <w:rsid w:val="00944497"/>
    <w:rsid w:val="00947110"/>
    <w:rsid w:val="00950C1A"/>
    <w:rsid w:val="00951493"/>
    <w:rsid w:val="00953D78"/>
    <w:rsid w:val="009547FD"/>
    <w:rsid w:val="009560ED"/>
    <w:rsid w:val="009565AD"/>
    <w:rsid w:val="009606B9"/>
    <w:rsid w:val="00960DA2"/>
    <w:rsid w:val="00961E5B"/>
    <w:rsid w:val="009643B4"/>
    <w:rsid w:val="009700FE"/>
    <w:rsid w:val="009713EC"/>
    <w:rsid w:val="009735C6"/>
    <w:rsid w:val="00975B63"/>
    <w:rsid w:val="009771C0"/>
    <w:rsid w:val="00981958"/>
    <w:rsid w:val="009822F8"/>
    <w:rsid w:val="0098699C"/>
    <w:rsid w:val="009871FE"/>
    <w:rsid w:val="00991229"/>
    <w:rsid w:val="00991661"/>
    <w:rsid w:val="00992D77"/>
    <w:rsid w:val="00994E14"/>
    <w:rsid w:val="00995822"/>
    <w:rsid w:val="009958AB"/>
    <w:rsid w:val="00996074"/>
    <w:rsid w:val="009A2235"/>
    <w:rsid w:val="009A2824"/>
    <w:rsid w:val="009A5261"/>
    <w:rsid w:val="009C011E"/>
    <w:rsid w:val="009C04B4"/>
    <w:rsid w:val="009C2070"/>
    <w:rsid w:val="009C35C6"/>
    <w:rsid w:val="009C567F"/>
    <w:rsid w:val="009C59ED"/>
    <w:rsid w:val="009C5F88"/>
    <w:rsid w:val="009D06EF"/>
    <w:rsid w:val="009D1584"/>
    <w:rsid w:val="009D3030"/>
    <w:rsid w:val="009D346E"/>
    <w:rsid w:val="009D4918"/>
    <w:rsid w:val="009D4F53"/>
    <w:rsid w:val="009E10A4"/>
    <w:rsid w:val="009E241F"/>
    <w:rsid w:val="009E2735"/>
    <w:rsid w:val="009E52D3"/>
    <w:rsid w:val="009E78EA"/>
    <w:rsid w:val="009F1490"/>
    <w:rsid w:val="009F50DE"/>
    <w:rsid w:val="009F60E1"/>
    <w:rsid w:val="009F7C78"/>
    <w:rsid w:val="00A01EF7"/>
    <w:rsid w:val="00A02714"/>
    <w:rsid w:val="00A046DB"/>
    <w:rsid w:val="00A14580"/>
    <w:rsid w:val="00A1467D"/>
    <w:rsid w:val="00A2011C"/>
    <w:rsid w:val="00A215BF"/>
    <w:rsid w:val="00A23704"/>
    <w:rsid w:val="00A25036"/>
    <w:rsid w:val="00A255F7"/>
    <w:rsid w:val="00A32A0A"/>
    <w:rsid w:val="00A35F2F"/>
    <w:rsid w:val="00A41BB4"/>
    <w:rsid w:val="00A425EF"/>
    <w:rsid w:val="00A426D4"/>
    <w:rsid w:val="00A45F3C"/>
    <w:rsid w:val="00A46BFF"/>
    <w:rsid w:val="00A47FE5"/>
    <w:rsid w:val="00A518AA"/>
    <w:rsid w:val="00A51984"/>
    <w:rsid w:val="00A52686"/>
    <w:rsid w:val="00A52E12"/>
    <w:rsid w:val="00A53F87"/>
    <w:rsid w:val="00A57A48"/>
    <w:rsid w:val="00A608C2"/>
    <w:rsid w:val="00A615CD"/>
    <w:rsid w:val="00A624B8"/>
    <w:rsid w:val="00A668DF"/>
    <w:rsid w:val="00A7563E"/>
    <w:rsid w:val="00A76257"/>
    <w:rsid w:val="00A80AA7"/>
    <w:rsid w:val="00A8384D"/>
    <w:rsid w:val="00A83B66"/>
    <w:rsid w:val="00A92987"/>
    <w:rsid w:val="00AA022C"/>
    <w:rsid w:val="00AA0DD7"/>
    <w:rsid w:val="00AA1D7D"/>
    <w:rsid w:val="00AB017C"/>
    <w:rsid w:val="00AB0606"/>
    <w:rsid w:val="00AB212D"/>
    <w:rsid w:val="00AB4CFA"/>
    <w:rsid w:val="00AC00D4"/>
    <w:rsid w:val="00AC1EA8"/>
    <w:rsid w:val="00AC1ED0"/>
    <w:rsid w:val="00AC2EA6"/>
    <w:rsid w:val="00AC36A3"/>
    <w:rsid w:val="00AC78D9"/>
    <w:rsid w:val="00AD0DB7"/>
    <w:rsid w:val="00AD51DA"/>
    <w:rsid w:val="00AD5F5A"/>
    <w:rsid w:val="00AD6F43"/>
    <w:rsid w:val="00AD7839"/>
    <w:rsid w:val="00AD7A00"/>
    <w:rsid w:val="00AE0BE0"/>
    <w:rsid w:val="00AE5A2A"/>
    <w:rsid w:val="00AF06D5"/>
    <w:rsid w:val="00AF30D5"/>
    <w:rsid w:val="00AF36C4"/>
    <w:rsid w:val="00AF46B1"/>
    <w:rsid w:val="00AF5C0A"/>
    <w:rsid w:val="00B00250"/>
    <w:rsid w:val="00B03B24"/>
    <w:rsid w:val="00B03ED8"/>
    <w:rsid w:val="00B04B93"/>
    <w:rsid w:val="00B05B57"/>
    <w:rsid w:val="00B076B9"/>
    <w:rsid w:val="00B109AF"/>
    <w:rsid w:val="00B10A30"/>
    <w:rsid w:val="00B11595"/>
    <w:rsid w:val="00B158B2"/>
    <w:rsid w:val="00B16164"/>
    <w:rsid w:val="00B16613"/>
    <w:rsid w:val="00B1787F"/>
    <w:rsid w:val="00B224C2"/>
    <w:rsid w:val="00B23DFF"/>
    <w:rsid w:val="00B336DE"/>
    <w:rsid w:val="00B33853"/>
    <w:rsid w:val="00B35314"/>
    <w:rsid w:val="00B35B85"/>
    <w:rsid w:val="00B42F85"/>
    <w:rsid w:val="00B44AD1"/>
    <w:rsid w:val="00B44BE2"/>
    <w:rsid w:val="00B506CC"/>
    <w:rsid w:val="00B50A46"/>
    <w:rsid w:val="00B52DFE"/>
    <w:rsid w:val="00B530B3"/>
    <w:rsid w:val="00B54603"/>
    <w:rsid w:val="00B54950"/>
    <w:rsid w:val="00B574EF"/>
    <w:rsid w:val="00B57D06"/>
    <w:rsid w:val="00B63D1B"/>
    <w:rsid w:val="00B64397"/>
    <w:rsid w:val="00B7461D"/>
    <w:rsid w:val="00B75338"/>
    <w:rsid w:val="00B76E60"/>
    <w:rsid w:val="00B80A04"/>
    <w:rsid w:val="00B80F47"/>
    <w:rsid w:val="00B81C12"/>
    <w:rsid w:val="00B81F18"/>
    <w:rsid w:val="00B838BE"/>
    <w:rsid w:val="00B84780"/>
    <w:rsid w:val="00B84E95"/>
    <w:rsid w:val="00B853AB"/>
    <w:rsid w:val="00B857D8"/>
    <w:rsid w:val="00B91B5C"/>
    <w:rsid w:val="00B94B6F"/>
    <w:rsid w:val="00BA39A3"/>
    <w:rsid w:val="00BA51A0"/>
    <w:rsid w:val="00BA55CC"/>
    <w:rsid w:val="00BA6F2C"/>
    <w:rsid w:val="00BB2C56"/>
    <w:rsid w:val="00BB32BA"/>
    <w:rsid w:val="00BB4E5F"/>
    <w:rsid w:val="00BB523C"/>
    <w:rsid w:val="00BC4E5A"/>
    <w:rsid w:val="00BC6BA9"/>
    <w:rsid w:val="00BC7730"/>
    <w:rsid w:val="00BD0108"/>
    <w:rsid w:val="00BD34E5"/>
    <w:rsid w:val="00BD6DBB"/>
    <w:rsid w:val="00BE3824"/>
    <w:rsid w:val="00BE72D1"/>
    <w:rsid w:val="00BF024F"/>
    <w:rsid w:val="00BF1060"/>
    <w:rsid w:val="00BF2219"/>
    <w:rsid w:val="00C007F7"/>
    <w:rsid w:val="00C00E74"/>
    <w:rsid w:val="00C01284"/>
    <w:rsid w:val="00C06E6E"/>
    <w:rsid w:val="00C07518"/>
    <w:rsid w:val="00C11639"/>
    <w:rsid w:val="00C15B0F"/>
    <w:rsid w:val="00C22CC7"/>
    <w:rsid w:val="00C25EAE"/>
    <w:rsid w:val="00C3648E"/>
    <w:rsid w:val="00C36854"/>
    <w:rsid w:val="00C36BD6"/>
    <w:rsid w:val="00C36C3D"/>
    <w:rsid w:val="00C427E2"/>
    <w:rsid w:val="00C43827"/>
    <w:rsid w:val="00C46A29"/>
    <w:rsid w:val="00C51120"/>
    <w:rsid w:val="00C612DC"/>
    <w:rsid w:val="00C631F9"/>
    <w:rsid w:val="00C66557"/>
    <w:rsid w:val="00C66811"/>
    <w:rsid w:val="00C67475"/>
    <w:rsid w:val="00C7017E"/>
    <w:rsid w:val="00C73757"/>
    <w:rsid w:val="00C73CB5"/>
    <w:rsid w:val="00C765D3"/>
    <w:rsid w:val="00C76989"/>
    <w:rsid w:val="00C77F73"/>
    <w:rsid w:val="00C80425"/>
    <w:rsid w:val="00C81CAD"/>
    <w:rsid w:val="00C84B56"/>
    <w:rsid w:val="00C85765"/>
    <w:rsid w:val="00C90A80"/>
    <w:rsid w:val="00C90F02"/>
    <w:rsid w:val="00C95864"/>
    <w:rsid w:val="00C95D74"/>
    <w:rsid w:val="00C9778F"/>
    <w:rsid w:val="00CA3586"/>
    <w:rsid w:val="00CA38C1"/>
    <w:rsid w:val="00CA55AA"/>
    <w:rsid w:val="00CA788B"/>
    <w:rsid w:val="00CB12DB"/>
    <w:rsid w:val="00CB2F9E"/>
    <w:rsid w:val="00CB4070"/>
    <w:rsid w:val="00CB411A"/>
    <w:rsid w:val="00CB6490"/>
    <w:rsid w:val="00CC44E0"/>
    <w:rsid w:val="00CC4996"/>
    <w:rsid w:val="00CC6312"/>
    <w:rsid w:val="00CC7D4B"/>
    <w:rsid w:val="00CD0CA4"/>
    <w:rsid w:val="00CD2EA0"/>
    <w:rsid w:val="00CD2F49"/>
    <w:rsid w:val="00CD6242"/>
    <w:rsid w:val="00CD7271"/>
    <w:rsid w:val="00CD7E9C"/>
    <w:rsid w:val="00CE3FD8"/>
    <w:rsid w:val="00CE44FC"/>
    <w:rsid w:val="00CF1115"/>
    <w:rsid w:val="00CF2167"/>
    <w:rsid w:val="00CF50EC"/>
    <w:rsid w:val="00CF61E6"/>
    <w:rsid w:val="00D02099"/>
    <w:rsid w:val="00D16365"/>
    <w:rsid w:val="00D17266"/>
    <w:rsid w:val="00D17EE4"/>
    <w:rsid w:val="00D2056D"/>
    <w:rsid w:val="00D20C0B"/>
    <w:rsid w:val="00D214B6"/>
    <w:rsid w:val="00D21F91"/>
    <w:rsid w:val="00D24B54"/>
    <w:rsid w:val="00D315F6"/>
    <w:rsid w:val="00D33A6D"/>
    <w:rsid w:val="00D40B75"/>
    <w:rsid w:val="00D44A4E"/>
    <w:rsid w:val="00D47AD7"/>
    <w:rsid w:val="00D5567F"/>
    <w:rsid w:val="00D55AFF"/>
    <w:rsid w:val="00D56EDF"/>
    <w:rsid w:val="00D6073C"/>
    <w:rsid w:val="00D61C32"/>
    <w:rsid w:val="00D61D1E"/>
    <w:rsid w:val="00D65CCC"/>
    <w:rsid w:val="00D65E3E"/>
    <w:rsid w:val="00D72442"/>
    <w:rsid w:val="00D76C43"/>
    <w:rsid w:val="00D76F8F"/>
    <w:rsid w:val="00D809F3"/>
    <w:rsid w:val="00D839A2"/>
    <w:rsid w:val="00D86832"/>
    <w:rsid w:val="00D90467"/>
    <w:rsid w:val="00D90894"/>
    <w:rsid w:val="00D921F5"/>
    <w:rsid w:val="00D96AF8"/>
    <w:rsid w:val="00DA1077"/>
    <w:rsid w:val="00DA17A9"/>
    <w:rsid w:val="00DA2252"/>
    <w:rsid w:val="00DA4C64"/>
    <w:rsid w:val="00DB2272"/>
    <w:rsid w:val="00DB324E"/>
    <w:rsid w:val="00DB38B7"/>
    <w:rsid w:val="00DB5A73"/>
    <w:rsid w:val="00DB72DD"/>
    <w:rsid w:val="00DB7E30"/>
    <w:rsid w:val="00DC16AC"/>
    <w:rsid w:val="00DC1FAC"/>
    <w:rsid w:val="00DC23D9"/>
    <w:rsid w:val="00DC3157"/>
    <w:rsid w:val="00DC3326"/>
    <w:rsid w:val="00DC674C"/>
    <w:rsid w:val="00DD089B"/>
    <w:rsid w:val="00DD35E5"/>
    <w:rsid w:val="00DD370E"/>
    <w:rsid w:val="00DD3BD7"/>
    <w:rsid w:val="00DE2174"/>
    <w:rsid w:val="00DE2351"/>
    <w:rsid w:val="00DE3D03"/>
    <w:rsid w:val="00DE6699"/>
    <w:rsid w:val="00DE6B7E"/>
    <w:rsid w:val="00DE7232"/>
    <w:rsid w:val="00DF0004"/>
    <w:rsid w:val="00DF0A75"/>
    <w:rsid w:val="00DF58F3"/>
    <w:rsid w:val="00DF5D1A"/>
    <w:rsid w:val="00DF7D5F"/>
    <w:rsid w:val="00E01D30"/>
    <w:rsid w:val="00E029A3"/>
    <w:rsid w:val="00E03BFC"/>
    <w:rsid w:val="00E03D4A"/>
    <w:rsid w:val="00E06054"/>
    <w:rsid w:val="00E06155"/>
    <w:rsid w:val="00E07A8A"/>
    <w:rsid w:val="00E12305"/>
    <w:rsid w:val="00E207DC"/>
    <w:rsid w:val="00E21AAF"/>
    <w:rsid w:val="00E21DE6"/>
    <w:rsid w:val="00E23F0F"/>
    <w:rsid w:val="00E24555"/>
    <w:rsid w:val="00E34FE8"/>
    <w:rsid w:val="00E371C2"/>
    <w:rsid w:val="00E42757"/>
    <w:rsid w:val="00E45D8C"/>
    <w:rsid w:val="00E46538"/>
    <w:rsid w:val="00E46BE7"/>
    <w:rsid w:val="00E47EF8"/>
    <w:rsid w:val="00E5244E"/>
    <w:rsid w:val="00E526FC"/>
    <w:rsid w:val="00E53C57"/>
    <w:rsid w:val="00E54372"/>
    <w:rsid w:val="00E54978"/>
    <w:rsid w:val="00E55198"/>
    <w:rsid w:val="00E61542"/>
    <w:rsid w:val="00E638EF"/>
    <w:rsid w:val="00E750A9"/>
    <w:rsid w:val="00E7598F"/>
    <w:rsid w:val="00E81B0E"/>
    <w:rsid w:val="00E866DD"/>
    <w:rsid w:val="00E87114"/>
    <w:rsid w:val="00E878E7"/>
    <w:rsid w:val="00E92CE1"/>
    <w:rsid w:val="00E97B9E"/>
    <w:rsid w:val="00EA3749"/>
    <w:rsid w:val="00EA6197"/>
    <w:rsid w:val="00EB03B2"/>
    <w:rsid w:val="00EB1C29"/>
    <w:rsid w:val="00EB4176"/>
    <w:rsid w:val="00EB480A"/>
    <w:rsid w:val="00EB6FD8"/>
    <w:rsid w:val="00EB7F6F"/>
    <w:rsid w:val="00EC0A3D"/>
    <w:rsid w:val="00EC7865"/>
    <w:rsid w:val="00EC7C18"/>
    <w:rsid w:val="00ED0AA6"/>
    <w:rsid w:val="00ED1104"/>
    <w:rsid w:val="00ED38DA"/>
    <w:rsid w:val="00ED409A"/>
    <w:rsid w:val="00ED58AF"/>
    <w:rsid w:val="00ED64D7"/>
    <w:rsid w:val="00ED663B"/>
    <w:rsid w:val="00ED7F46"/>
    <w:rsid w:val="00EE0BEA"/>
    <w:rsid w:val="00EE36D2"/>
    <w:rsid w:val="00EE622D"/>
    <w:rsid w:val="00EE6299"/>
    <w:rsid w:val="00EE69B7"/>
    <w:rsid w:val="00EE7DBD"/>
    <w:rsid w:val="00EF3073"/>
    <w:rsid w:val="00EF4870"/>
    <w:rsid w:val="00EF4E61"/>
    <w:rsid w:val="00EF747D"/>
    <w:rsid w:val="00F00AE5"/>
    <w:rsid w:val="00F018E4"/>
    <w:rsid w:val="00F02BDF"/>
    <w:rsid w:val="00F067A7"/>
    <w:rsid w:val="00F111E7"/>
    <w:rsid w:val="00F15FD5"/>
    <w:rsid w:val="00F1697C"/>
    <w:rsid w:val="00F17442"/>
    <w:rsid w:val="00F20386"/>
    <w:rsid w:val="00F2108E"/>
    <w:rsid w:val="00F219A7"/>
    <w:rsid w:val="00F221F6"/>
    <w:rsid w:val="00F25444"/>
    <w:rsid w:val="00F30165"/>
    <w:rsid w:val="00F3134A"/>
    <w:rsid w:val="00F313DE"/>
    <w:rsid w:val="00F31E9C"/>
    <w:rsid w:val="00F37126"/>
    <w:rsid w:val="00F447F0"/>
    <w:rsid w:val="00F464FB"/>
    <w:rsid w:val="00F52212"/>
    <w:rsid w:val="00F57056"/>
    <w:rsid w:val="00F6147A"/>
    <w:rsid w:val="00F61F8C"/>
    <w:rsid w:val="00F62611"/>
    <w:rsid w:val="00F63AED"/>
    <w:rsid w:val="00F64D9E"/>
    <w:rsid w:val="00F65E68"/>
    <w:rsid w:val="00F7175B"/>
    <w:rsid w:val="00F72320"/>
    <w:rsid w:val="00F72E30"/>
    <w:rsid w:val="00F75B60"/>
    <w:rsid w:val="00F776E3"/>
    <w:rsid w:val="00F8214B"/>
    <w:rsid w:val="00F82B92"/>
    <w:rsid w:val="00F863B7"/>
    <w:rsid w:val="00F86F8D"/>
    <w:rsid w:val="00F90F6A"/>
    <w:rsid w:val="00F91A64"/>
    <w:rsid w:val="00F93D72"/>
    <w:rsid w:val="00F94745"/>
    <w:rsid w:val="00F95C13"/>
    <w:rsid w:val="00F962BE"/>
    <w:rsid w:val="00FA2684"/>
    <w:rsid w:val="00FB0BEE"/>
    <w:rsid w:val="00FB14CB"/>
    <w:rsid w:val="00FB499F"/>
    <w:rsid w:val="00FB6024"/>
    <w:rsid w:val="00FB7957"/>
    <w:rsid w:val="00FB7DD6"/>
    <w:rsid w:val="00FC2190"/>
    <w:rsid w:val="00FC2FEC"/>
    <w:rsid w:val="00FC4671"/>
    <w:rsid w:val="00FC4D98"/>
    <w:rsid w:val="00FC6588"/>
    <w:rsid w:val="00FD6D7A"/>
    <w:rsid w:val="00FD7D14"/>
    <w:rsid w:val="00FE0B96"/>
    <w:rsid w:val="00FE11EE"/>
    <w:rsid w:val="00FE1783"/>
    <w:rsid w:val="00FE181A"/>
    <w:rsid w:val="00FE700C"/>
    <w:rsid w:val="00FF368F"/>
    <w:rsid w:val="00FF5577"/>
    <w:rsid w:val="00FF600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2AADB1"/>
  <w15:docId w15:val="{896EB69E-4FE8-1D49-B930-454A3D3C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1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39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5C3AB4"/>
    <w:rPr>
      <w:rFonts w:ascii="Century Gothic" w:eastAsia="Century Gothic" w:hAnsi="Century Gothic" w:cs="Century Gothic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7FD"/>
    <w:rPr>
      <w:vertAlign w:val="superscript"/>
    </w:rPr>
  </w:style>
  <w:style w:type="paragraph" w:styleId="Revision">
    <w:name w:val="Revision"/>
    <w:hidden/>
    <w:uiPriority w:val="99"/>
    <w:semiHidden/>
    <w:rsid w:val="00611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ED"/>
  </w:style>
  <w:style w:type="character" w:styleId="PageNumber">
    <w:name w:val="page number"/>
    <w:basedOn w:val="DefaultParagraphFont"/>
    <w:uiPriority w:val="99"/>
    <w:semiHidden/>
    <w:unhideWhenUsed/>
    <w:rsid w:val="009560ED"/>
  </w:style>
  <w:style w:type="character" w:styleId="FollowedHyperlink">
    <w:name w:val="FollowedHyperlink"/>
    <w:basedOn w:val="DefaultParagraphFont"/>
    <w:uiPriority w:val="99"/>
    <w:semiHidden/>
    <w:unhideWhenUsed/>
    <w:rsid w:val="004C1E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AF"/>
  </w:style>
  <w:style w:type="paragraph" w:customStyle="1" w:styleId="gmail-m-1480357479094539981msolistparagraph">
    <w:name w:val="gmail-m_-1480357479094539981msolistparagraph"/>
    <w:basedOn w:val="Normal"/>
    <w:rsid w:val="00B94B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94B6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72"/>
    <w:rPr>
      <w:i/>
      <w:iCs/>
      <w:color w:val="4F81BD" w:themeColor="accent1"/>
    </w:rPr>
  </w:style>
  <w:style w:type="paragraph" w:customStyle="1" w:styleId="mcntmsonormal">
    <w:name w:val="mcntmsonormal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cntmsolistparagraph">
    <w:name w:val="mcntmsolistparagraph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B21D6"/>
    <w:rPr>
      <w:i/>
      <w:iCs/>
    </w:rPr>
  </w:style>
  <w:style w:type="paragraph" w:styleId="NormalWeb">
    <w:name w:val="Normal (Web)"/>
    <w:basedOn w:val="Normal"/>
    <w:uiPriority w:val="99"/>
    <w:unhideWhenUsed/>
    <w:rsid w:val="00E8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7114"/>
    <w:rPr>
      <w:b/>
      <w:bCs/>
    </w:rPr>
  </w:style>
  <w:style w:type="character" w:customStyle="1" w:styleId="date-display-single">
    <w:name w:val="date-display-single"/>
    <w:basedOn w:val="DefaultParagraphFont"/>
    <w:rsid w:val="00E87114"/>
  </w:style>
  <w:style w:type="character" w:customStyle="1" w:styleId="date-display-range">
    <w:name w:val="date-display-range"/>
    <w:basedOn w:val="DefaultParagraphFont"/>
    <w:rsid w:val="00E87114"/>
  </w:style>
  <w:style w:type="character" w:customStyle="1" w:styleId="date-display-start">
    <w:name w:val="date-display-start"/>
    <w:basedOn w:val="DefaultParagraphFont"/>
    <w:rsid w:val="00E87114"/>
  </w:style>
  <w:style w:type="character" w:customStyle="1" w:styleId="date-display-end">
    <w:name w:val="date-display-end"/>
    <w:basedOn w:val="DefaultParagraphFont"/>
    <w:rsid w:val="00E87114"/>
  </w:style>
  <w:style w:type="paragraph" w:customStyle="1" w:styleId="mcntmcntmsonormal">
    <w:name w:val="mcntmcntmsonormal"/>
    <w:basedOn w:val="Normal"/>
    <w:rsid w:val="00F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ntmcntspelle">
    <w:name w:val="mcntmcntspelle"/>
    <w:basedOn w:val="DefaultParagraphFont"/>
    <w:rsid w:val="00F018E4"/>
  </w:style>
  <w:style w:type="character" w:customStyle="1" w:styleId="nc684nl6">
    <w:name w:val="nc684nl6"/>
    <w:basedOn w:val="DefaultParagraphFont"/>
    <w:rsid w:val="003735DC"/>
  </w:style>
  <w:style w:type="character" w:customStyle="1" w:styleId="l9j0dhe7">
    <w:name w:val="l9j0dhe7"/>
    <w:basedOn w:val="DefaultParagraphFont"/>
    <w:rsid w:val="003735DC"/>
  </w:style>
  <w:style w:type="character" w:customStyle="1" w:styleId="tojvnm2t">
    <w:name w:val="tojvnm2t"/>
    <w:basedOn w:val="DefaultParagraphFont"/>
    <w:rsid w:val="003735DC"/>
  </w:style>
  <w:style w:type="character" w:customStyle="1" w:styleId="b6zbclly">
    <w:name w:val="b6zbclly"/>
    <w:basedOn w:val="DefaultParagraphFont"/>
    <w:rsid w:val="003735DC"/>
  </w:style>
  <w:style w:type="character" w:customStyle="1" w:styleId="jpp8pzdo">
    <w:name w:val="jpp8pzdo"/>
    <w:basedOn w:val="DefaultParagraphFont"/>
    <w:rsid w:val="003735DC"/>
  </w:style>
  <w:style w:type="character" w:customStyle="1" w:styleId="rfua0xdk">
    <w:name w:val="rfua0xdk"/>
    <w:basedOn w:val="DefaultParagraphFont"/>
    <w:rsid w:val="003735D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3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24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15877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42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3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73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796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2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57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8214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4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4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7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090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1991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4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48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61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5048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8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5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065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43793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2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1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86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78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50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227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5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6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57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09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322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052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16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446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352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937525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41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098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98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78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70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2384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60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4705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85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85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0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5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8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4823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10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5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29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2470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80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6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37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199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8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91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1112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6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7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oi.am/hy/news/item/2302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i.am/hy/news/item/2304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rts.eiti.am/hy/" TargetMode="Externa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iti.am/hy/annual-reports/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foi.am/hy/news/item/2304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iti.org/events/eiti-national-coordinators-meeting-2022" TargetMode="External"/><Relationship Id="rId13" Type="http://schemas.openxmlformats.org/officeDocument/2006/relationships/hyperlink" Target="https://reports.eiti.am/hy/" TargetMode="External"/><Relationship Id="rId18" Type="http://schemas.openxmlformats.org/officeDocument/2006/relationships/hyperlink" Target="https://mtad.am/pages/legal-acts?category=3&amp;search=2732" TargetMode="External"/><Relationship Id="rId3" Type="http://schemas.openxmlformats.org/officeDocument/2006/relationships/hyperlink" Target="https://twitter.com/EITI_Armenia" TargetMode="External"/><Relationship Id="rId7" Type="http://schemas.openxmlformats.org/officeDocument/2006/relationships/hyperlink" Target="https://www.eiti.am/hy/%D5%86%D5%B8%D6%80%D5%B8%D6%82%D5%A9%D5%B5%D5%B8%D6%82%D5%B6%D5%B6%D5%A5%D6%80/2022/10/24/opening-extractives/136/" TargetMode="External"/><Relationship Id="rId12" Type="http://schemas.openxmlformats.org/officeDocument/2006/relationships/hyperlink" Target="https://www.eiti.am/hy/%D5%86%D5%B8%D6%80%D5%B8%D6%82%D5%A9%D5%B5%D5%B8%D6%82%D5%B6%D5%B6%D5%A5%D6%80/2022/12/23/armenia-eiti-4th-report-presentation-conference/138/" TargetMode="External"/><Relationship Id="rId17" Type="http://schemas.openxmlformats.org/officeDocument/2006/relationships/hyperlink" Target="https://www.eiti.am/hy/%D5%86%D5%B8%D6%80%D5%B8%D6%82%D5%A9%D5%B5%D5%B8%D6%82%D5%B6%D5%B6%D5%A5%D6%80/2022/08/08/%D4%B5%D5%BC%D6%85%D6%80%D5%B5%D5%A1-%D5%A4%D5%A1%D5%BD%D5%A8%D5%B6%D5%A9%D5%A1%D6%81-%D5%A1%D5%B7%D5%AD%D5%A1%D5%BF%D5%A1%D5%AA%D5%B8%D5%B2%D5%B8%D5%BE-%D4%BE%D5%A1%D5%B2%D5%AF%D5%A1%D5%B1%D5%B8%D6%80%D5%B8%D6%82%D5%B4/130/" TargetMode="External"/><Relationship Id="rId2" Type="http://schemas.openxmlformats.org/officeDocument/2006/relationships/hyperlink" Target="https://www.youtube.com/channel/UCx_9yOLmQCj_rwy2wYgRh6A" TargetMode="External"/><Relationship Id="rId16" Type="http://schemas.openxmlformats.org/officeDocument/2006/relationships/hyperlink" Target="http://www.foi.am/hy/news/item/2304/" TargetMode="External"/><Relationship Id="rId1" Type="http://schemas.openxmlformats.org/officeDocument/2006/relationships/hyperlink" Target="https://www.facebook.com/EITIArmenia/" TargetMode="External"/><Relationship Id="rId6" Type="http://schemas.openxmlformats.org/officeDocument/2006/relationships/hyperlink" Target="https://www.eiti.am/hy/%D4%B5%D5%BC%D5%A1%D5%B4%D5%BD%D5%B5%D5%A1%D5%AF%D5%A1%D5%B5%D5%AB%D5%B6-%D5%BF%D5%A1%D6%80%D5%A5%D5%AF%D5%A1%D5%B6-%D5%B0%D5%A1%D5%B7%D5%BE%D5%A5%D5%BF%D5%BE%D5%B8%D6%82%D5%A9%D5%B5%D5%B8%D6%82%D5%B6%D5%B6%D5%A5%D6%80" TargetMode="External"/><Relationship Id="rId11" Type="http://schemas.openxmlformats.org/officeDocument/2006/relationships/hyperlink" Target="https://www.opengovpartnership.org/beneficial-ownership-leadership-group/" TargetMode="External"/><Relationship Id="rId5" Type="http://schemas.openxmlformats.org/officeDocument/2006/relationships/hyperlink" Target="https://reports.eiti.am/hy/" TargetMode="External"/><Relationship Id="rId15" Type="http://schemas.openxmlformats.org/officeDocument/2006/relationships/hyperlink" Target="http://www.foi.am/hy/news/item/2302/" TargetMode="External"/><Relationship Id="rId10" Type="http://schemas.openxmlformats.org/officeDocument/2006/relationships/hyperlink" Target="http://www.foi.am/hy/news/item/2304/" TargetMode="External"/><Relationship Id="rId4" Type="http://schemas.openxmlformats.org/officeDocument/2006/relationships/hyperlink" Target="https://www.eiti.am/hy/%D5%86%D5%B8%D6%80%D5%B8%D6%82%D5%A9%D5%B5%D5%B8%D6%82%D5%B6%D5%B6%D5%A5%D6%80/2022/12/23/armenia-eiti-4th-report-presentation-conference/138/" TargetMode="External"/><Relationship Id="rId9" Type="http://schemas.openxmlformats.org/officeDocument/2006/relationships/hyperlink" Target="https://www.openownership.org/en/topics/opening-extractives/" TargetMode="External"/><Relationship Id="rId14" Type="http://schemas.openxmlformats.org/officeDocument/2006/relationships/hyperlink" Target="https://www.moj.am/article/330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F0B483-70C4-9341-8F48-308AA073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14</Pages>
  <Words>3626</Words>
  <Characters>21143</Characters>
  <Application>Microsoft Office Word</Application>
  <DocSecurity>0</DocSecurity>
  <Lines>880</Lines>
  <Paragraphs>227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Lusine Tovmasyan</cp:lastModifiedBy>
  <cp:revision>66</cp:revision>
  <cp:lastPrinted>2020-12-21T08:19:00Z</cp:lastPrinted>
  <dcterms:created xsi:type="dcterms:W3CDTF">2023-01-04T05:58:00Z</dcterms:created>
  <dcterms:modified xsi:type="dcterms:W3CDTF">2023-06-30T13:08:00Z</dcterms:modified>
</cp:coreProperties>
</file>