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81" w:rsidRPr="00AA7C62" w:rsidRDefault="00A14501" w:rsidP="00D31C5C">
      <w:pPr>
        <w:pStyle w:val="Title"/>
        <w:pBdr>
          <w:bottom w:val="single" w:sz="8" w:space="26" w:color="000000"/>
        </w:pBdr>
        <w:spacing w:before="480"/>
        <w:rPr>
          <w:rFonts w:ascii="GHEA Grapalat" w:hAnsi="GHEA Grapalat" w:cs="Sylfaen"/>
          <w:sz w:val="54"/>
          <w:szCs w:val="54"/>
        </w:rPr>
      </w:pPr>
      <w:r w:rsidRPr="00AA7C62">
        <w:rPr>
          <w:rFonts w:ascii="GHEA Grapalat" w:hAnsi="GHEA Grapalat" w:cs="Sylfaen"/>
          <w:noProof/>
          <w:sz w:val="54"/>
          <w:szCs w:val="54"/>
          <w:lang w:val="en-US"/>
        </w:rPr>
        <w:drawing>
          <wp:anchor distT="0" distB="0" distL="114300" distR="114300" simplePos="0" relativeHeight="251666432" behindDoc="0" locked="0" layoutInCell="1" allowOverlap="1" wp14:anchorId="2FE10650" wp14:editId="66BBE5E1">
            <wp:simplePos x="0" y="0"/>
            <wp:positionH relativeFrom="column">
              <wp:posOffset>598170</wp:posOffset>
            </wp:positionH>
            <wp:positionV relativeFrom="paragraph">
              <wp:posOffset>313690</wp:posOffset>
            </wp:positionV>
            <wp:extent cx="4773295" cy="1286510"/>
            <wp:effectExtent l="0" t="0" r="8255"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 Armenia_FINAL-long.png"/>
                    <pic:cNvPicPr/>
                  </pic:nvPicPr>
                  <pic:blipFill>
                    <a:blip r:embed="rId12">
                      <a:extLst>
                        <a:ext uri="{28A0092B-C50C-407E-A947-70E740481C1C}">
                          <a14:useLocalDpi xmlns:a14="http://schemas.microsoft.com/office/drawing/2010/main" val="0"/>
                        </a:ext>
                      </a:extLst>
                    </a:blip>
                    <a:stretch>
                      <a:fillRect/>
                    </a:stretch>
                  </pic:blipFill>
                  <pic:spPr>
                    <a:xfrm>
                      <a:off x="0" y="0"/>
                      <a:ext cx="4773295" cy="1286510"/>
                    </a:xfrm>
                    <a:prstGeom prst="rect">
                      <a:avLst/>
                    </a:prstGeom>
                  </pic:spPr>
                </pic:pic>
              </a:graphicData>
            </a:graphic>
            <wp14:sizeRelH relativeFrom="page">
              <wp14:pctWidth>0</wp14:pctWidth>
            </wp14:sizeRelH>
            <wp14:sizeRelV relativeFrom="page">
              <wp14:pctHeight>0</wp14:pctHeight>
            </wp14:sizeRelV>
          </wp:anchor>
        </w:drawing>
      </w:r>
    </w:p>
    <w:p w:rsidR="007B1045" w:rsidRPr="00AA7C62" w:rsidRDefault="00A14501" w:rsidP="00D31C5C">
      <w:pPr>
        <w:pStyle w:val="Title"/>
        <w:pBdr>
          <w:bottom w:val="single" w:sz="8" w:space="26" w:color="000000"/>
        </w:pBdr>
        <w:spacing w:before="480"/>
        <w:jc w:val="center"/>
        <w:rPr>
          <w:rFonts w:ascii="GHEA Grapalat" w:hAnsi="GHEA Grapalat"/>
          <w:b/>
          <w:bCs/>
          <w:sz w:val="32"/>
        </w:rPr>
      </w:pPr>
      <w:r w:rsidRPr="00AA7C62">
        <w:rPr>
          <w:rStyle w:val="Strong"/>
          <w:rFonts w:ascii="GHEA Grapalat" w:hAnsi="GHEA Grapalat" w:cs="Arian AMU"/>
          <w:color w:val="244061" w:themeColor="accent1" w:themeShade="80"/>
          <w:sz w:val="48"/>
          <w:szCs w:val="48"/>
          <w:shd w:val="clear" w:color="auto" w:fill="FFFFFF"/>
        </w:rPr>
        <w:t>ԱՐԴՅՈՒՆԱՀԱՆՈՂ ՃՅՈՒՂԵՐԻ ԹԱՓԱՆՑԻԿՈՒԹՅԱՆ ՆԱԽԱՁԵՌՆՈՒԹՅԱՆ 2017 ԹՎԱԿԱՆԻ ՏԱՐԵԿԱՆ ՀԱՇՎԵՏՎՈՒԹՅՈՒՆ</w:t>
      </w: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Default="00D31C5C" w:rsidP="00D31C5C">
      <w:pPr>
        <w:spacing w:before="0" w:after="0" w:line="240" w:lineRule="auto"/>
        <w:jc w:val="center"/>
        <w:rPr>
          <w:rFonts w:ascii="GHEA Grapalat" w:hAnsi="GHEA Grapalat"/>
          <w:b/>
          <w:bCs/>
          <w:sz w:val="28"/>
          <w:szCs w:val="28"/>
        </w:rPr>
      </w:pPr>
    </w:p>
    <w:p w:rsidR="00D31C5C" w:rsidRPr="00D31C5C" w:rsidRDefault="00D31C5C" w:rsidP="00D31C5C">
      <w:pPr>
        <w:spacing w:before="0" w:after="0" w:line="240" w:lineRule="auto"/>
        <w:jc w:val="center"/>
        <w:rPr>
          <w:rStyle w:val="Strong"/>
          <w:rFonts w:ascii="GHEA Grapalat" w:eastAsia="MS Gothic" w:hAnsi="GHEA Grapalat" w:cs="Arian AMU"/>
          <w:bCs w:val="0"/>
          <w:color w:val="244061" w:themeColor="accent1" w:themeShade="80"/>
          <w:spacing w:val="5"/>
          <w:kern w:val="28"/>
          <w:sz w:val="24"/>
          <w:szCs w:val="24"/>
          <w:shd w:val="clear" w:color="auto" w:fill="FFFFFF"/>
        </w:rPr>
      </w:pPr>
      <w:proofErr w:type="gramStart"/>
      <w:r w:rsidRPr="00D31C5C">
        <w:rPr>
          <w:rStyle w:val="Strong"/>
          <w:rFonts w:ascii="GHEA Grapalat" w:eastAsia="MS Gothic" w:hAnsi="GHEA Grapalat" w:cs="Arian AMU"/>
          <w:bCs w:val="0"/>
          <w:color w:val="244061" w:themeColor="accent1" w:themeShade="80"/>
          <w:spacing w:val="5"/>
          <w:kern w:val="28"/>
          <w:sz w:val="24"/>
          <w:szCs w:val="24"/>
          <w:shd w:val="clear" w:color="auto" w:fill="FFFFFF"/>
        </w:rPr>
        <w:t>հունիսի</w:t>
      </w:r>
      <w:proofErr w:type="gramEnd"/>
      <w:r w:rsidRPr="00D31C5C">
        <w:rPr>
          <w:rStyle w:val="Strong"/>
          <w:rFonts w:ascii="GHEA Grapalat" w:eastAsia="MS Gothic" w:hAnsi="GHEA Grapalat" w:cs="Arian AMU"/>
          <w:bCs w:val="0"/>
          <w:color w:val="244061" w:themeColor="accent1" w:themeShade="80"/>
          <w:spacing w:val="5"/>
          <w:kern w:val="28"/>
          <w:sz w:val="24"/>
          <w:szCs w:val="24"/>
          <w:shd w:val="clear" w:color="auto" w:fill="FFFFFF"/>
        </w:rPr>
        <w:t xml:space="preserve"> 29, 2018թ.</w:t>
      </w:r>
    </w:p>
    <w:p w:rsidR="00D31C5C" w:rsidRDefault="00D31C5C" w:rsidP="00D31C5C">
      <w:pPr>
        <w:spacing w:before="0" w:after="0" w:line="240" w:lineRule="auto"/>
        <w:jc w:val="center"/>
        <w:rPr>
          <w:rFonts w:ascii="GHEA Grapalat" w:hAnsi="GHEA Grapalat"/>
          <w:b/>
          <w:bCs/>
          <w:sz w:val="32"/>
        </w:rPr>
      </w:pPr>
      <w:r w:rsidRPr="00D31C5C">
        <w:rPr>
          <w:rStyle w:val="Strong"/>
          <w:rFonts w:ascii="GHEA Grapalat" w:eastAsia="MS Gothic" w:hAnsi="GHEA Grapalat" w:cs="Arian AMU"/>
          <w:bCs w:val="0"/>
          <w:color w:val="244061" w:themeColor="accent1" w:themeShade="80"/>
          <w:spacing w:val="5"/>
          <w:kern w:val="28"/>
          <w:sz w:val="24"/>
          <w:szCs w:val="24"/>
          <w:shd w:val="clear" w:color="auto" w:fill="FFFFFF"/>
        </w:rPr>
        <w:t>Երևան</w:t>
      </w:r>
      <w:r>
        <w:rPr>
          <w:rFonts w:ascii="GHEA Grapalat" w:hAnsi="GHEA Grapalat"/>
          <w:b/>
          <w:bCs/>
          <w:sz w:val="32"/>
        </w:rPr>
        <w:br w:type="page"/>
      </w:r>
    </w:p>
    <w:sdt>
      <w:sdtPr>
        <w:rPr>
          <w:rFonts w:ascii="GHEA Grapalat" w:eastAsia="Calibri" w:hAnsi="GHEA Grapalat" w:cs="Times New Roman"/>
          <w:b w:val="0"/>
          <w:bCs w:val="0"/>
          <w:color w:val="auto"/>
          <w:sz w:val="23"/>
          <w:szCs w:val="22"/>
          <w:lang w:val="en-GB" w:eastAsia="en-US"/>
        </w:rPr>
        <w:id w:val="-726151390"/>
        <w:docPartObj>
          <w:docPartGallery w:val="Table of Contents"/>
          <w:docPartUnique/>
        </w:docPartObj>
      </w:sdtPr>
      <w:sdtEndPr>
        <w:rPr>
          <w:noProof/>
        </w:rPr>
      </w:sdtEndPr>
      <w:sdtContent>
        <w:p w:rsidR="00AA7C62" w:rsidRPr="00AA7C62" w:rsidRDefault="00AA7C62" w:rsidP="00D31C5C">
          <w:pPr>
            <w:pStyle w:val="TOCHeading"/>
            <w:rPr>
              <w:rFonts w:ascii="GHEA Grapalat" w:hAnsi="GHEA Grapalat" w:cs="Times New Roman"/>
            </w:rPr>
          </w:pPr>
          <w:r w:rsidRPr="00AA7C62">
            <w:rPr>
              <w:rFonts w:ascii="GHEA Grapalat" w:hAnsi="GHEA Grapalat" w:cs="Times New Roman"/>
            </w:rPr>
            <w:t>Բովանդակություն</w:t>
          </w:r>
        </w:p>
        <w:p w:rsidR="00D31C5C" w:rsidRDefault="00AA7C62">
          <w:pPr>
            <w:pStyle w:val="TOC1"/>
            <w:tabs>
              <w:tab w:val="left" w:pos="440"/>
              <w:tab w:val="right" w:leader="dot" w:pos="9506"/>
            </w:tabs>
            <w:rPr>
              <w:rFonts w:eastAsiaTheme="minorEastAsia" w:cstheme="minorBidi"/>
              <w:noProof/>
              <w:sz w:val="22"/>
              <w:lang w:val="en-US"/>
            </w:rPr>
          </w:pPr>
          <w:r w:rsidRPr="00AA7C62">
            <w:rPr>
              <w:rFonts w:ascii="GHEA Grapalat" w:hAnsi="GHEA Grapalat"/>
            </w:rPr>
            <w:fldChar w:fldCharType="begin"/>
          </w:r>
          <w:r w:rsidRPr="00AA7C62">
            <w:rPr>
              <w:rFonts w:ascii="GHEA Grapalat" w:hAnsi="GHEA Grapalat"/>
            </w:rPr>
            <w:instrText xml:space="preserve"> TOC \o "1-3" \h \z \u </w:instrText>
          </w:r>
          <w:r w:rsidRPr="00AA7C62">
            <w:rPr>
              <w:rFonts w:ascii="GHEA Grapalat" w:hAnsi="GHEA Grapalat"/>
            </w:rPr>
            <w:fldChar w:fldCharType="separate"/>
          </w:r>
          <w:hyperlink w:anchor="_Toc518049780" w:history="1">
            <w:r w:rsidR="00D31C5C" w:rsidRPr="009D32D3">
              <w:rPr>
                <w:rStyle w:val="Hyperlink"/>
                <w:rFonts w:ascii="GHEA Grapalat" w:hAnsi="GHEA Grapalat"/>
                <w:noProof/>
              </w:rPr>
              <w:t>1.</w:t>
            </w:r>
            <w:r w:rsidR="00D31C5C">
              <w:rPr>
                <w:rFonts w:eastAsiaTheme="minorEastAsia" w:cstheme="minorBidi"/>
                <w:noProof/>
                <w:sz w:val="22"/>
                <w:lang w:val="en-US"/>
              </w:rPr>
              <w:tab/>
            </w:r>
            <w:r w:rsidR="00D31C5C" w:rsidRPr="009D32D3">
              <w:rPr>
                <w:rStyle w:val="Hyperlink"/>
                <w:rFonts w:ascii="GHEA Grapalat" w:hAnsi="GHEA Grapalat" w:cs="Sylfaen"/>
                <w:noProof/>
              </w:rPr>
              <w:t>Տարեկան</w:t>
            </w:r>
            <w:r w:rsidR="00D31C5C" w:rsidRPr="009D32D3">
              <w:rPr>
                <w:rStyle w:val="Hyperlink"/>
                <w:rFonts w:ascii="GHEA Grapalat" w:hAnsi="GHEA Grapalat"/>
                <w:noProof/>
              </w:rPr>
              <w:t xml:space="preserve"> </w:t>
            </w:r>
            <w:r w:rsidR="00D31C5C" w:rsidRPr="009D32D3">
              <w:rPr>
                <w:rStyle w:val="Hyperlink"/>
                <w:rFonts w:ascii="GHEA Grapalat" w:hAnsi="GHEA Grapalat" w:cs="Sylfaen"/>
                <w:noProof/>
              </w:rPr>
              <w:t>կատարողականի</w:t>
            </w:r>
            <w:r w:rsidR="00D31C5C" w:rsidRPr="009D32D3">
              <w:rPr>
                <w:rStyle w:val="Hyperlink"/>
                <w:rFonts w:ascii="GHEA Grapalat" w:hAnsi="GHEA Grapalat"/>
                <w:noProof/>
              </w:rPr>
              <w:t xml:space="preserve"> </w:t>
            </w:r>
            <w:r w:rsidR="00D31C5C" w:rsidRPr="009D32D3">
              <w:rPr>
                <w:rStyle w:val="Hyperlink"/>
                <w:rFonts w:ascii="GHEA Grapalat" w:hAnsi="GHEA Grapalat" w:cs="Sylfaen"/>
                <w:noProof/>
              </w:rPr>
              <w:t>ընդհանուր</w:t>
            </w:r>
            <w:r w:rsidR="00D31C5C" w:rsidRPr="009D32D3">
              <w:rPr>
                <w:rStyle w:val="Hyperlink"/>
                <w:rFonts w:ascii="GHEA Grapalat" w:hAnsi="GHEA Grapalat"/>
                <w:noProof/>
              </w:rPr>
              <w:t xml:space="preserve"> </w:t>
            </w:r>
            <w:r w:rsidR="00D31C5C" w:rsidRPr="009D32D3">
              <w:rPr>
                <w:rStyle w:val="Hyperlink"/>
                <w:rFonts w:ascii="GHEA Grapalat" w:hAnsi="GHEA Grapalat" w:cs="Sylfaen"/>
                <w:noProof/>
              </w:rPr>
              <w:t>գնահատականը</w:t>
            </w:r>
            <w:r w:rsidR="00D31C5C">
              <w:rPr>
                <w:noProof/>
                <w:webHidden/>
              </w:rPr>
              <w:tab/>
            </w:r>
            <w:r w:rsidR="00D31C5C">
              <w:rPr>
                <w:noProof/>
                <w:webHidden/>
              </w:rPr>
              <w:fldChar w:fldCharType="begin"/>
            </w:r>
            <w:r w:rsidR="00D31C5C">
              <w:rPr>
                <w:noProof/>
                <w:webHidden/>
              </w:rPr>
              <w:instrText xml:space="preserve"> PAGEREF _Toc518049780 \h </w:instrText>
            </w:r>
            <w:r w:rsidR="00D31C5C">
              <w:rPr>
                <w:noProof/>
                <w:webHidden/>
              </w:rPr>
            </w:r>
            <w:r w:rsidR="00D31C5C">
              <w:rPr>
                <w:noProof/>
                <w:webHidden/>
              </w:rPr>
              <w:fldChar w:fldCharType="separate"/>
            </w:r>
            <w:r w:rsidR="00ED0144">
              <w:rPr>
                <w:noProof/>
                <w:webHidden/>
              </w:rPr>
              <w:t>3</w:t>
            </w:r>
            <w:r w:rsidR="00D31C5C">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1" w:history="1">
            <w:r w:rsidRPr="009D32D3">
              <w:rPr>
                <w:rStyle w:val="Hyperlink"/>
                <w:rFonts w:ascii="GHEA Grapalat" w:hAnsi="GHEA Grapalat" w:cs="Sylfaen"/>
                <w:noProof/>
              </w:rPr>
              <w:t>2.</w:t>
            </w:r>
            <w:r>
              <w:rPr>
                <w:rFonts w:eastAsiaTheme="minorEastAsia" w:cstheme="minorBidi"/>
                <w:noProof/>
                <w:sz w:val="22"/>
                <w:lang w:val="en-US"/>
              </w:rPr>
              <w:tab/>
            </w:r>
            <w:r w:rsidRPr="009D32D3">
              <w:rPr>
                <w:rStyle w:val="Hyperlink"/>
                <w:rFonts w:ascii="GHEA Grapalat" w:hAnsi="GHEA Grapalat" w:cs="Sylfaen"/>
                <w:noProof/>
              </w:rPr>
              <w:t>ՀՀ ԱՃԹՆ-ի 2017-2018թթ. աշխատանքային ծրագրում սահմանված թիրախների և գործողությունների կատարողականի գնահատում</w:t>
            </w:r>
            <w:r>
              <w:rPr>
                <w:noProof/>
                <w:webHidden/>
              </w:rPr>
              <w:tab/>
            </w:r>
            <w:r>
              <w:rPr>
                <w:noProof/>
                <w:webHidden/>
              </w:rPr>
              <w:fldChar w:fldCharType="begin"/>
            </w:r>
            <w:r>
              <w:rPr>
                <w:noProof/>
                <w:webHidden/>
              </w:rPr>
              <w:instrText xml:space="preserve"> PAGEREF _Toc518049781 \h </w:instrText>
            </w:r>
            <w:r>
              <w:rPr>
                <w:noProof/>
                <w:webHidden/>
              </w:rPr>
            </w:r>
            <w:r>
              <w:rPr>
                <w:noProof/>
                <w:webHidden/>
              </w:rPr>
              <w:fldChar w:fldCharType="separate"/>
            </w:r>
            <w:r w:rsidR="00ED0144">
              <w:rPr>
                <w:noProof/>
                <w:webHidden/>
              </w:rPr>
              <w:t>6</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2" w:history="1">
            <w:r w:rsidRPr="009D32D3">
              <w:rPr>
                <w:rStyle w:val="Hyperlink"/>
                <w:rFonts w:ascii="GHEA Grapalat" w:hAnsi="GHEA Grapalat" w:cs="Sylfaen"/>
                <w:noProof/>
              </w:rPr>
              <w:t>3.</w:t>
            </w:r>
            <w:r>
              <w:rPr>
                <w:rFonts w:eastAsiaTheme="minorEastAsia" w:cstheme="minorBidi"/>
                <w:noProof/>
                <w:sz w:val="22"/>
                <w:lang w:val="en-US"/>
              </w:rPr>
              <w:tab/>
            </w:r>
            <w:r w:rsidRPr="009D32D3">
              <w:rPr>
                <w:rStyle w:val="Hyperlink"/>
                <w:rFonts w:ascii="GHEA Grapalat" w:hAnsi="GHEA Grapalat" w:cs="Sylfaen"/>
                <w:noProof/>
              </w:rPr>
              <w:t>ԱՃԹՆ-ի պահանջների կատարողականի գնահատում</w:t>
            </w:r>
            <w:r>
              <w:rPr>
                <w:noProof/>
                <w:webHidden/>
              </w:rPr>
              <w:tab/>
            </w:r>
            <w:r>
              <w:rPr>
                <w:noProof/>
                <w:webHidden/>
              </w:rPr>
              <w:fldChar w:fldCharType="begin"/>
            </w:r>
            <w:r>
              <w:rPr>
                <w:noProof/>
                <w:webHidden/>
              </w:rPr>
              <w:instrText xml:space="preserve"> PAGEREF _Toc518049782 \h </w:instrText>
            </w:r>
            <w:r>
              <w:rPr>
                <w:noProof/>
                <w:webHidden/>
              </w:rPr>
            </w:r>
            <w:r>
              <w:rPr>
                <w:noProof/>
                <w:webHidden/>
              </w:rPr>
              <w:fldChar w:fldCharType="separate"/>
            </w:r>
            <w:r w:rsidR="00ED0144">
              <w:rPr>
                <w:noProof/>
                <w:webHidden/>
              </w:rPr>
              <w:t>28</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3" w:history="1">
            <w:r w:rsidRPr="009D32D3">
              <w:rPr>
                <w:rStyle w:val="Hyperlink"/>
                <w:rFonts w:ascii="GHEA Grapalat" w:hAnsi="GHEA Grapalat" w:cs="Sylfaen"/>
                <w:noProof/>
                <w:lang w:val="hy-AM"/>
              </w:rPr>
              <w:t>4.</w:t>
            </w:r>
            <w:r>
              <w:rPr>
                <w:rFonts w:eastAsiaTheme="minorEastAsia" w:cstheme="minorBidi"/>
                <w:noProof/>
                <w:sz w:val="22"/>
                <w:lang w:val="en-US"/>
              </w:rPr>
              <w:tab/>
            </w:r>
            <w:r w:rsidRPr="009D32D3">
              <w:rPr>
                <w:rStyle w:val="Hyperlink"/>
                <w:rFonts w:ascii="GHEA Grapalat" w:hAnsi="GHEA Grapalat" w:cs="Sylfaen"/>
                <w:noProof/>
                <w:lang w:val="hy-AM"/>
              </w:rPr>
              <w:t>ԱՃԹՆ-ի գործընթացում հայտնաբերված ուժեղ և թույլ կողմերը</w:t>
            </w:r>
            <w:r>
              <w:rPr>
                <w:noProof/>
                <w:webHidden/>
              </w:rPr>
              <w:tab/>
            </w:r>
            <w:r>
              <w:rPr>
                <w:noProof/>
                <w:webHidden/>
              </w:rPr>
              <w:fldChar w:fldCharType="begin"/>
            </w:r>
            <w:r>
              <w:rPr>
                <w:noProof/>
                <w:webHidden/>
              </w:rPr>
              <w:instrText xml:space="preserve"> PAGEREF _Toc518049783 \h </w:instrText>
            </w:r>
            <w:r>
              <w:rPr>
                <w:noProof/>
                <w:webHidden/>
              </w:rPr>
            </w:r>
            <w:r>
              <w:rPr>
                <w:noProof/>
                <w:webHidden/>
              </w:rPr>
              <w:fldChar w:fldCharType="separate"/>
            </w:r>
            <w:r w:rsidR="00ED0144">
              <w:rPr>
                <w:noProof/>
                <w:webHidden/>
              </w:rPr>
              <w:t>34</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4" w:history="1">
            <w:r w:rsidRPr="009D32D3">
              <w:rPr>
                <w:rStyle w:val="Hyperlink"/>
                <w:rFonts w:ascii="GHEA Grapalat" w:hAnsi="GHEA Grapalat" w:cs="Sylfaen"/>
                <w:noProof/>
              </w:rPr>
              <w:t>5.</w:t>
            </w:r>
            <w:r>
              <w:rPr>
                <w:rFonts w:eastAsiaTheme="minorEastAsia" w:cstheme="minorBidi"/>
                <w:noProof/>
                <w:sz w:val="22"/>
                <w:lang w:val="en-US"/>
              </w:rPr>
              <w:tab/>
            </w:r>
            <w:r w:rsidRPr="009D32D3">
              <w:rPr>
                <w:rStyle w:val="Hyperlink"/>
                <w:rFonts w:ascii="GHEA Grapalat" w:hAnsi="GHEA Grapalat" w:cs="Sylfaen"/>
                <w:noProof/>
              </w:rPr>
              <w:t>Իրականացման ընդհանուր ծախսերը</w:t>
            </w:r>
            <w:r>
              <w:rPr>
                <w:noProof/>
                <w:webHidden/>
              </w:rPr>
              <w:tab/>
            </w:r>
            <w:r>
              <w:rPr>
                <w:noProof/>
                <w:webHidden/>
              </w:rPr>
              <w:fldChar w:fldCharType="begin"/>
            </w:r>
            <w:r>
              <w:rPr>
                <w:noProof/>
                <w:webHidden/>
              </w:rPr>
              <w:instrText xml:space="preserve"> PAGEREF _Toc518049784 \h </w:instrText>
            </w:r>
            <w:r>
              <w:rPr>
                <w:noProof/>
                <w:webHidden/>
              </w:rPr>
            </w:r>
            <w:r>
              <w:rPr>
                <w:noProof/>
                <w:webHidden/>
              </w:rPr>
              <w:fldChar w:fldCharType="separate"/>
            </w:r>
            <w:r w:rsidR="00ED0144">
              <w:rPr>
                <w:noProof/>
                <w:webHidden/>
              </w:rPr>
              <w:t>38</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5" w:history="1">
            <w:r w:rsidRPr="009D32D3">
              <w:rPr>
                <w:rStyle w:val="Hyperlink"/>
                <w:rFonts w:ascii="GHEA Grapalat" w:hAnsi="GHEA Grapalat" w:cs="Sylfaen"/>
                <w:noProof/>
              </w:rPr>
              <w:t>6.</w:t>
            </w:r>
            <w:r>
              <w:rPr>
                <w:rFonts w:eastAsiaTheme="minorEastAsia" w:cstheme="minorBidi"/>
                <w:noProof/>
                <w:sz w:val="22"/>
                <w:lang w:val="en-US"/>
              </w:rPr>
              <w:tab/>
            </w:r>
            <w:r w:rsidRPr="009D32D3">
              <w:rPr>
                <w:rStyle w:val="Hyperlink"/>
                <w:rFonts w:ascii="GHEA Grapalat" w:hAnsi="GHEA Grapalat" w:cs="Sylfaen"/>
                <w:noProof/>
              </w:rPr>
              <w:t>Լրացուցիչ դիտարկումներ</w:t>
            </w:r>
            <w:r>
              <w:rPr>
                <w:noProof/>
                <w:webHidden/>
              </w:rPr>
              <w:tab/>
            </w:r>
            <w:r>
              <w:rPr>
                <w:noProof/>
                <w:webHidden/>
              </w:rPr>
              <w:fldChar w:fldCharType="begin"/>
            </w:r>
            <w:r>
              <w:rPr>
                <w:noProof/>
                <w:webHidden/>
              </w:rPr>
              <w:instrText xml:space="preserve"> PAGEREF _Toc518049785 \h </w:instrText>
            </w:r>
            <w:r>
              <w:rPr>
                <w:noProof/>
                <w:webHidden/>
              </w:rPr>
            </w:r>
            <w:r>
              <w:rPr>
                <w:noProof/>
                <w:webHidden/>
              </w:rPr>
              <w:fldChar w:fldCharType="separate"/>
            </w:r>
            <w:r w:rsidR="00ED0144">
              <w:rPr>
                <w:noProof/>
                <w:webHidden/>
              </w:rPr>
              <w:t>51</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6" w:history="1">
            <w:r w:rsidRPr="009D32D3">
              <w:rPr>
                <w:rStyle w:val="Hyperlink"/>
                <w:rFonts w:ascii="GHEA Grapalat" w:hAnsi="GHEA Grapalat" w:cs="Sylfaen"/>
                <w:noProof/>
              </w:rPr>
              <w:t>7.</w:t>
            </w:r>
            <w:r>
              <w:rPr>
                <w:rFonts w:eastAsiaTheme="minorEastAsia" w:cstheme="minorBidi"/>
                <w:noProof/>
                <w:sz w:val="22"/>
                <w:lang w:val="en-US"/>
              </w:rPr>
              <w:tab/>
            </w:r>
            <w:r w:rsidRPr="009D32D3">
              <w:rPr>
                <w:rStyle w:val="Hyperlink"/>
                <w:rFonts w:ascii="GHEA Grapalat" w:hAnsi="GHEA Grapalat" w:cs="Sylfaen"/>
                <w:noProof/>
              </w:rPr>
              <w:t>ԱՃԹՆ-ի սույն հաշվետվությունը քննարկվե՞լ է բազմաշահառու խմբից դուրս</w:t>
            </w:r>
            <w:r>
              <w:rPr>
                <w:noProof/>
                <w:webHidden/>
              </w:rPr>
              <w:tab/>
            </w:r>
            <w:r>
              <w:rPr>
                <w:noProof/>
                <w:webHidden/>
              </w:rPr>
              <w:fldChar w:fldCharType="begin"/>
            </w:r>
            <w:r>
              <w:rPr>
                <w:noProof/>
                <w:webHidden/>
              </w:rPr>
              <w:instrText xml:space="preserve"> PAGEREF _Toc518049786 \h </w:instrText>
            </w:r>
            <w:r>
              <w:rPr>
                <w:noProof/>
                <w:webHidden/>
              </w:rPr>
            </w:r>
            <w:r>
              <w:rPr>
                <w:noProof/>
                <w:webHidden/>
              </w:rPr>
              <w:fldChar w:fldCharType="separate"/>
            </w:r>
            <w:r w:rsidR="00ED0144">
              <w:rPr>
                <w:noProof/>
                <w:webHidden/>
              </w:rPr>
              <w:t>52</w:t>
            </w:r>
            <w:r>
              <w:rPr>
                <w:noProof/>
                <w:webHidden/>
              </w:rPr>
              <w:fldChar w:fldCharType="end"/>
            </w:r>
          </w:hyperlink>
        </w:p>
        <w:p w:rsidR="00D31C5C" w:rsidRDefault="00D31C5C">
          <w:pPr>
            <w:pStyle w:val="TOC1"/>
            <w:tabs>
              <w:tab w:val="left" w:pos="440"/>
              <w:tab w:val="right" w:leader="dot" w:pos="9506"/>
            </w:tabs>
            <w:rPr>
              <w:rFonts w:eastAsiaTheme="minorEastAsia" w:cstheme="minorBidi"/>
              <w:noProof/>
              <w:sz w:val="22"/>
              <w:lang w:val="en-US"/>
            </w:rPr>
          </w:pPr>
          <w:hyperlink w:anchor="_Toc518049787" w:history="1">
            <w:r w:rsidRPr="009D32D3">
              <w:rPr>
                <w:rStyle w:val="Hyperlink"/>
                <w:rFonts w:ascii="GHEA Grapalat" w:hAnsi="GHEA Grapalat" w:cs="Sylfaen"/>
                <w:noProof/>
              </w:rPr>
              <w:t>8.</w:t>
            </w:r>
            <w:r>
              <w:rPr>
                <w:rFonts w:eastAsiaTheme="minorEastAsia" w:cstheme="minorBidi"/>
                <w:noProof/>
                <w:sz w:val="22"/>
                <w:lang w:val="en-US"/>
              </w:rPr>
              <w:tab/>
            </w:r>
            <w:r w:rsidRPr="009D32D3">
              <w:rPr>
                <w:rStyle w:val="Hyperlink"/>
                <w:rFonts w:ascii="GHEA Grapalat" w:hAnsi="GHEA Grapalat" w:cs="Sylfaen"/>
                <w:noProof/>
              </w:rPr>
              <w:t>Հաշվետու ժամանակահատվածում բազմաշահառու խմբում անդամակցության մանրամասներ</w:t>
            </w:r>
            <w:r>
              <w:rPr>
                <w:noProof/>
                <w:webHidden/>
              </w:rPr>
              <w:tab/>
            </w:r>
            <w:r>
              <w:rPr>
                <w:noProof/>
                <w:webHidden/>
              </w:rPr>
              <w:fldChar w:fldCharType="begin"/>
            </w:r>
            <w:r>
              <w:rPr>
                <w:noProof/>
                <w:webHidden/>
              </w:rPr>
              <w:instrText xml:space="preserve"> PAGEREF _Toc518049787 \h </w:instrText>
            </w:r>
            <w:r>
              <w:rPr>
                <w:noProof/>
                <w:webHidden/>
              </w:rPr>
            </w:r>
            <w:r>
              <w:rPr>
                <w:noProof/>
                <w:webHidden/>
              </w:rPr>
              <w:fldChar w:fldCharType="separate"/>
            </w:r>
            <w:r w:rsidR="00ED0144">
              <w:rPr>
                <w:noProof/>
                <w:webHidden/>
              </w:rPr>
              <w:t>53</w:t>
            </w:r>
            <w:r>
              <w:rPr>
                <w:noProof/>
                <w:webHidden/>
              </w:rPr>
              <w:fldChar w:fldCharType="end"/>
            </w:r>
          </w:hyperlink>
        </w:p>
        <w:p w:rsidR="00AA7C62" w:rsidRPr="00AA7C62" w:rsidRDefault="00AA7C62">
          <w:pPr>
            <w:rPr>
              <w:rFonts w:ascii="GHEA Grapalat" w:hAnsi="GHEA Grapalat"/>
            </w:rPr>
          </w:pPr>
          <w:r w:rsidRPr="00AA7C62">
            <w:rPr>
              <w:rFonts w:ascii="GHEA Grapalat" w:hAnsi="GHEA Grapalat"/>
              <w:b/>
              <w:bCs/>
              <w:noProof/>
            </w:rPr>
            <w:fldChar w:fldCharType="end"/>
          </w:r>
        </w:p>
      </w:sdtContent>
    </w:sdt>
    <w:p w:rsidR="00A14501" w:rsidRPr="00AA7C62" w:rsidRDefault="00AA7C62">
      <w:pPr>
        <w:spacing w:before="0" w:after="0" w:line="240" w:lineRule="auto"/>
        <w:rPr>
          <w:rFonts w:ascii="GHEA Grapalat" w:hAnsi="GHEA Grapalat"/>
          <w:b/>
          <w:bCs/>
          <w:sz w:val="32"/>
        </w:rPr>
      </w:pPr>
      <w:r w:rsidRPr="00AA7C62">
        <w:rPr>
          <w:rFonts w:ascii="GHEA Grapalat" w:hAnsi="GHEA Grapalat"/>
          <w:b/>
          <w:bCs/>
          <w:sz w:val="32"/>
        </w:rPr>
        <w:br w:type="page"/>
      </w:r>
    </w:p>
    <w:p w:rsidR="00466D4E" w:rsidRPr="00AA7C62" w:rsidRDefault="00B13B94" w:rsidP="00A14501">
      <w:pPr>
        <w:pStyle w:val="Heading1"/>
        <w:rPr>
          <w:rFonts w:ascii="GHEA Grapalat" w:hAnsi="GHEA Grapalat"/>
          <w:color w:val="244061" w:themeColor="accent1" w:themeShade="80"/>
        </w:rPr>
      </w:pPr>
      <w:bookmarkStart w:id="0" w:name="_Toc518049780"/>
      <w:r w:rsidRPr="00AA7C62">
        <w:rPr>
          <w:rFonts w:ascii="GHEA Grapalat" w:hAnsi="GHEA Grapalat" w:cs="Sylfaen"/>
          <w:color w:val="244061" w:themeColor="accent1" w:themeShade="80"/>
        </w:rPr>
        <w:lastRenderedPageBreak/>
        <w:t>Տարեկան</w:t>
      </w:r>
      <w:r w:rsidRPr="00AA7C62">
        <w:rPr>
          <w:rFonts w:ascii="GHEA Grapalat" w:hAnsi="GHEA Grapalat"/>
          <w:color w:val="244061" w:themeColor="accent1" w:themeShade="80"/>
        </w:rPr>
        <w:t xml:space="preserve"> </w:t>
      </w:r>
      <w:r w:rsidRPr="00AA7C62">
        <w:rPr>
          <w:rFonts w:ascii="GHEA Grapalat" w:hAnsi="GHEA Grapalat" w:cs="Sylfaen"/>
          <w:color w:val="244061" w:themeColor="accent1" w:themeShade="80"/>
        </w:rPr>
        <w:t>կատարողականի</w:t>
      </w:r>
      <w:r w:rsidRPr="00AA7C62">
        <w:rPr>
          <w:rFonts w:ascii="GHEA Grapalat" w:hAnsi="GHEA Grapalat"/>
          <w:color w:val="244061" w:themeColor="accent1" w:themeShade="80"/>
        </w:rPr>
        <w:t xml:space="preserve"> </w:t>
      </w:r>
      <w:r w:rsidRPr="00AA7C62">
        <w:rPr>
          <w:rFonts w:ascii="GHEA Grapalat" w:hAnsi="GHEA Grapalat" w:cs="Sylfaen"/>
          <w:color w:val="244061" w:themeColor="accent1" w:themeShade="80"/>
        </w:rPr>
        <w:t>ընդհանուր</w:t>
      </w:r>
      <w:r w:rsidRPr="00AA7C62">
        <w:rPr>
          <w:rFonts w:ascii="GHEA Grapalat" w:hAnsi="GHEA Grapalat"/>
          <w:color w:val="244061" w:themeColor="accent1" w:themeShade="80"/>
        </w:rPr>
        <w:t xml:space="preserve"> </w:t>
      </w:r>
      <w:r w:rsidRPr="00AA7C62">
        <w:rPr>
          <w:rFonts w:ascii="GHEA Grapalat" w:hAnsi="GHEA Grapalat" w:cs="Sylfaen"/>
          <w:color w:val="244061" w:themeColor="accent1" w:themeShade="80"/>
        </w:rPr>
        <w:t>գնահատականը</w:t>
      </w:r>
      <w:bookmarkEnd w:id="0"/>
      <w:r w:rsidRPr="00AA7C62">
        <w:rPr>
          <w:rFonts w:ascii="GHEA Grapalat" w:hAnsi="GHEA Grapalat"/>
          <w:color w:val="244061" w:themeColor="accent1" w:themeShade="80"/>
        </w:rPr>
        <w:t xml:space="preserve"> </w:t>
      </w:r>
    </w:p>
    <w:p w:rsidR="00CA5453" w:rsidRPr="00AA7C62" w:rsidRDefault="00CA5453" w:rsidP="00851A07">
      <w:pPr>
        <w:jc w:val="both"/>
        <w:rPr>
          <w:rFonts w:ascii="GHEA Grapalat" w:hAnsi="GHEA Grapalat"/>
          <w:sz w:val="22"/>
        </w:rPr>
      </w:pPr>
      <w:r w:rsidRPr="00AA7C62">
        <w:rPr>
          <w:rFonts w:ascii="GHEA Grapalat" w:hAnsi="GHEA Grapalat"/>
          <w:sz w:val="22"/>
        </w:rPr>
        <w:t>Արդյունահանող ճյուղերի թափանցիկության նախաձեռնությունը (ԱՃԹՆ) բնական պաշարների բաց և հաշվետու կառավարումը խթանող համաշխարհային ստանդարտ է:</w:t>
      </w:r>
      <w:r w:rsidR="0012331A" w:rsidRPr="00AA7C62">
        <w:rPr>
          <w:rFonts w:ascii="GHEA Grapalat" w:hAnsi="GHEA Grapalat"/>
          <w:sz w:val="22"/>
        </w:rPr>
        <w:t xml:space="preserve"> </w:t>
      </w:r>
      <w:r w:rsidR="004426FE" w:rsidRPr="00AA7C62">
        <w:rPr>
          <w:rFonts w:ascii="GHEA Grapalat" w:hAnsi="GHEA Grapalat"/>
          <w:sz w:val="22"/>
        </w:rPr>
        <w:t xml:space="preserve">Այդ նպատակին հասնելու համար խթանվում է հանքարդյունահանող ոլորտում (նավթ, գազ և մետաղներ) ներգրավված կազմակերպությունների և պետական գերատեսչություների կողմից </w:t>
      </w:r>
      <w:r w:rsidR="0012331A" w:rsidRPr="00AA7C62">
        <w:rPr>
          <w:rFonts w:ascii="GHEA Grapalat" w:hAnsi="GHEA Grapalat"/>
          <w:sz w:val="22"/>
        </w:rPr>
        <w:t>թափանցիկությ</w:t>
      </w:r>
      <w:r w:rsidR="004426FE" w:rsidRPr="00AA7C62">
        <w:rPr>
          <w:rFonts w:ascii="GHEA Grapalat" w:hAnsi="GHEA Grapalat"/>
          <w:sz w:val="22"/>
        </w:rPr>
        <w:t>ու</w:t>
      </w:r>
      <w:r w:rsidR="0012331A" w:rsidRPr="00AA7C62">
        <w:rPr>
          <w:rFonts w:ascii="GHEA Grapalat" w:hAnsi="GHEA Grapalat"/>
          <w:sz w:val="22"/>
        </w:rPr>
        <w:t>ն</w:t>
      </w:r>
      <w:r w:rsidR="004426FE" w:rsidRPr="00AA7C62">
        <w:rPr>
          <w:rFonts w:ascii="GHEA Grapalat" w:hAnsi="GHEA Grapalat"/>
          <w:sz w:val="22"/>
        </w:rPr>
        <w:t>ը</w:t>
      </w:r>
      <w:r w:rsidR="0012331A" w:rsidRPr="00AA7C62">
        <w:rPr>
          <w:rFonts w:ascii="GHEA Grapalat" w:hAnsi="GHEA Grapalat"/>
          <w:sz w:val="22"/>
        </w:rPr>
        <w:t xml:space="preserve"> </w:t>
      </w:r>
      <w:r w:rsidR="004426FE" w:rsidRPr="00AA7C62">
        <w:rPr>
          <w:rFonts w:ascii="GHEA Grapalat" w:hAnsi="GHEA Grapalat"/>
          <w:sz w:val="22"/>
        </w:rPr>
        <w:t>և</w:t>
      </w:r>
      <w:r w:rsidR="0012331A" w:rsidRPr="00AA7C62">
        <w:rPr>
          <w:rFonts w:ascii="GHEA Grapalat" w:hAnsi="GHEA Grapalat"/>
          <w:sz w:val="22"/>
        </w:rPr>
        <w:t xml:space="preserve"> հաշվետվողականությ</w:t>
      </w:r>
      <w:r w:rsidR="004426FE" w:rsidRPr="00AA7C62">
        <w:rPr>
          <w:rFonts w:ascii="GHEA Grapalat" w:hAnsi="GHEA Grapalat"/>
          <w:sz w:val="22"/>
        </w:rPr>
        <w:t>ու</w:t>
      </w:r>
      <w:r w:rsidR="0012331A" w:rsidRPr="00AA7C62">
        <w:rPr>
          <w:rFonts w:ascii="GHEA Grapalat" w:hAnsi="GHEA Grapalat"/>
          <w:sz w:val="22"/>
        </w:rPr>
        <w:t>ն</w:t>
      </w:r>
      <w:r w:rsidR="004426FE" w:rsidRPr="00AA7C62">
        <w:rPr>
          <w:rFonts w:ascii="GHEA Grapalat" w:hAnsi="GHEA Grapalat"/>
          <w:sz w:val="22"/>
        </w:rPr>
        <w:t>ը</w:t>
      </w:r>
      <w:r w:rsidR="0012331A" w:rsidRPr="00AA7C62">
        <w:rPr>
          <w:rFonts w:ascii="GHEA Grapalat" w:hAnsi="GHEA Grapalat"/>
          <w:sz w:val="22"/>
        </w:rPr>
        <w:t>`</w:t>
      </w:r>
      <w:r w:rsidR="004426FE" w:rsidRPr="00AA7C62">
        <w:rPr>
          <w:rFonts w:ascii="GHEA Grapalat" w:hAnsi="GHEA Grapalat"/>
          <w:sz w:val="22"/>
        </w:rPr>
        <w:t xml:space="preserve"> </w:t>
      </w:r>
      <w:r w:rsidR="0012331A" w:rsidRPr="00AA7C62">
        <w:rPr>
          <w:rFonts w:ascii="GHEA Grapalat" w:hAnsi="GHEA Grapalat"/>
          <w:sz w:val="22"/>
        </w:rPr>
        <w:t xml:space="preserve">քաղաքացիների </w:t>
      </w:r>
      <w:r w:rsidR="004426FE" w:rsidRPr="00AA7C62">
        <w:rPr>
          <w:rFonts w:ascii="GHEA Grapalat" w:hAnsi="GHEA Grapalat"/>
          <w:sz w:val="22"/>
        </w:rPr>
        <w:t xml:space="preserve">համար բացահայտելով կազմակերպությունների՝ պետական և համայնքային բյուջեներին </w:t>
      </w:r>
      <w:r w:rsidR="0012331A" w:rsidRPr="00AA7C62">
        <w:rPr>
          <w:rFonts w:ascii="GHEA Grapalat" w:hAnsi="GHEA Grapalat"/>
          <w:sz w:val="22"/>
        </w:rPr>
        <w:t>տրված ընդհանուր վճարումները</w:t>
      </w:r>
      <w:r w:rsidR="004426FE" w:rsidRPr="00AA7C62">
        <w:rPr>
          <w:rFonts w:ascii="GHEA Grapalat" w:hAnsi="GHEA Grapalat"/>
          <w:sz w:val="22"/>
        </w:rPr>
        <w:t xml:space="preserve"> և</w:t>
      </w:r>
      <w:r w:rsidR="0012331A" w:rsidRPr="00AA7C62">
        <w:rPr>
          <w:rFonts w:ascii="GHEA Grapalat" w:hAnsi="GHEA Grapalat"/>
          <w:sz w:val="22"/>
        </w:rPr>
        <w:t xml:space="preserve"> </w:t>
      </w:r>
      <w:r w:rsidR="004426FE" w:rsidRPr="00AA7C62">
        <w:rPr>
          <w:rFonts w:ascii="GHEA Grapalat" w:hAnsi="GHEA Grapalat"/>
          <w:sz w:val="22"/>
        </w:rPr>
        <w:t xml:space="preserve">իրականացնելով կառավարության հայտարարած մուտքերի հետ </w:t>
      </w:r>
      <w:r w:rsidR="0012331A" w:rsidRPr="00AA7C62">
        <w:rPr>
          <w:rFonts w:ascii="GHEA Grapalat" w:hAnsi="GHEA Grapalat"/>
          <w:sz w:val="22"/>
        </w:rPr>
        <w:t>անկախ հա</w:t>
      </w:r>
      <w:r w:rsidR="004426FE" w:rsidRPr="00AA7C62">
        <w:rPr>
          <w:rFonts w:ascii="GHEA Grapalat" w:hAnsi="GHEA Grapalat"/>
          <w:sz w:val="22"/>
        </w:rPr>
        <w:t xml:space="preserve">մադրություն: </w:t>
      </w:r>
    </w:p>
    <w:p w:rsidR="008D46B7" w:rsidRPr="00AA7C62" w:rsidRDefault="00DD57DA" w:rsidP="008D46B7">
      <w:pPr>
        <w:jc w:val="both"/>
        <w:rPr>
          <w:rFonts w:ascii="GHEA Grapalat" w:hAnsi="GHEA Grapalat"/>
          <w:sz w:val="22"/>
        </w:rPr>
      </w:pPr>
      <w:r w:rsidRPr="00AA7C62">
        <w:rPr>
          <w:rFonts w:ascii="GHEA Grapalat" w:hAnsi="GHEA Grapalat"/>
          <w:sz w:val="22"/>
        </w:rPr>
        <w:t>Հայաստանի Հանրապետության ԱՃԹՆ-ի բազմաշահառու խումբը</w:t>
      </w:r>
      <w:r w:rsidR="00A81B70" w:rsidRPr="00AA7C62">
        <w:rPr>
          <w:rFonts w:ascii="GHEA Grapalat" w:hAnsi="GHEA Grapalat"/>
          <w:sz w:val="22"/>
        </w:rPr>
        <w:t xml:space="preserve"> (ԲՇԽ)</w:t>
      </w:r>
      <w:r w:rsidRPr="00AA7C62">
        <w:rPr>
          <w:rFonts w:ascii="GHEA Grapalat" w:hAnsi="GHEA Grapalat"/>
          <w:sz w:val="22"/>
        </w:rPr>
        <w:t xml:space="preserve"> </w:t>
      </w:r>
      <w:r w:rsidR="009424E3" w:rsidRPr="00AA7C62">
        <w:rPr>
          <w:rFonts w:ascii="GHEA Grapalat" w:hAnsi="GHEA Grapalat"/>
          <w:sz w:val="22"/>
        </w:rPr>
        <w:t>Հայաստանի Հանրապետության կառավարության կողմից լիազորվել է</w:t>
      </w:r>
      <w:r w:rsidRPr="00AA7C62">
        <w:rPr>
          <w:rFonts w:ascii="GHEA Grapalat" w:hAnsi="GHEA Grapalat"/>
          <w:sz w:val="22"/>
        </w:rPr>
        <w:t xml:space="preserve"> </w:t>
      </w:r>
      <w:r w:rsidR="009424E3" w:rsidRPr="00AA7C62">
        <w:rPr>
          <w:rFonts w:ascii="GHEA Grapalat" w:hAnsi="GHEA Grapalat"/>
          <w:sz w:val="22"/>
        </w:rPr>
        <w:t>վերահսկել</w:t>
      </w:r>
      <w:r w:rsidRPr="00AA7C62">
        <w:rPr>
          <w:rFonts w:ascii="GHEA Grapalat" w:hAnsi="GHEA Grapalat"/>
          <w:sz w:val="22"/>
        </w:rPr>
        <w:t xml:space="preserve"> </w:t>
      </w:r>
      <w:r w:rsidR="009424E3" w:rsidRPr="00AA7C62">
        <w:rPr>
          <w:rFonts w:ascii="GHEA Grapalat" w:hAnsi="GHEA Grapalat"/>
          <w:sz w:val="22"/>
        </w:rPr>
        <w:t>ԱՃԹՆ-</w:t>
      </w:r>
      <w:r w:rsidRPr="00AA7C62">
        <w:rPr>
          <w:rFonts w:ascii="GHEA Grapalat" w:hAnsi="GHEA Grapalat"/>
          <w:sz w:val="22"/>
        </w:rPr>
        <w:t xml:space="preserve">ի իրականացումը: </w:t>
      </w:r>
      <w:r w:rsidR="00A2540D" w:rsidRPr="00AA7C62">
        <w:rPr>
          <w:rFonts w:ascii="GHEA Grapalat" w:hAnsi="GHEA Grapalat"/>
          <w:sz w:val="22"/>
        </w:rPr>
        <w:t xml:space="preserve">Հայաստանի ԱՃԹՆ ԲՇԽ-ն կազմված է կառավարության, հանքարդյունահանող կազմակեպությունների և քաղաքացիական հասարակության ներկայացուցիչներից: Հայաստանի ԱՃԹՆ ԲՇԽ-ի անդամների ընդհանուր թիվը 15-ն է, որից` 6 պետական գերատեսչությունների ներկայացուցիչներ, 4 հանքարդյունահանող կազմակերպությունների ներկայացուցիչներ, 4 քաղաքացիական հասարակության ներկայացուցիչներ և 1 գիտության ոլորտի ներկայացուցիչ: ՀՀ ԱՃԹՆ ԲՇԽ-ի նախագահն է հանդիսանում Դավիթ Հարությունյանը: </w:t>
      </w:r>
      <w:r w:rsidRPr="00AA7C62">
        <w:rPr>
          <w:rFonts w:ascii="GHEA Grapalat" w:hAnsi="GHEA Grapalat"/>
          <w:sz w:val="22"/>
        </w:rPr>
        <w:t>Նախաձեռնությունը համարվում է եռա</w:t>
      </w:r>
      <w:r w:rsidR="0026287C" w:rsidRPr="00AA7C62">
        <w:rPr>
          <w:rFonts w:ascii="GHEA Grapalat" w:hAnsi="GHEA Grapalat"/>
          <w:sz w:val="22"/>
        </w:rPr>
        <w:t xml:space="preserve">կողմ </w:t>
      </w:r>
      <w:r w:rsidRPr="00AA7C62">
        <w:rPr>
          <w:rFonts w:ascii="GHEA Grapalat" w:hAnsi="GHEA Grapalat"/>
          <w:sz w:val="22"/>
        </w:rPr>
        <w:t xml:space="preserve">համագործակցության </w:t>
      </w:r>
      <w:r w:rsidR="001C476E" w:rsidRPr="00AA7C62">
        <w:rPr>
          <w:rFonts w:ascii="GHEA Grapalat" w:hAnsi="GHEA Grapalat"/>
          <w:sz w:val="22"/>
        </w:rPr>
        <w:t>եզակի հարթակ Հայաստանում</w:t>
      </w:r>
      <w:r w:rsidR="0026287C" w:rsidRPr="00AA7C62">
        <w:rPr>
          <w:rFonts w:ascii="GHEA Grapalat" w:hAnsi="GHEA Grapalat"/>
          <w:sz w:val="22"/>
        </w:rPr>
        <w:t>, երբ շահագրգիռ կողմերը</w:t>
      </w:r>
      <w:r w:rsidR="00E72E5D" w:rsidRPr="00AA7C62">
        <w:rPr>
          <w:rFonts w:ascii="GHEA Grapalat" w:hAnsi="GHEA Grapalat"/>
          <w:sz w:val="22"/>
        </w:rPr>
        <w:t xml:space="preserve"> համատեղ </w:t>
      </w:r>
      <w:r w:rsidRPr="00AA7C62">
        <w:rPr>
          <w:rFonts w:ascii="GHEA Grapalat" w:hAnsi="GHEA Grapalat"/>
          <w:sz w:val="22"/>
        </w:rPr>
        <w:t xml:space="preserve"> </w:t>
      </w:r>
      <w:r w:rsidR="00E72E5D" w:rsidRPr="00AA7C62">
        <w:rPr>
          <w:rFonts w:ascii="GHEA Grapalat" w:hAnsi="GHEA Grapalat"/>
          <w:sz w:val="22"/>
        </w:rPr>
        <w:t>աշխատանքի</w:t>
      </w:r>
      <w:r w:rsidR="005B715C" w:rsidRPr="00AA7C62">
        <w:rPr>
          <w:rFonts w:ascii="GHEA Grapalat" w:hAnsi="GHEA Grapalat"/>
          <w:sz w:val="22"/>
        </w:rPr>
        <w:t xml:space="preserve"> միջոցով</w:t>
      </w:r>
      <w:r w:rsidR="00E72E5D" w:rsidRPr="00AA7C62">
        <w:rPr>
          <w:rFonts w:ascii="GHEA Grapalat" w:hAnsi="GHEA Grapalat"/>
          <w:sz w:val="22"/>
        </w:rPr>
        <w:t xml:space="preserve"> </w:t>
      </w:r>
      <w:r w:rsidR="001C476E" w:rsidRPr="00AA7C62">
        <w:rPr>
          <w:rFonts w:ascii="GHEA Grapalat" w:hAnsi="GHEA Grapalat"/>
          <w:sz w:val="22"/>
        </w:rPr>
        <w:t xml:space="preserve">լավագույնս են ծառայում </w:t>
      </w:r>
      <w:r w:rsidRPr="00AA7C62">
        <w:rPr>
          <w:rFonts w:ascii="GHEA Grapalat" w:hAnsi="GHEA Grapalat"/>
          <w:sz w:val="22"/>
        </w:rPr>
        <w:t xml:space="preserve">երկրի </w:t>
      </w:r>
      <w:r w:rsidR="001C476E" w:rsidRPr="00AA7C62">
        <w:rPr>
          <w:rFonts w:ascii="GHEA Grapalat" w:hAnsi="GHEA Grapalat"/>
          <w:sz w:val="22"/>
        </w:rPr>
        <w:t>շահերին</w:t>
      </w:r>
      <w:r w:rsidRPr="00AA7C62">
        <w:rPr>
          <w:rFonts w:ascii="GHEA Grapalat" w:hAnsi="GHEA Grapalat"/>
          <w:sz w:val="22"/>
        </w:rPr>
        <w:t xml:space="preserve">: </w:t>
      </w:r>
    </w:p>
    <w:p w:rsidR="00F30597" w:rsidRPr="00AA7C62" w:rsidRDefault="00F30597" w:rsidP="00F80481">
      <w:pPr>
        <w:jc w:val="both"/>
        <w:rPr>
          <w:rFonts w:ascii="GHEA Grapalat" w:hAnsi="GHEA Grapalat"/>
          <w:sz w:val="22"/>
        </w:rPr>
      </w:pPr>
      <w:r w:rsidRPr="00AA7C62">
        <w:rPr>
          <w:rFonts w:ascii="GHEA Grapalat" w:hAnsi="GHEA Grapalat"/>
          <w:sz w:val="22"/>
        </w:rPr>
        <w:t>2017 թվականի մարտի 9-ին Կոլումբիայի մայրաքաղաք Բոգոտայում կայացած Ա</w:t>
      </w:r>
      <w:r w:rsidR="001A1C05" w:rsidRPr="00AA7C62">
        <w:rPr>
          <w:rFonts w:ascii="GHEA Grapalat" w:hAnsi="GHEA Grapalat"/>
          <w:sz w:val="22"/>
        </w:rPr>
        <w:t>ՃԹՆ-ի</w:t>
      </w:r>
      <w:r w:rsidRPr="00AA7C62">
        <w:rPr>
          <w:rFonts w:ascii="GHEA Grapalat" w:hAnsi="GHEA Grapalat"/>
          <w:sz w:val="22"/>
        </w:rPr>
        <w:t xml:space="preserve"> խորհ</w:t>
      </w:r>
      <w:r w:rsidR="00E6162F" w:rsidRPr="00AA7C62">
        <w:rPr>
          <w:rFonts w:ascii="GHEA Grapalat" w:hAnsi="GHEA Grapalat"/>
          <w:sz w:val="22"/>
        </w:rPr>
        <w:t>րդի նիստին</w:t>
      </w:r>
      <w:r w:rsidRPr="00AA7C62">
        <w:rPr>
          <w:rFonts w:ascii="GHEA Grapalat" w:hAnsi="GHEA Grapalat"/>
          <w:sz w:val="22"/>
        </w:rPr>
        <w:t xml:space="preserve"> հաստատ</w:t>
      </w:r>
      <w:r w:rsidR="00E6162F" w:rsidRPr="00AA7C62">
        <w:rPr>
          <w:rFonts w:ascii="GHEA Grapalat" w:hAnsi="GHEA Grapalat"/>
          <w:sz w:val="22"/>
        </w:rPr>
        <w:t>վ</w:t>
      </w:r>
      <w:r w:rsidRPr="00AA7C62">
        <w:rPr>
          <w:rFonts w:ascii="GHEA Grapalat" w:hAnsi="GHEA Grapalat"/>
          <w:sz w:val="22"/>
        </w:rPr>
        <w:t>եց Հայաստանի Հանրապետության ԱՃԹՆ-ի թեկնածության հայտը</w:t>
      </w:r>
      <w:r w:rsidR="001A1C05" w:rsidRPr="00AA7C62">
        <w:rPr>
          <w:rFonts w:ascii="GHEA Grapalat" w:hAnsi="GHEA Grapalat"/>
          <w:sz w:val="22"/>
        </w:rPr>
        <w:t>,</w:t>
      </w:r>
      <w:r w:rsidRPr="00AA7C62">
        <w:rPr>
          <w:rFonts w:ascii="GHEA Grapalat" w:hAnsi="GHEA Grapalat"/>
          <w:sz w:val="22"/>
        </w:rPr>
        <w:t xml:space="preserve"> և Հայաստանի Հանրապետությանը շնորհվեց</w:t>
      </w:r>
      <w:r w:rsidRPr="00AA7C62">
        <w:rPr>
          <w:rFonts w:ascii="Courier New" w:hAnsi="Courier New" w:cs="Courier New"/>
          <w:sz w:val="22"/>
        </w:rPr>
        <w:t> </w:t>
      </w:r>
      <w:hyperlink r:id="rId13" w:history="1">
        <w:r w:rsidRPr="00AA7C62">
          <w:rPr>
            <w:rFonts w:ascii="GHEA Grapalat" w:hAnsi="GHEA Grapalat"/>
            <w:sz w:val="22"/>
          </w:rPr>
          <w:t>ԱՃԹՆ-ի թեկնածու երկրի կարգավիճակ:</w:t>
        </w:r>
      </w:hyperlink>
    </w:p>
    <w:p w:rsidR="008D46B7" w:rsidRPr="00AA7C62" w:rsidRDefault="00E72E5D" w:rsidP="008D46B7">
      <w:pPr>
        <w:jc w:val="both"/>
        <w:rPr>
          <w:rFonts w:ascii="GHEA Grapalat" w:hAnsi="GHEA Grapalat"/>
          <w:sz w:val="22"/>
        </w:rPr>
      </w:pPr>
      <w:r w:rsidRPr="00AA7C62">
        <w:rPr>
          <w:rFonts w:ascii="GHEA Grapalat" w:hAnsi="GHEA Grapalat"/>
          <w:noProof/>
          <w:sz w:val="22"/>
          <w:lang w:val="en-US"/>
        </w:rPr>
        <mc:AlternateContent>
          <mc:Choice Requires="wps">
            <w:drawing>
              <wp:anchor distT="0" distB="0" distL="114300" distR="114300" simplePos="0" relativeHeight="251665408" behindDoc="1" locked="0" layoutInCell="1" allowOverlap="1" wp14:anchorId="62EDEDE6" wp14:editId="5CCC86CA">
                <wp:simplePos x="0" y="0"/>
                <wp:positionH relativeFrom="column">
                  <wp:posOffset>-7620</wp:posOffset>
                </wp:positionH>
                <wp:positionV relativeFrom="paragraph">
                  <wp:posOffset>215265</wp:posOffset>
                </wp:positionV>
                <wp:extent cx="6057165" cy="2672669"/>
                <wp:effectExtent l="0" t="0" r="20320" b="13970"/>
                <wp:wrapTight wrapText="bothSides">
                  <wp:wrapPolygon edited="0">
                    <wp:start x="1087" y="0"/>
                    <wp:lineTo x="544" y="616"/>
                    <wp:lineTo x="0" y="1848"/>
                    <wp:lineTo x="0" y="20019"/>
                    <wp:lineTo x="883" y="21559"/>
                    <wp:lineTo x="1019" y="21559"/>
                    <wp:lineTo x="20585" y="21559"/>
                    <wp:lineTo x="20721" y="21559"/>
                    <wp:lineTo x="21605" y="20019"/>
                    <wp:lineTo x="21605" y="1848"/>
                    <wp:lineTo x="20857" y="154"/>
                    <wp:lineTo x="20518" y="0"/>
                    <wp:lineTo x="1087" y="0"/>
                  </wp:wrapPolygon>
                </wp:wrapTight>
                <wp:docPr id="5" name="Rounded Rectangle 5"/>
                <wp:cNvGraphicFramePr/>
                <a:graphic xmlns:a="http://schemas.openxmlformats.org/drawingml/2006/main">
                  <a:graphicData uri="http://schemas.microsoft.com/office/word/2010/wordprocessingShape">
                    <wps:wsp>
                      <wps:cNvSpPr/>
                      <wps:spPr>
                        <a:xfrm>
                          <a:off x="0" y="0"/>
                          <a:ext cx="6057165" cy="26726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106B" w:rsidRPr="00E72E5D" w:rsidRDefault="009A106B" w:rsidP="00E72E5D">
                            <w:pPr>
                              <w:jc w:val="center"/>
                              <w:rPr>
                                <w:rFonts w:ascii="GHEA Grapalat" w:hAnsi="GHEA Grapalat"/>
                                <w:sz w:val="22"/>
                              </w:rPr>
                            </w:pP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ն</w:t>
                            </w:r>
                            <w:r w:rsidRPr="00E72E5D">
                              <w:rPr>
                                <w:rFonts w:ascii="GHEA Grapalat" w:hAnsi="GHEA Grapalat"/>
                                <w:sz w:val="22"/>
                              </w:rPr>
                              <w:t xml:space="preserve"> </w:t>
                            </w:r>
                            <w:r w:rsidRPr="00E72E5D">
                              <w:rPr>
                                <w:rFonts w:ascii="GHEA Grapalat" w:hAnsi="GHEA Grapalat" w:cs="Sylfaen"/>
                                <w:sz w:val="22"/>
                              </w:rPr>
                              <w:t>ընդունում</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Հայաստանի</w:t>
                            </w:r>
                            <w:r w:rsidRPr="00E72E5D">
                              <w:rPr>
                                <w:rFonts w:ascii="GHEA Grapalat" w:hAnsi="GHEA Grapalat"/>
                                <w:sz w:val="22"/>
                              </w:rPr>
                              <w:t xml:space="preserve"> </w:t>
                            </w:r>
                            <w:r w:rsidRPr="00E72E5D">
                              <w:rPr>
                                <w:rFonts w:ascii="GHEA Grapalat" w:hAnsi="GHEA Grapalat" w:cs="Sylfaen"/>
                                <w:sz w:val="22"/>
                              </w:rPr>
                              <w:t>Հանրապետությանը</w:t>
                            </w:r>
                            <w:r w:rsidRPr="00E72E5D">
                              <w:rPr>
                                <w:rFonts w:ascii="GHEA Grapalat" w:hAnsi="GHEA Grapalat"/>
                                <w:sz w:val="22"/>
                              </w:rPr>
                              <w:t xml:space="preserve"> </w:t>
                            </w:r>
                            <w:r w:rsidRPr="00E72E5D">
                              <w:rPr>
                                <w:rFonts w:ascii="GHEA Grapalat" w:hAnsi="GHEA Grapalat" w:cs="Sylfaen"/>
                                <w:sz w:val="22"/>
                              </w:rPr>
                              <w:t>որպես</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երկիր՝</w:t>
                            </w:r>
                            <w:r w:rsidRPr="00E72E5D">
                              <w:rPr>
                                <w:rFonts w:ascii="GHEA Grapalat" w:hAnsi="GHEA Grapalat"/>
                                <w:sz w:val="22"/>
                              </w:rPr>
                              <w:t xml:space="preserve"> 2017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մարտի</w:t>
                            </w:r>
                            <w:r w:rsidRPr="00E72E5D">
                              <w:rPr>
                                <w:rFonts w:ascii="GHEA Grapalat" w:hAnsi="GHEA Grapalat"/>
                                <w:sz w:val="22"/>
                              </w:rPr>
                              <w:t xml:space="preserve"> 9-</w:t>
                            </w:r>
                            <w:r w:rsidRPr="00E72E5D">
                              <w:rPr>
                                <w:rFonts w:ascii="GHEA Grapalat" w:hAnsi="GHEA Grapalat" w:cs="Sylfaen"/>
                                <w:sz w:val="22"/>
                              </w:rPr>
                              <w:t>ին</w:t>
                            </w:r>
                            <w:r w:rsidRPr="00E72E5D">
                              <w:rPr>
                                <w:rFonts w:ascii="GHEA Grapalat" w:hAnsi="GHEA Grapalat"/>
                                <w:sz w:val="22"/>
                              </w:rPr>
                              <w:t xml:space="preserve">: </w:t>
                            </w:r>
                            <w:r w:rsidRPr="00E72E5D">
                              <w:rPr>
                                <w:rFonts w:ascii="GHEA Grapalat" w:hAnsi="GHEA Grapalat" w:cs="Sylfaen"/>
                                <w:sz w:val="22"/>
                              </w:rPr>
                              <w:t>Համաձայն</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ստանդարտի՝</w:t>
                            </w:r>
                            <w:r w:rsidRPr="00E72E5D">
                              <w:rPr>
                                <w:rFonts w:ascii="GHEA Grapalat" w:hAnsi="GHEA Grapalat"/>
                                <w:sz w:val="22"/>
                              </w:rPr>
                              <w:t xml:space="preserve"> </w:t>
                            </w:r>
                            <w:r w:rsidRPr="00E72E5D">
                              <w:rPr>
                                <w:rFonts w:ascii="GHEA Grapalat" w:hAnsi="GHEA Grapalat" w:cs="Sylfaen"/>
                                <w:sz w:val="22"/>
                              </w:rPr>
                              <w:t>Հայաստանի</w:t>
                            </w:r>
                            <w:r w:rsidRPr="00E72E5D">
                              <w:rPr>
                                <w:rFonts w:ascii="GHEA Grapalat" w:hAnsi="GHEA Grapalat"/>
                                <w:sz w:val="22"/>
                              </w:rPr>
                              <w:t xml:space="preserve"> </w:t>
                            </w:r>
                            <w:r w:rsidRPr="00E72E5D">
                              <w:rPr>
                                <w:rFonts w:ascii="GHEA Grapalat" w:hAnsi="GHEA Grapalat" w:cs="Sylfaen"/>
                                <w:sz w:val="22"/>
                              </w:rPr>
                              <w:t>Հանրապետությունը</w:t>
                            </w:r>
                            <w:r w:rsidRPr="00E72E5D">
                              <w:rPr>
                                <w:rFonts w:ascii="GHEA Grapalat" w:hAnsi="GHEA Grapalat"/>
                                <w:sz w:val="22"/>
                              </w:rPr>
                              <w:t xml:space="preserve"> </w:t>
                            </w:r>
                            <w:r w:rsidRPr="00E72E5D">
                              <w:rPr>
                                <w:rFonts w:ascii="GHEA Grapalat" w:hAnsi="GHEA Grapalat" w:cs="Sylfaen"/>
                                <w:sz w:val="22"/>
                              </w:rPr>
                              <w:t>պետք</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իր</w:t>
                            </w:r>
                            <w:r w:rsidRPr="00E72E5D">
                              <w:rPr>
                                <w:rFonts w:ascii="GHEA Grapalat" w:hAnsi="GHEA Grapalat"/>
                                <w:sz w:val="22"/>
                              </w:rPr>
                              <w:t xml:space="preserve"> </w:t>
                            </w:r>
                            <w:r w:rsidRPr="00E72E5D">
                              <w:rPr>
                                <w:rFonts w:ascii="GHEA Grapalat" w:hAnsi="GHEA Grapalat" w:cs="Sylfaen"/>
                                <w:sz w:val="22"/>
                              </w:rPr>
                              <w:t>առաջին</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զեկույցը</w:t>
                            </w:r>
                            <w:r w:rsidRPr="00E72E5D">
                              <w:rPr>
                                <w:rFonts w:ascii="GHEA Grapalat" w:hAnsi="GHEA Grapalat"/>
                                <w:sz w:val="22"/>
                              </w:rPr>
                              <w:t xml:space="preserve"> </w:t>
                            </w:r>
                            <w:r w:rsidRPr="00E72E5D">
                              <w:rPr>
                                <w:rFonts w:ascii="GHEA Grapalat" w:hAnsi="GHEA Grapalat" w:cs="Sylfaen"/>
                                <w:sz w:val="22"/>
                              </w:rPr>
                              <w:t>հրապարակի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դառնալուց</w:t>
                            </w:r>
                            <w:r w:rsidRPr="00E72E5D">
                              <w:rPr>
                                <w:rFonts w:ascii="GHEA Grapalat" w:hAnsi="GHEA Grapalat"/>
                                <w:sz w:val="22"/>
                              </w:rPr>
                              <w:t xml:space="preserve"> </w:t>
                            </w:r>
                            <w:r w:rsidRPr="00E72E5D">
                              <w:rPr>
                                <w:rFonts w:ascii="GHEA Grapalat" w:hAnsi="GHEA Grapalat" w:cs="Sylfaen"/>
                                <w:sz w:val="22"/>
                              </w:rPr>
                              <w:t>հետո</w:t>
                            </w:r>
                            <w:r w:rsidRPr="00E72E5D">
                              <w:rPr>
                                <w:rFonts w:ascii="GHEA Grapalat" w:hAnsi="GHEA Grapalat"/>
                                <w:sz w:val="22"/>
                              </w:rPr>
                              <w:t xml:space="preserve"> 18 </w:t>
                            </w:r>
                            <w:r w:rsidRPr="00E72E5D">
                              <w:rPr>
                                <w:rFonts w:ascii="GHEA Grapalat" w:hAnsi="GHEA Grapalat" w:cs="Sylfaen"/>
                                <w:sz w:val="22"/>
                              </w:rPr>
                              <w:t>ամսվա</w:t>
                            </w:r>
                            <w:r w:rsidRPr="00E72E5D">
                              <w:rPr>
                                <w:rFonts w:ascii="GHEA Grapalat" w:hAnsi="GHEA Grapalat"/>
                                <w:sz w:val="22"/>
                              </w:rPr>
                              <w:t xml:space="preserve"> </w:t>
                            </w:r>
                            <w:r w:rsidRPr="00E72E5D">
                              <w:rPr>
                                <w:rFonts w:ascii="GHEA Grapalat" w:hAnsi="GHEA Grapalat" w:cs="Sylfaen"/>
                                <w:sz w:val="22"/>
                              </w:rPr>
                              <w:t>ընթացքում</w:t>
                            </w:r>
                            <w:r w:rsidRPr="00E72E5D">
                              <w:rPr>
                                <w:rFonts w:ascii="GHEA Grapalat" w:hAnsi="GHEA Grapalat"/>
                                <w:sz w:val="22"/>
                              </w:rPr>
                              <w:t xml:space="preserve"> (</w:t>
                            </w:r>
                            <w:r w:rsidRPr="00E72E5D">
                              <w:rPr>
                                <w:rFonts w:ascii="GHEA Grapalat" w:hAnsi="GHEA Grapalat" w:cs="Sylfaen"/>
                                <w:sz w:val="22"/>
                              </w:rPr>
                              <w:t>այն</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սեպտեմբերի</w:t>
                            </w:r>
                            <w:r w:rsidRPr="00E72E5D">
                              <w:rPr>
                                <w:rFonts w:ascii="GHEA Grapalat" w:hAnsi="GHEA Grapalat"/>
                                <w:sz w:val="22"/>
                              </w:rPr>
                              <w:t xml:space="preserve"> 9-</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Հայաստանը</w:t>
                            </w:r>
                            <w:r w:rsidRPr="00E72E5D">
                              <w:rPr>
                                <w:rFonts w:ascii="GHEA Grapalat" w:hAnsi="GHEA Grapalat"/>
                                <w:sz w:val="22"/>
                              </w:rPr>
                              <w:t xml:space="preserve"> </w:t>
                            </w:r>
                            <w:r w:rsidRPr="00E72E5D">
                              <w:rPr>
                                <w:rFonts w:ascii="GHEA Grapalat" w:hAnsi="GHEA Grapalat" w:cs="Sylfaen"/>
                                <w:sz w:val="22"/>
                              </w:rPr>
                              <w:t>պետք</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հուլիսի</w:t>
                            </w:r>
                            <w:r w:rsidRPr="00E72E5D">
                              <w:rPr>
                                <w:rFonts w:ascii="GHEA Grapalat" w:hAnsi="GHEA Grapalat"/>
                                <w:sz w:val="22"/>
                              </w:rPr>
                              <w:t xml:space="preserve"> 1-</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հրապարակի</w:t>
                            </w:r>
                            <w:r w:rsidRPr="00E72E5D">
                              <w:rPr>
                                <w:rFonts w:ascii="GHEA Grapalat" w:hAnsi="GHEA Grapalat"/>
                                <w:sz w:val="22"/>
                              </w:rPr>
                              <w:t xml:space="preserve"> 2017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տարեկան</w:t>
                            </w:r>
                            <w:r w:rsidRPr="00E72E5D">
                              <w:rPr>
                                <w:rFonts w:ascii="GHEA Grapalat" w:hAnsi="GHEA Grapalat"/>
                                <w:sz w:val="22"/>
                              </w:rPr>
                              <w:t xml:space="preserve"> </w:t>
                            </w:r>
                            <w:r w:rsidRPr="00E72E5D">
                              <w:rPr>
                                <w:rFonts w:ascii="GHEA Grapalat" w:hAnsi="GHEA Grapalat" w:cs="Sylfaen"/>
                                <w:sz w:val="22"/>
                              </w:rPr>
                              <w:t>գործունեության</w:t>
                            </w:r>
                            <w:r w:rsidRPr="00E72E5D">
                              <w:rPr>
                                <w:rFonts w:ascii="GHEA Grapalat" w:hAnsi="GHEA Grapalat"/>
                                <w:sz w:val="22"/>
                              </w:rPr>
                              <w:t xml:space="preserve"> </w:t>
                            </w:r>
                            <w:r w:rsidRPr="00E72E5D">
                              <w:rPr>
                                <w:rFonts w:ascii="GHEA Grapalat" w:hAnsi="GHEA Grapalat" w:cs="Sylfaen"/>
                                <w:sz w:val="22"/>
                              </w:rPr>
                              <w:t>հաշվետվություն</w:t>
                            </w:r>
                            <w:r w:rsidRPr="00E72E5D">
                              <w:rPr>
                                <w:rFonts w:ascii="GHEA Grapalat" w:hAnsi="GHEA Grapalat"/>
                                <w:sz w:val="22"/>
                              </w:rPr>
                              <w:t xml:space="preserve">: </w:t>
                            </w:r>
                            <w:r w:rsidRPr="00E72E5D">
                              <w:rPr>
                                <w:rFonts w:ascii="GHEA Grapalat" w:hAnsi="GHEA Grapalat" w:cs="Sylfaen"/>
                                <w:sz w:val="22"/>
                              </w:rPr>
                              <w:t>Վավերացումը</w:t>
                            </w:r>
                            <w:r w:rsidRPr="00E72E5D">
                              <w:rPr>
                                <w:rFonts w:ascii="GHEA Grapalat" w:hAnsi="GHEA Grapalat"/>
                                <w:sz w:val="22"/>
                              </w:rPr>
                              <w:t xml:space="preserve"> </w:t>
                            </w:r>
                            <w:r w:rsidRPr="00E72E5D">
                              <w:rPr>
                                <w:rFonts w:ascii="GHEA Grapalat" w:hAnsi="GHEA Grapalat" w:cs="Sylfaen"/>
                                <w:sz w:val="22"/>
                              </w:rPr>
                              <w:t>կսկսվի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դառնալուց</w:t>
                            </w:r>
                            <w:r w:rsidRPr="00E72E5D">
                              <w:rPr>
                                <w:rFonts w:ascii="GHEA Grapalat" w:hAnsi="GHEA Grapalat"/>
                                <w:sz w:val="22"/>
                              </w:rPr>
                              <w:t xml:space="preserve"> </w:t>
                            </w:r>
                            <w:r w:rsidRPr="00E72E5D">
                              <w:rPr>
                                <w:rFonts w:ascii="GHEA Grapalat" w:hAnsi="GHEA Grapalat" w:cs="Sylfaen"/>
                                <w:sz w:val="22"/>
                              </w:rPr>
                              <w:t>հետո</w:t>
                            </w:r>
                            <w:r w:rsidRPr="00E72E5D">
                              <w:rPr>
                                <w:rFonts w:ascii="GHEA Grapalat" w:hAnsi="GHEA Grapalat"/>
                                <w:sz w:val="22"/>
                              </w:rPr>
                              <w:t xml:space="preserve"> </w:t>
                            </w:r>
                            <w:r w:rsidRPr="00E72E5D">
                              <w:rPr>
                                <w:rFonts w:ascii="GHEA Grapalat" w:hAnsi="GHEA Grapalat" w:cs="Sylfaen"/>
                                <w:sz w:val="22"/>
                              </w:rPr>
                              <w:t>երկուսուկես</w:t>
                            </w:r>
                            <w:r w:rsidRPr="00E72E5D">
                              <w:rPr>
                                <w:rFonts w:ascii="GHEA Grapalat" w:hAnsi="GHEA Grapalat"/>
                                <w:sz w:val="22"/>
                              </w:rPr>
                              <w:t xml:space="preserve"> </w:t>
                            </w:r>
                            <w:r w:rsidRPr="00E72E5D">
                              <w:rPr>
                                <w:rFonts w:ascii="GHEA Grapalat" w:hAnsi="GHEA Grapalat" w:cs="Sylfaen"/>
                                <w:sz w:val="22"/>
                              </w:rPr>
                              <w:t>տարվա</w:t>
                            </w:r>
                            <w:r w:rsidRPr="00E72E5D">
                              <w:rPr>
                                <w:rFonts w:ascii="GHEA Grapalat" w:hAnsi="GHEA Grapalat"/>
                                <w:sz w:val="22"/>
                              </w:rPr>
                              <w:t xml:space="preserve"> </w:t>
                            </w:r>
                            <w:r w:rsidRPr="00E72E5D">
                              <w:rPr>
                                <w:rFonts w:ascii="GHEA Grapalat" w:hAnsi="GHEA Grapalat" w:cs="Sylfaen"/>
                                <w:sz w:val="22"/>
                              </w:rPr>
                              <w:t>ընթացքում</w:t>
                            </w:r>
                            <w:r w:rsidRPr="00E72E5D">
                              <w:rPr>
                                <w:rFonts w:ascii="GHEA Grapalat" w:hAnsi="GHEA Grapalat"/>
                                <w:sz w:val="22"/>
                              </w:rPr>
                              <w:t xml:space="preserve"> (</w:t>
                            </w:r>
                            <w:r w:rsidRPr="00E72E5D">
                              <w:rPr>
                                <w:rFonts w:ascii="GHEA Grapalat" w:hAnsi="GHEA Grapalat" w:cs="Sylfaen"/>
                                <w:sz w:val="22"/>
                              </w:rPr>
                              <w:t>այն</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2019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սեպտեմբերի</w:t>
                            </w:r>
                            <w:r w:rsidRPr="00E72E5D">
                              <w:rPr>
                                <w:rFonts w:ascii="GHEA Grapalat" w:hAnsi="GHEA Grapalat"/>
                                <w:sz w:val="22"/>
                              </w:rPr>
                              <w:t xml:space="preserve"> 9-</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Ըստ</w:t>
                            </w:r>
                            <w:r w:rsidRPr="00E72E5D">
                              <w:rPr>
                                <w:rFonts w:ascii="GHEA Grapalat" w:hAnsi="GHEA Grapalat"/>
                                <w:sz w:val="22"/>
                              </w:rPr>
                              <w:t xml:space="preserve"> </w:t>
                            </w:r>
                            <w:r w:rsidRPr="00E72E5D">
                              <w:rPr>
                                <w:rFonts w:ascii="GHEA Grapalat" w:hAnsi="GHEA Grapalat" w:cs="Sylfaen"/>
                                <w:sz w:val="22"/>
                              </w:rPr>
                              <w:t>ԲՇԽ</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ներկայացրած</w:t>
                            </w:r>
                            <w:r w:rsidRPr="00E72E5D">
                              <w:rPr>
                                <w:rFonts w:ascii="GHEA Grapalat" w:hAnsi="GHEA Grapalat"/>
                                <w:sz w:val="22"/>
                              </w:rPr>
                              <w:t xml:space="preserve"> </w:t>
                            </w:r>
                            <w:r w:rsidRPr="00E72E5D">
                              <w:rPr>
                                <w:rFonts w:ascii="GHEA Grapalat" w:hAnsi="GHEA Grapalat" w:cs="Sylfaen"/>
                                <w:sz w:val="22"/>
                              </w:rPr>
                              <w:t>աշխատանքային</w:t>
                            </w:r>
                            <w:r w:rsidRPr="00E72E5D">
                              <w:rPr>
                                <w:rFonts w:ascii="GHEA Grapalat" w:hAnsi="GHEA Grapalat"/>
                                <w:sz w:val="22"/>
                              </w:rPr>
                              <w:t xml:space="preserve"> </w:t>
                            </w:r>
                            <w:r w:rsidRPr="00E72E5D">
                              <w:rPr>
                                <w:rFonts w:ascii="GHEA Grapalat" w:hAnsi="GHEA Grapalat" w:cs="Sylfaen"/>
                                <w:sz w:val="22"/>
                              </w:rPr>
                              <w:t>ծրագրի՝</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խորհուրդն</w:t>
                            </w:r>
                            <w:r w:rsidRPr="00E72E5D">
                              <w:rPr>
                                <w:rFonts w:ascii="GHEA Grapalat" w:hAnsi="GHEA Grapalat"/>
                                <w:sz w:val="22"/>
                              </w:rPr>
                              <w:t xml:space="preserve"> </w:t>
                            </w:r>
                            <w:r w:rsidRPr="00E72E5D">
                              <w:rPr>
                                <w:rFonts w:ascii="GHEA Grapalat" w:hAnsi="GHEA Grapalat" w:cs="Sylfaen"/>
                                <w:sz w:val="22"/>
                              </w:rPr>
                              <w:t>ակնկալում</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որ</w:t>
                            </w:r>
                            <w:r w:rsidRPr="00E72E5D">
                              <w:rPr>
                                <w:rFonts w:ascii="GHEA Grapalat" w:hAnsi="GHEA Grapalat"/>
                                <w:sz w:val="22"/>
                              </w:rPr>
                              <w:t xml:space="preserve"> </w:t>
                            </w:r>
                            <w:r w:rsidRPr="00E72E5D">
                              <w:rPr>
                                <w:rFonts w:ascii="GHEA Grapalat" w:hAnsi="GHEA Grapalat" w:cs="Sylfaen"/>
                                <w:sz w:val="22"/>
                              </w:rPr>
                              <w:t>Հայաստանը</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հունվարի</w:t>
                            </w:r>
                            <w:r w:rsidRPr="00E72E5D">
                              <w:rPr>
                                <w:rFonts w:ascii="GHEA Grapalat" w:hAnsi="GHEA Grapalat"/>
                                <w:sz w:val="22"/>
                              </w:rPr>
                              <w:t xml:space="preserve"> 1-</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կհրապարակի</w:t>
                            </w:r>
                            <w:r w:rsidRPr="00E72E5D">
                              <w:rPr>
                                <w:rFonts w:ascii="GHEA Grapalat" w:hAnsi="GHEA Grapalat"/>
                                <w:sz w:val="22"/>
                              </w:rPr>
                              <w:t xml:space="preserve"> </w:t>
                            </w:r>
                            <w:r w:rsidRPr="00E72E5D">
                              <w:rPr>
                                <w:rFonts w:ascii="GHEA Grapalat" w:hAnsi="GHEA Grapalat" w:cs="Sylfaen"/>
                                <w:sz w:val="22"/>
                              </w:rPr>
                              <w:t>իրական</w:t>
                            </w:r>
                            <w:r w:rsidRPr="00E72E5D">
                              <w:rPr>
                                <w:rFonts w:ascii="GHEA Grapalat" w:hAnsi="GHEA Grapalat"/>
                                <w:sz w:val="22"/>
                              </w:rPr>
                              <w:t xml:space="preserve"> </w:t>
                            </w:r>
                            <w:r w:rsidRPr="00E72E5D">
                              <w:rPr>
                                <w:rFonts w:ascii="GHEA Grapalat" w:hAnsi="GHEA Grapalat" w:cs="Sylfaen"/>
                                <w:sz w:val="22"/>
                              </w:rPr>
                              <w:t>սեփականատերերի</w:t>
                            </w:r>
                            <w:r w:rsidRPr="00E72E5D">
                              <w:rPr>
                                <w:rFonts w:ascii="GHEA Grapalat" w:hAnsi="GHEA Grapalat"/>
                                <w:sz w:val="22"/>
                              </w:rPr>
                              <w:t xml:space="preserve"> </w:t>
                            </w:r>
                            <w:r w:rsidRPr="00E72E5D">
                              <w:rPr>
                                <w:rFonts w:ascii="GHEA Grapalat" w:hAnsi="GHEA Grapalat" w:cs="Sylfaen"/>
                                <w:sz w:val="22"/>
                              </w:rPr>
                              <w:t>քարտեզը</w:t>
                            </w:r>
                            <w:r w:rsidRPr="00E72E5D">
                              <w:rPr>
                                <w:rFonts w:ascii="GHEA Grapalat" w:hAnsi="GHEA Grapalat"/>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6pt;margin-top:16.95pt;width:476.95pt;height:21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" fillcolor="#4f81bd [3204]" strokecolor="#243f60 [1604]" strokeweight="2pt">
                <v:textbox>
                  <w:txbxContent>
                    <w:p w:rsidR="009A106B" w:rsidRPr="00E72E5D" w:rsidRDefault="009A106B" w:rsidP="00E72E5D">
                      <w:pPr>
                        <w:jc w:val="center"/>
                        <w:rPr>
                          <w:rFonts w:ascii="GHEA Grapalat" w:hAnsi="GHEA Grapalat"/>
                          <w:sz w:val="22"/>
                        </w:rPr>
                      </w:pP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ն</w:t>
                      </w:r>
                      <w:r w:rsidRPr="00E72E5D">
                        <w:rPr>
                          <w:rFonts w:ascii="GHEA Grapalat" w:hAnsi="GHEA Grapalat"/>
                          <w:sz w:val="22"/>
                        </w:rPr>
                        <w:t xml:space="preserve"> </w:t>
                      </w:r>
                      <w:r w:rsidRPr="00E72E5D">
                        <w:rPr>
                          <w:rFonts w:ascii="GHEA Grapalat" w:hAnsi="GHEA Grapalat" w:cs="Sylfaen"/>
                          <w:sz w:val="22"/>
                        </w:rPr>
                        <w:t>ընդունում</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Հայաստանի</w:t>
                      </w:r>
                      <w:r w:rsidRPr="00E72E5D">
                        <w:rPr>
                          <w:rFonts w:ascii="GHEA Grapalat" w:hAnsi="GHEA Grapalat"/>
                          <w:sz w:val="22"/>
                        </w:rPr>
                        <w:t xml:space="preserve"> </w:t>
                      </w:r>
                      <w:r w:rsidRPr="00E72E5D">
                        <w:rPr>
                          <w:rFonts w:ascii="GHEA Grapalat" w:hAnsi="GHEA Grapalat" w:cs="Sylfaen"/>
                          <w:sz w:val="22"/>
                        </w:rPr>
                        <w:t>Հանրապետությանը</w:t>
                      </w:r>
                      <w:r w:rsidRPr="00E72E5D">
                        <w:rPr>
                          <w:rFonts w:ascii="GHEA Grapalat" w:hAnsi="GHEA Grapalat"/>
                          <w:sz w:val="22"/>
                        </w:rPr>
                        <w:t xml:space="preserve"> </w:t>
                      </w:r>
                      <w:r w:rsidRPr="00E72E5D">
                        <w:rPr>
                          <w:rFonts w:ascii="GHEA Grapalat" w:hAnsi="GHEA Grapalat" w:cs="Sylfaen"/>
                          <w:sz w:val="22"/>
                        </w:rPr>
                        <w:t>որպես</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երկիր՝</w:t>
                      </w:r>
                      <w:r w:rsidRPr="00E72E5D">
                        <w:rPr>
                          <w:rFonts w:ascii="GHEA Grapalat" w:hAnsi="GHEA Grapalat"/>
                          <w:sz w:val="22"/>
                        </w:rPr>
                        <w:t xml:space="preserve"> 2017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մարտի</w:t>
                      </w:r>
                      <w:r w:rsidRPr="00E72E5D">
                        <w:rPr>
                          <w:rFonts w:ascii="GHEA Grapalat" w:hAnsi="GHEA Grapalat"/>
                          <w:sz w:val="22"/>
                        </w:rPr>
                        <w:t xml:space="preserve"> 9-</w:t>
                      </w:r>
                      <w:r w:rsidRPr="00E72E5D">
                        <w:rPr>
                          <w:rFonts w:ascii="GHEA Grapalat" w:hAnsi="GHEA Grapalat" w:cs="Sylfaen"/>
                          <w:sz w:val="22"/>
                        </w:rPr>
                        <w:t>ին</w:t>
                      </w:r>
                      <w:r w:rsidRPr="00E72E5D">
                        <w:rPr>
                          <w:rFonts w:ascii="GHEA Grapalat" w:hAnsi="GHEA Grapalat"/>
                          <w:sz w:val="22"/>
                        </w:rPr>
                        <w:t xml:space="preserve">: </w:t>
                      </w:r>
                      <w:r w:rsidRPr="00E72E5D">
                        <w:rPr>
                          <w:rFonts w:ascii="GHEA Grapalat" w:hAnsi="GHEA Grapalat" w:cs="Sylfaen"/>
                          <w:sz w:val="22"/>
                        </w:rPr>
                        <w:t>Համաձայն</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ստանդարտի՝</w:t>
                      </w:r>
                      <w:r w:rsidRPr="00E72E5D">
                        <w:rPr>
                          <w:rFonts w:ascii="GHEA Grapalat" w:hAnsi="GHEA Grapalat"/>
                          <w:sz w:val="22"/>
                        </w:rPr>
                        <w:t xml:space="preserve"> </w:t>
                      </w:r>
                      <w:r w:rsidRPr="00E72E5D">
                        <w:rPr>
                          <w:rFonts w:ascii="GHEA Grapalat" w:hAnsi="GHEA Grapalat" w:cs="Sylfaen"/>
                          <w:sz w:val="22"/>
                        </w:rPr>
                        <w:t>Հայաստանի</w:t>
                      </w:r>
                      <w:r w:rsidRPr="00E72E5D">
                        <w:rPr>
                          <w:rFonts w:ascii="GHEA Grapalat" w:hAnsi="GHEA Grapalat"/>
                          <w:sz w:val="22"/>
                        </w:rPr>
                        <w:t xml:space="preserve"> </w:t>
                      </w:r>
                      <w:r w:rsidRPr="00E72E5D">
                        <w:rPr>
                          <w:rFonts w:ascii="GHEA Grapalat" w:hAnsi="GHEA Grapalat" w:cs="Sylfaen"/>
                          <w:sz w:val="22"/>
                        </w:rPr>
                        <w:t>Հանրապետությունը</w:t>
                      </w:r>
                      <w:r w:rsidRPr="00E72E5D">
                        <w:rPr>
                          <w:rFonts w:ascii="GHEA Grapalat" w:hAnsi="GHEA Grapalat"/>
                          <w:sz w:val="22"/>
                        </w:rPr>
                        <w:t xml:space="preserve"> </w:t>
                      </w:r>
                      <w:r w:rsidRPr="00E72E5D">
                        <w:rPr>
                          <w:rFonts w:ascii="GHEA Grapalat" w:hAnsi="GHEA Grapalat" w:cs="Sylfaen"/>
                          <w:sz w:val="22"/>
                        </w:rPr>
                        <w:t>պետք</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իր</w:t>
                      </w:r>
                      <w:r w:rsidRPr="00E72E5D">
                        <w:rPr>
                          <w:rFonts w:ascii="GHEA Grapalat" w:hAnsi="GHEA Grapalat"/>
                          <w:sz w:val="22"/>
                        </w:rPr>
                        <w:t xml:space="preserve"> </w:t>
                      </w:r>
                      <w:r w:rsidRPr="00E72E5D">
                        <w:rPr>
                          <w:rFonts w:ascii="GHEA Grapalat" w:hAnsi="GHEA Grapalat" w:cs="Sylfaen"/>
                          <w:sz w:val="22"/>
                        </w:rPr>
                        <w:t>առաջին</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զեկույցը</w:t>
                      </w:r>
                      <w:r w:rsidRPr="00E72E5D">
                        <w:rPr>
                          <w:rFonts w:ascii="GHEA Grapalat" w:hAnsi="GHEA Grapalat"/>
                          <w:sz w:val="22"/>
                        </w:rPr>
                        <w:t xml:space="preserve"> </w:t>
                      </w:r>
                      <w:r w:rsidRPr="00E72E5D">
                        <w:rPr>
                          <w:rFonts w:ascii="GHEA Grapalat" w:hAnsi="GHEA Grapalat" w:cs="Sylfaen"/>
                          <w:sz w:val="22"/>
                        </w:rPr>
                        <w:t>հրապարակի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դառնալուց</w:t>
                      </w:r>
                      <w:r w:rsidRPr="00E72E5D">
                        <w:rPr>
                          <w:rFonts w:ascii="GHEA Grapalat" w:hAnsi="GHEA Grapalat"/>
                          <w:sz w:val="22"/>
                        </w:rPr>
                        <w:t xml:space="preserve"> </w:t>
                      </w:r>
                      <w:r w:rsidRPr="00E72E5D">
                        <w:rPr>
                          <w:rFonts w:ascii="GHEA Grapalat" w:hAnsi="GHEA Grapalat" w:cs="Sylfaen"/>
                          <w:sz w:val="22"/>
                        </w:rPr>
                        <w:t>հետո</w:t>
                      </w:r>
                      <w:r w:rsidRPr="00E72E5D">
                        <w:rPr>
                          <w:rFonts w:ascii="GHEA Grapalat" w:hAnsi="GHEA Grapalat"/>
                          <w:sz w:val="22"/>
                        </w:rPr>
                        <w:t xml:space="preserve"> 18 </w:t>
                      </w:r>
                      <w:r w:rsidRPr="00E72E5D">
                        <w:rPr>
                          <w:rFonts w:ascii="GHEA Grapalat" w:hAnsi="GHEA Grapalat" w:cs="Sylfaen"/>
                          <w:sz w:val="22"/>
                        </w:rPr>
                        <w:t>ամսվա</w:t>
                      </w:r>
                      <w:r w:rsidRPr="00E72E5D">
                        <w:rPr>
                          <w:rFonts w:ascii="GHEA Grapalat" w:hAnsi="GHEA Grapalat"/>
                          <w:sz w:val="22"/>
                        </w:rPr>
                        <w:t xml:space="preserve"> </w:t>
                      </w:r>
                      <w:r w:rsidRPr="00E72E5D">
                        <w:rPr>
                          <w:rFonts w:ascii="GHEA Grapalat" w:hAnsi="GHEA Grapalat" w:cs="Sylfaen"/>
                          <w:sz w:val="22"/>
                        </w:rPr>
                        <w:t>ընթացքում</w:t>
                      </w:r>
                      <w:r w:rsidRPr="00E72E5D">
                        <w:rPr>
                          <w:rFonts w:ascii="GHEA Grapalat" w:hAnsi="GHEA Grapalat"/>
                          <w:sz w:val="22"/>
                        </w:rPr>
                        <w:t xml:space="preserve"> (</w:t>
                      </w:r>
                      <w:r w:rsidRPr="00E72E5D">
                        <w:rPr>
                          <w:rFonts w:ascii="GHEA Grapalat" w:hAnsi="GHEA Grapalat" w:cs="Sylfaen"/>
                          <w:sz w:val="22"/>
                        </w:rPr>
                        <w:t>այն</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սեպտեմբերի</w:t>
                      </w:r>
                      <w:r w:rsidRPr="00E72E5D">
                        <w:rPr>
                          <w:rFonts w:ascii="GHEA Grapalat" w:hAnsi="GHEA Grapalat"/>
                          <w:sz w:val="22"/>
                        </w:rPr>
                        <w:t xml:space="preserve"> 9-</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Հայաստանը</w:t>
                      </w:r>
                      <w:r w:rsidRPr="00E72E5D">
                        <w:rPr>
                          <w:rFonts w:ascii="GHEA Grapalat" w:hAnsi="GHEA Grapalat"/>
                          <w:sz w:val="22"/>
                        </w:rPr>
                        <w:t xml:space="preserve"> </w:t>
                      </w:r>
                      <w:r w:rsidRPr="00E72E5D">
                        <w:rPr>
                          <w:rFonts w:ascii="GHEA Grapalat" w:hAnsi="GHEA Grapalat" w:cs="Sylfaen"/>
                          <w:sz w:val="22"/>
                        </w:rPr>
                        <w:t>պետք</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հուլիսի</w:t>
                      </w:r>
                      <w:r w:rsidRPr="00E72E5D">
                        <w:rPr>
                          <w:rFonts w:ascii="GHEA Grapalat" w:hAnsi="GHEA Grapalat"/>
                          <w:sz w:val="22"/>
                        </w:rPr>
                        <w:t xml:space="preserve"> 1-</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հրապարակի</w:t>
                      </w:r>
                      <w:r w:rsidRPr="00E72E5D">
                        <w:rPr>
                          <w:rFonts w:ascii="GHEA Grapalat" w:hAnsi="GHEA Grapalat"/>
                          <w:sz w:val="22"/>
                        </w:rPr>
                        <w:t xml:space="preserve"> 2017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տարեկան</w:t>
                      </w:r>
                      <w:r w:rsidRPr="00E72E5D">
                        <w:rPr>
                          <w:rFonts w:ascii="GHEA Grapalat" w:hAnsi="GHEA Grapalat"/>
                          <w:sz w:val="22"/>
                        </w:rPr>
                        <w:t xml:space="preserve"> </w:t>
                      </w:r>
                      <w:r w:rsidRPr="00E72E5D">
                        <w:rPr>
                          <w:rFonts w:ascii="GHEA Grapalat" w:hAnsi="GHEA Grapalat" w:cs="Sylfaen"/>
                          <w:sz w:val="22"/>
                        </w:rPr>
                        <w:t>գործունեության</w:t>
                      </w:r>
                      <w:r w:rsidRPr="00E72E5D">
                        <w:rPr>
                          <w:rFonts w:ascii="GHEA Grapalat" w:hAnsi="GHEA Grapalat"/>
                          <w:sz w:val="22"/>
                        </w:rPr>
                        <w:t xml:space="preserve"> </w:t>
                      </w:r>
                      <w:r w:rsidRPr="00E72E5D">
                        <w:rPr>
                          <w:rFonts w:ascii="GHEA Grapalat" w:hAnsi="GHEA Grapalat" w:cs="Sylfaen"/>
                          <w:sz w:val="22"/>
                        </w:rPr>
                        <w:t>հաշվետվություն</w:t>
                      </w:r>
                      <w:r w:rsidRPr="00E72E5D">
                        <w:rPr>
                          <w:rFonts w:ascii="GHEA Grapalat" w:hAnsi="GHEA Grapalat"/>
                          <w:sz w:val="22"/>
                        </w:rPr>
                        <w:t xml:space="preserve">: </w:t>
                      </w:r>
                      <w:r w:rsidRPr="00E72E5D">
                        <w:rPr>
                          <w:rFonts w:ascii="GHEA Grapalat" w:hAnsi="GHEA Grapalat" w:cs="Sylfaen"/>
                          <w:sz w:val="22"/>
                        </w:rPr>
                        <w:t>Վավերացումը</w:t>
                      </w:r>
                      <w:r w:rsidRPr="00E72E5D">
                        <w:rPr>
                          <w:rFonts w:ascii="GHEA Grapalat" w:hAnsi="GHEA Grapalat"/>
                          <w:sz w:val="22"/>
                        </w:rPr>
                        <w:t xml:space="preserve"> </w:t>
                      </w:r>
                      <w:r w:rsidRPr="00E72E5D">
                        <w:rPr>
                          <w:rFonts w:ascii="GHEA Grapalat" w:hAnsi="GHEA Grapalat" w:cs="Sylfaen"/>
                          <w:sz w:val="22"/>
                        </w:rPr>
                        <w:t>կսկսվի</w:t>
                      </w:r>
                      <w:r w:rsidRPr="00E72E5D">
                        <w:rPr>
                          <w:rFonts w:ascii="GHEA Grapalat" w:hAnsi="GHEA Grapalat"/>
                          <w:sz w:val="22"/>
                        </w:rPr>
                        <w:t xml:space="preserve"> </w:t>
                      </w:r>
                      <w:r w:rsidRPr="00E72E5D">
                        <w:rPr>
                          <w:rFonts w:ascii="GHEA Grapalat" w:hAnsi="GHEA Grapalat" w:cs="Sylfaen"/>
                          <w:sz w:val="22"/>
                        </w:rPr>
                        <w:t>թեկնածու</w:t>
                      </w:r>
                      <w:r w:rsidRPr="00E72E5D">
                        <w:rPr>
                          <w:rFonts w:ascii="GHEA Grapalat" w:hAnsi="GHEA Grapalat"/>
                          <w:sz w:val="22"/>
                        </w:rPr>
                        <w:t xml:space="preserve"> </w:t>
                      </w:r>
                      <w:r w:rsidRPr="00E72E5D">
                        <w:rPr>
                          <w:rFonts w:ascii="GHEA Grapalat" w:hAnsi="GHEA Grapalat" w:cs="Sylfaen"/>
                          <w:sz w:val="22"/>
                        </w:rPr>
                        <w:t>դառնալուց</w:t>
                      </w:r>
                      <w:r w:rsidRPr="00E72E5D">
                        <w:rPr>
                          <w:rFonts w:ascii="GHEA Grapalat" w:hAnsi="GHEA Grapalat"/>
                          <w:sz w:val="22"/>
                        </w:rPr>
                        <w:t xml:space="preserve"> </w:t>
                      </w:r>
                      <w:r w:rsidRPr="00E72E5D">
                        <w:rPr>
                          <w:rFonts w:ascii="GHEA Grapalat" w:hAnsi="GHEA Grapalat" w:cs="Sylfaen"/>
                          <w:sz w:val="22"/>
                        </w:rPr>
                        <w:t>հետո</w:t>
                      </w:r>
                      <w:r w:rsidRPr="00E72E5D">
                        <w:rPr>
                          <w:rFonts w:ascii="GHEA Grapalat" w:hAnsi="GHEA Grapalat"/>
                          <w:sz w:val="22"/>
                        </w:rPr>
                        <w:t xml:space="preserve"> </w:t>
                      </w:r>
                      <w:r w:rsidRPr="00E72E5D">
                        <w:rPr>
                          <w:rFonts w:ascii="GHEA Grapalat" w:hAnsi="GHEA Grapalat" w:cs="Sylfaen"/>
                          <w:sz w:val="22"/>
                        </w:rPr>
                        <w:t>երկուսուկես</w:t>
                      </w:r>
                      <w:r w:rsidRPr="00E72E5D">
                        <w:rPr>
                          <w:rFonts w:ascii="GHEA Grapalat" w:hAnsi="GHEA Grapalat"/>
                          <w:sz w:val="22"/>
                        </w:rPr>
                        <w:t xml:space="preserve"> </w:t>
                      </w:r>
                      <w:r w:rsidRPr="00E72E5D">
                        <w:rPr>
                          <w:rFonts w:ascii="GHEA Grapalat" w:hAnsi="GHEA Grapalat" w:cs="Sylfaen"/>
                          <w:sz w:val="22"/>
                        </w:rPr>
                        <w:t>տարվա</w:t>
                      </w:r>
                      <w:r w:rsidRPr="00E72E5D">
                        <w:rPr>
                          <w:rFonts w:ascii="GHEA Grapalat" w:hAnsi="GHEA Grapalat"/>
                          <w:sz w:val="22"/>
                        </w:rPr>
                        <w:t xml:space="preserve"> </w:t>
                      </w:r>
                      <w:r w:rsidRPr="00E72E5D">
                        <w:rPr>
                          <w:rFonts w:ascii="GHEA Grapalat" w:hAnsi="GHEA Grapalat" w:cs="Sylfaen"/>
                          <w:sz w:val="22"/>
                        </w:rPr>
                        <w:t>ընթացքում</w:t>
                      </w:r>
                      <w:r w:rsidRPr="00E72E5D">
                        <w:rPr>
                          <w:rFonts w:ascii="GHEA Grapalat" w:hAnsi="GHEA Grapalat"/>
                          <w:sz w:val="22"/>
                        </w:rPr>
                        <w:t xml:space="preserve"> (</w:t>
                      </w:r>
                      <w:r w:rsidRPr="00E72E5D">
                        <w:rPr>
                          <w:rFonts w:ascii="GHEA Grapalat" w:hAnsi="GHEA Grapalat" w:cs="Sylfaen"/>
                          <w:sz w:val="22"/>
                        </w:rPr>
                        <w:t>այն</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2019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սեպտեմբերի</w:t>
                      </w:r>
                      <w:r w:rsidRPr="00E72E5D">
                        <w:rPr>
                          <w:rFonts w:ascii="GHEA Grapalat" w:hAnsi="GHEA Grapalat"/>
                          <w:sz w:val="22"/>
                        </w:rPr>
                        <w:t xml:space="preserve"> 9-</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Ըստ</w:t>
                      </w:r>
                      <w:r w:rsidRPr="00E72E5D">
                        <w:rPr>
                          <w:rFonts w:ascii="GHEA Grapalat" w:hAnsi="GHEA Grapalat"/>
                          <w:sz w:val="22"/>
                        </w:rPr>
                        <w:t xml:space="preserve"> </w:t>
                      </w:r>
                      <w:r w:rsidRPr="00E72E5D">
                        <w:rPr>
                          <w:rFonts w:ascii="GHEA Grapalat" w:hAnsi="GHEA Grapalat" w:cs="Sylfaen"/>
                          <w:sz w:val="22"/>
                        </w:rPr>
                        <w:t>ԲՇԽ</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ներկայացրած</w:t>
                      </w:r>
                      <w:r w:rsidRPr="00E72E5D">
                        <w:rPr>
                          <w:rFonts w:ascii="GHEA Grapalat" w:hAnsi="GHEA Grapalat"/>
                          <w:sz w:val="22"/>
                        </w:rPr>
                        <w:t xml:space="preserve"> </w:t>
                      </w:r>
                      <w:r w:rsidRPr="00E72E5D">
                        <w:rPr>
                          <w:rFonts w:ascii="GHEA Grapalat" w:hAnsi="GHEA Grapalat" w:cs="Sylfaen"/>
                          <w:sz w:val="22"/>
                        </w:rPr>
                        <w:t>աշխատանքային</w:t>
                      </w:r>
                      <w:r w:rsidRPr="00E72E5D">
                        <w:rPr>
                          <w:rFonts w:ascii="GHEA Grapalat" w:hAnsi="GHEA Grapalat"/>
                          <w:sz w:val="22"/>
                        </w:rPr>
                        <w:t xml:space="preserve"> </w:t>
                      </w:r>
                      <w:r w:rsidRPr="00E72E5D">
                        <w:rPr>
                          <w:rFonts w:ascii="GHEA Grapalat" w:hAnsi="GHEA Grapalat" w:cs="Sylfaen"/>
                          <w:sz w:val="22"/>
                        </w:rPr>
                        <w:t>ծրագրի՝</w:t>
                      </w:r>
                      <w:r w:rsidRPr="00E72E5D">
                        <w:rPr>
                          <w:rFonts w:ascii="GHEA Grapalat" w:hAnsi="GHEA Grapalat"/>
                          <w:sz w:val="22"/>
                        </w:rPr>
                        <w:t xml:space="preserve"> </w:t>
                      </w:r>
                      <w:r w:rsidRPr="00E72E5D">
                        <w:rPr>
                          <w:rFonts w:ascii="GHEA Grapalat" w:hAnsi="GHEA Grapalat" w:cs="Sylfaen"/>
                          <w:sz w:val="22"/>
                        </w:rPr>
                        <w:t>ԱՃԹՆ</w:t>
                      </w:r>
                      <w:r w:rsidRPr="00E72E5D">
                        <w:rPr>
                          <w:rFonts w:ascii="GHEA Grapalat" w:hAnsi="GHEA Grapalat"/>
                          <w:sz w:val="22"/>
                        </w:rPr>
                        <w:t>-</w:t>
                      </w:r>
                      <w:r w:rsidRPr="00E72E5D">
                        <w:rPr>
                          <w:rFonts w:ascii="GHEA Grapalat" w:hAnsi="GHEA Grapalat" w:cs="Sylfaen"/>
                          <w:sz w:val="22"/>
                        </w:rPr>
                        <w:t>ի</w:t>
                      </w:r>
                      <w:r w:rsidRPr="00E72E5D">
                        <w:rPr>
                          <w:rFonts w:ascii="GHEA Grapalat" w:hAnsi="GHEA Grapalat"/>
                          <w:sz w:val="22"/>
                        </w:rPr>
                        <w:t xml:space="preserve"> </w:t>
                      </w:r>
                      <w:r w:rsidRPr="00E72E5D">
                        <w:rPr>
                          <w:rFonts w:ascii="GHEA Grapalat" w:hAnsi="GHEA Grapalat" w:cs="Sylfaen"/>
                          <w:sz w:val="22"/>
                        </w:rPr>
                        <w:t>խորհուրդն</w:t>
                      </w:r>
                      <w:r w:rsidRPr="00E72E5D">
                        <w:rPr>
                          <w:rFonts w:ascii="GHEA Grapalat" w:hAnsi="GHEA Grapalat"/>
                          <w:sz w:val="22"/>
                        </w:rPr>
                        <w:t xml:space="preserve"> </w:t>
                      </w:r>
                      <w:r w:rsidRPr="00E72E5D">
                        <w:rPr>
                          <w:rFonts w:ascii="GHEA Grapalat" w:hAnsi="GHEA Grapalat" w:cs="Sylfaen"/>
                          <w:sz w:val="22"/>
                        </w:rPr>
                        <w:t>ակնկալում</w:t>
                      </w:r>
                      <w:r w:rsidRPr="00E72E5D">
                        <w:rPr>
                          <w:rFonts w:ascii="GHEA Grapalat" w:hAnsi="GHEA Grapalat"/>
                          <w:sz w:val="22"/>
                        </w:rPr>
                        <w:t xml:space="preserve"> </w:t>
                      </w:r>
                      <w:r w:rsidRPr="00E72E5D">
                        <w:rPr>
                          <w:rFonts w:ascii="GHEA Grapalat" w:hAnsi="GHEA Grapalat" w:cs="Sylfaen"/>
                          <w:sz w:val="22"/>
                        </w:rPr>
                        <w:t>է</w:t>
                      </w:r>
                      <w:r w:rsidRPr="00E72E5D">
                        <w:rPr>
                          <w:rFonts w:ascii="GHEA Grapalat" w:hAnsi="GHEA Grapalat"/>
                          <w:sz w:val="22"/>
                        </w:rPr>
                        <w:t xml:space="preserve">, </w:t>
                      </w:r>
                      <w:r w:rsidRPr="00E72E5D">
                        <w:rPr>
                          <w:rFonts w:ascii="GHEA Grapalat" w:hAnsi="GHEA Grapalat" w:cs="Sylfaen"/>
                          <w:sz w:val="22"/>
                        </w:rPr>
                        <w:t>որ</w:t>
                      </w:r>
                      <w:r w:rsidRPr="00E72E5D">
                        <w:rPr>
                          <w:rFonts w:ascii="GHEA Grapalat" w:hAnsi="GHEA Grapalat"/>
                          <w:sz w:val="22"/>
                        </w:rPr>
                        <w:t xml:space="preserve"> </w:t>
                      </w:r>
                      <w:r w:rsidRPr="00E72E5D">
                        <w:rPr>
                          <w:rFonts w:ascii="GHEA Grapalat" w:hAnsi="GHEA Grapalat" w:cs="Sylfaen"/>
                          <w:sz w:val="22"/>
                        </w:rPr>
                        <w:t>Հայաստանը</w:t>
                      </w:r>
                      <w:r w:rsidRPr="00E72E5D">
                        <w:rPr>
                          <w:rFonts w:ascii="GHEA Grapalat" w:hAnsi="GHEA Grapalat"/>
                          <w:sz w:val="22"/>
                        </w:rPr>
                        <w:t xml:space="preserve"> </w:t>
                      </w:r>
                      <w:r w:rsidRPr="00E72E5D">
                        <w:rPr>
                          <w:rFonts w:ascii="GHEA Grapalat" w:hAnsi="GHEA Grapalat" w:cs="Sylfaen"/>
                          <w:sz w:val="22"/>
                        </w:rPr>
                        <w:t>մինչև</w:t>
                      </w:r>
                      <w:r w:rsidRPr="00E72E5D">
                        <w:rPr>
                          <w:rFonts w:ascii="GHEA Grapalat" w:hAnsi="GHEA Grapalat"/>
                          <w:sz w:val="22"/>
                        </w:rPr>
                        <w:t xml:space="preserve"> 2018 </w:t>
                      </w:r>
                      <w:r w:rsidRPr="00E72E5D">
                        <w:rPr>
                          <w:rFonts w:ascii="GHEA Grapalat" w:hAnsi="GHEA Grapalat" w:cs="Sylfaen"/>
                          <w:sz w:val="22"/>
                        </w:rPr>
                        <w:t>թվականի</w:t>
                      </w:r>
                      <w:r w:rsidRPr="00E72E5D">
                        <w:rPr>
                          <w:rFonts w:ascii="GHEA Grapalat" w:hAnsi="GHEA Grapalat"/>
                          <w:sz w:val="22"/>
                        </w:rPr>
                        <w:t xml:space="preserve"> </w:t>
                      </w:r>
                      <w:r w:rsidRPr="00E72E5D">
                        <w:rPr>
                          <w:rFonts w:ascii="GHEA Grapalat" w:hAnsi="GHEA Grapalat" w:cs="Sylfaen"/>
                          <w:sz w:val="22"/>
                        </w:rPr>
                        <w:t>հունվարի</w:t>
                      </w:r>
                      <w:r w:rsidRPr="00E72E5D">
                        <w:rPr>
                          <w:rFonts w:ascii="GHEA Grapalat" w:hAnsi="GHEA Grapalat"/>
                          <w:sz w:val="22"/>
                        </w:rPr>
                        <w:t xml:space="preserve"> 1-</w:t>
                      </w:r>
                      <w:r w:rsidRPr="00E72E5D">
                        <w:rPr>
                          <w:rFonts w:ascii="GHEA Grapalat" w:hAnsi="GHEA Grapalat" w:cs="Sylfaen"/>
                          <w:sz w:val="22"/>
                        </w:rPr>
                        <w:t>ը</w:t>
                      </w:r>
                      <w:r w:rsidRPr="00E72E5D">
                        <w:rPr>
                          <w:rFonts w:ascii="GHEA Grapalat" w:hAnsi="GHEA Grapalat"/>
                          <w:sz w:val="22"/>
                        </w:rPr>
                        <w:t xml:space="preserve"> </w:t>
                      </w:r>
                      <w:r w:rsidRPr="00E72E5D">
                        <w:rPr>
                          <w:rFonts w:ascii="GHEA Grapalat" w:hAnsi="GHEA Grapalat" w:cs="Sylfaen"/>
                          <w:sz w:val="22"/>
                        </w:rPr>
                        <w:t>կհրապարակի</w:t>
                      </w:r>
                      <w:r w:rsidRPr="00E72E5D">
                        <w:rPr>
                          <w:rFonts w:ascii="GHEA Grapalat" w:hAnsi="GHEA Grapalat"/>
                          <w:sz w:val="22"/>
                        </w:rPr>
                        <w:t xml:space="preserve"> </w:t>
                      </w:r>
                      <w:r w:rsidRPr="00E72E5D">
                        <w:rPr>
                          <w:rFonts w:ascii="GHEA Grapalat" w:hAnsi="GHEA Grapalat" w:cs="Sylfaen"/>
                          <w:sz w:val="22"/>
                        </w:rPr>
                        <w:t>իրական</w:t>
                      </w:r>
                      <w:r w:rsidRPr="00E72E5D">
                        <w:rPr>
                          <w:rFonts w:ascii="GHEA Grapalat" w:hAnsi="GHEA Grapalat"/>
                          <w:sz w:val="22"/>
                        </w:rPr>
                        <w:t xml:space="preserve"> </w:t>
                      </w:r>
                      <w:r w:rsidRPr="00E72E5D">
                        <w:rPr>
                          <w:rFonts w:ascii="GHEA Grapalat" w:hAnsi="GHEA Grapalat" w:cs="Sylfaen"/>
                          <w:sz w:val="22"/>
                        </w:rPr>
                        <w:t>սեփականատերերի</w:t>
                      </w:r>
                      <w:r w:rsidRPr="00E72E5D">
                        <w:rPr>
                          <w:rFonts w:ascii="GHEA Grapalat" w:hAnsi="GHEA Grapalat"/>
                          <w:sz w:val="22"/>
                        </w:rPr>
                        <w:t xml:space="preserve"> </w:t>
                      </w:r>
                      <w:r w:rsidRPr="00E72E5D">
                        <w:rPr>
                          <w:rFonts w:ascii="GHEA Grapalat" w:hAnsi="GHEA Grapalat" w:cs="Sylfaen"/>
                          <w:sz w:val="22"/>
                        </w:rPr>
                        <w:t>քարտեզը</w:t>
                      </w:r>
                      <w:r w:rsidRPr="00E72E5D">
                        <w:rPr>
                          <w:rFonts w:ascii="GHEA Grapalat" w:hAnsi="GHEA Grapalat"/>
                          <w:sz w:val="22"/>
                        </w:rPr>
                        <w:t>:</w:t>
                      </w:r>
                    </w:p>
                  </w:txbxContent>
                </v:textbox>
                <w10:wrap type="tight"/>
              </v:roundrect>
            </w:pict>
          </mc:Fallback>
        </mc:AlternateContent>
      </w:r>
      <w:proofErr w:type="gramStart"/>
      <w:r w:rsidR="005C4426" w:rsidRPr="00AA7C62">
        <w:rPr>
          <w:rFonts w:ascii="GHEA Grapalat" w:hAnsi="GHEA Grapalat"/>
          <w:sz w:val="22"/>
        </w:rPr>
        <w:t xml:space="preserve">Հատված </w:t>
      </w:r>
      <w:r w:rsidR="008D46B7" w:rsidRPr="00AA7C62">
        <w:rPr>
          <w:rFonts w:ascii="GHEA Grapalat" w:hAnsi="GHEA Grapalat"/>
          <w:sz w:val="22"/>
        </w:rPr>
        <w:t>ԱՃԹՆ-ի խորհրդի նիստի որոշ</w:t>
      </w:r>
      <w:r w:rsidR="005C4426" w:rsidRPr="00AA7C62">
        <w:rPr>
          <w:rFonts w:ascii="GHEA Grapalat" w:hAnsi="GHEA Grapalat"/>
          <w:sz w:val="22"/>
        </w:rPr>
        <w:t>ումից</w:t>
      </w:r>
      <w:r w:rsidR="008D46B7" w:rsidRPr="00AA7C62">
        <w:rPr>
          <w:rFonts w:ascii="GHEA Grapalat" w:hAnsi="GHEA Grapalat"/>
          <w:sz w:val="22"/>
        </w:rPr>
        <w:t>.</w:t>
      </w:r>
      <w:proofErr w:type="gramEnd"/>
      <w:r w:rsidR="008D46B7" w:rsidRPr="00AA7C62">
        <w:rPr>
          <w:rFonts w:ascii="GHEA Grapalat" w:hAnsi="GHEA Grapalat"/>
          <w:sz w:val="22"/>
        </w:rPr>
        <w:t xml:space="preserve"> </w:t>
      </w:r>
    </w:p>
    <w:p w:rsidR="00E72E5D" w:rsidRPr="00AA7C62" w:rsidRDefault="00E72E5D" w:rsidP="008D46B7">
      <w:pPr>
        <w:jc w:val="both"/>
        <w:rPr>
          <w:rFonts w:ascii="GHEA Grapalat" w:hAnsi="GHEA Grapalat"/>
          <w:sz w:val="22"/>
        </w:rPr>
      </w:pPr>
    </w:p>
    <w:p w:rsidR="00E72E5D" w:rsidRPr="00AA7C62" w:rsidRDefault="00E72E5D" w:rsidP="00E72E5D">
      <w:pPr>
        <w:jc w:val="both"/>
        <w:rPr>
          <w:rFonts w:ascii="GHEA Grapalat" w:hAnsi="GHEA Grapalat"/>
          <w:sz w:val="22"/>
        </w:rPr>
      </w:pPr>
      <w:proofErr w:type="gramStart"/>
      <w:r w:rsidRPr="00AA7C62">
        <w:rPr>
          <w:rFonts w:ascii="GHEA Grapalat" w:hAnsi="GHEA Grapalat"/>
          <w:sz w:val="22"/>
        </w:rPr>
        <w:t>Առաջնորդվելով ԱՃԹՆ-ի խորհրդի կողմից սահմանված վերջնաժակետներով՝ Հայաստանի ԱՃԹՆ ԲՇԽ-ի 2017թ.</w:t>
      </w:r>
      <w:proofErr w:type="gramEnd"/>
      <w:r w:rsidRPr="00AA7C62">
        <w:rPr>
          <w:rFonts w:ascii="GHEA Grapalat" w:hAnsi="GHEA Grapalat"/>
          <w:sz w:val="22"/>
        </w:rPr>
        <w:t xml:space="preserve"> </w:t>
      </w:r>
      <w:proofErr w:type="gramStart"/>
      <w:r w:rsidRPr="00AA7C62">
        <w:rPr>
          <w:rFonts w:ascii="GHEA Grapalat" w:hAnsi="GHEA Grapalat"/>
          <w:sz w:val="22"/>
        </w:rPr>
        <w:t>գործունեությունը</w:t>
      </w:r>
      <w:proofErr w:type="gramEnd"/>
      <w:r w:rsidRPr="00AA7C62">
        <w:rPr>
          <w:rFonts w:ascii="GHEA Grapalat" w:hAnsi="GHEA Grapalat"/>
          <w:sz w:val="22"/>
        </w:rPr>
        <w:t xml:space="preserve"> միտված է եղել ԱՃԹՆ-ի խորհրդի որոշման մեջ ամրագրված աշխատանքների իրագործման վրա: </w:t>
      </w:r>
    </w:p>
    <w:p w:rsidR="008E11B0" w:rsidRPr="00AA7C62" w:rsidRDefault="00E72E5D" w:rsidP="00F80481">
      <w:pPr>
        <w:jc w:val="both"/>
        <w:rPr>
          <w:rFonts w:ascii="GHEA Grapalat" w:hAnsi="GHEA Grapalat"/>
          <w:sz w:val="22"/>
        </w:rPr>
      </w:pPr>
      <w:r w:rsidRPr="00AA7C62">
        <w:rPr>
          <w:rFonts w:ascii="GHEA Grapalat" w:hAnsi="GHEA Grapalat"/>
          <w:sz w:val="22"/>
        </w:rPr>
        <w:t>2</w:t>
      </w:r>
      <w:r w:rsidR="00CA3895" w:rsidRPr="00AA7C62">
        <w:rPr>
          <w:rFonts w:ascii="GHEA Grapalat" w:hAnsi="GHEA Grapalat"/>
          <w:sz w:val="22"/>
        </w:rPr>
        <w:t>017թ. ԱՃԹՆ-ի թեկնածու երկրի կարգավիճակ ձեռք բերելուց հետո Հայաստանը շարունակեց քայլեր կատարել ԱՃԹՆ-ի ներդրման, տեղական և մարզային շահագրգիռ կողմերի իրազեկվածության մակարդակի բարձրացման ուղղությամբ:</w:t>
      </w:r>
    </w:p>
    <w:p w:rsidR="00F13A41" w:rsidRPr="00AA7C62" w:rsidRDefault="000A6D27" w:rsidP="00F80481">
      <w:pPr>
        <w:jc w:val="both"/>
        <w:rPr>
          <w:rFonts w:ascii="GHEA Grapalat" w:hAnsi="GHEA Grapalat"/>
          <w:sz w:val="22"/>
        </w:rPr>
      </w:pPr>
      <w:r w:rsidRPr="00AA7C62">
        <w:rPr>
          <w:rFonts w:ascii="GHEA Grapalat" w:hAnsi="GHEA Grapalat"/>
          <w:sz w:val="22"/>
        </w:rPr>
        <w:t>Ողջ տ</w:t>
      </w:r>
      <w:r w:rsidR="006F3BE3" w:rsidRPr="00AA7C62">
        <w:rPr>
          <w:rFonts w:ascii="GHEA Grapalat" w:hAnsi="GHEA Grapalat"/>
          <w:sz w:val="22"/>
        </w:rPr>
        <w:t xml:space="preserve">արվա ընթացքում </w:t>
      </w:r>
      <w:r w:rsidRPr="00AA7C62">
        <w:rPr>
          <w:rFonts w:ascii="GHEA Grapalat" w:hAnsi="GHEA Grapalat"/>
          <w:sz w:val="22"/>
        </w:rPr>
        <w:t>ԲՇԽ</w:t>
      </w:r>
      <w:r w:rsidR="006F3BE3" w:rsidRPr="00AA7C62">
        <w:rPr>
          <w:rFonts w:ascii="GHEA Grapalat" w:hAnsi="GHEA Grapalat"/>
          <w:sz w:val="22"/>
        </w:rPr>
        <w:t>-</w:t>
      </w:r>
      <w:r w:rsidRPr="00AA7C62">
        <w:rPr>
          <w:rFonts w:ascii="GHEA Grapalat" w:hAnsi="GHEA Grapalat"/>
          <w:sz w:val="22"/>
        </w:rPr>
        <w:t>ն</w:t>
      </w:r>
      <w:r w:rsidR="006F3BE3" w:rsidRPr="00AA7C62">
        <w:rPr>
          <w:rFonts w:ascii="GHEA Grapalat" w:hAnsi="GHEA Grapalat"/>
          <w:sz w:val="22"/>
        </w:rPr>
        <w:t xml:space="preserve"> </w:t>
      </w:r>
      <w:r w:rsidR="00FE7B47" w:rsidRPr="00AA7C62">
        <w:rPr>
          <w:rFonts w:ascii="GHEA Grapalat" w:hAnsi="GHEA Grapalat"/>
          <w:sz w:val="22"/>
        </w:rPr>
        <w:t>աշխատում էր</w:t>
      </w:r>
      <w:r w:rsidRPr="00AA7C62">
        <w:rPr>
          <w:rFonts w:ascii="GHEA Grapalat" w:hAnsi="GHEA Grapalat"/>
          <w:sz w:val="22"/>
        </w:rPr>
        <w:t xml:space="preserve"> ներգրավել</w:t>
      </w:r>
      <w:r w:rsidR="006F3BE3" w:rsidRPr="00AA7C62">
        <w:rPr>
          <w:rFonts w:ascii="GHEA Grapalat" w:hAnsi="GHEA Grapalat"/>
          <w:sz w:val="22"/>
        </w:rPr>
        <w:t xml:space="preserve"> </w:t>
      </w:r>
      <w:r w:rsidR="00FE7B47" w:rsidRPr="00AA7C62">
        <w:rPr>
          <w:rFonts w:ascii="GHEA Grapalat" w:hAnsi="GHEA Grapalat"/>
          <w:sz w:val="22"/>
        </w:rPr>
        <w:t xml:space="preserve">տարբեր </w:t>
      </w:r>
      <w:r w:rsidR="006F3BE3" w:rsidRPr="00AA7C62">
        <w:rPr>
          <w:rFonts w:ascii="GHEA Grapalat" w:hAnsi="GHEA Grapalat"/>
          <w:sz w:val="22"/>
        </w:rPr>
        <w:t>շահագրգիռ կողմերի, այդ թվում`</w:t>
      </w:r>
      <w:r w:rsidRPr="00AA7C62">
        <w:rPr>
          <w:rFonts w:ascii="GHEA Grapalat" w:hAnsi="GHEA Grapalat"/>
          <w:sz w:val="22"/>
        </w:rPr>
        <w:t xml:space="preserve"> պետական գերատեսչություններ</w:t>
      </w:r>
      <w:r w:rsidR="006F3BE3" w:rsidRPr="00AA7C62">
        <w:rPr>
          <w:rFonts w:ascii="GHEA Grapalat" w:hAnsi="GHEA Grapalat"/>
          <w:sz w:val="22"/>
        </w:rPr>
        <w:t>,</w:t>
      </w:r>
      <w:r w:rsidRPr="00AA7C62">
        <w:rPr>
          <w:rFonts w:ascii="GHEA Grapalat" w:hAnsi="GHEA Grapalat"/>
          <w:sz w:val="22"/>
        </w:rPr>
        <w:t xml:space="preserve"> համայնքներ,</w:t>
      </w:r>
      <w:r w:rsidR="006F3BE3" w:rsidRPr="00AA7C62">
        <w:rPr>
          <w:rFonts w:ascii="GHEA Grapalat" w:hAnsi="GHEA Grapalat"/>
          <w:sz w:val="22"/>
        </w:rPr>
        <w:t xml:space="preserve"> ընկերություններ </w:t>
      </w:r>
      <w:r w:rsidRPr="00AA7C62">
        <w:rPr>
          <w:rFonts w:ascii="GHEA Grapalat" w:hAnsi="GHEA Grapalat"/>
          <w:sz w:val="22"/>
        </w:rPr>
        <w:t>և</w:t>
      </w:r>
      <w:r w:rsidR="006F3BE3" w:rsidRPr="00AA7C62">
        <w:rPr>
          <w:rFonts w:ascii="GHEA Grapalat" w:hAnsi="GHEA Grapalat"/>
          <w:sz w:val="22"/>
        </w:rPr>
        <w:t xml:space="preserve"> քաղաքացիական հասարակությ</w:t>
      </w:r>
      <w:r w:rsidRPr="00AA7C62">
        <w:rPr>
          <w:rFonts w:ascii="GHEA Grapalat" w:hAnsi="GHEA Grapalat"/>
          <w:sz w:val="22"/>
        </w:rPr>
        <w:t>ուն</w:t>
      </w:r>
      <w:r w:rsidR="006F3BE3" w:rsidRPr="00AA7C62">
        <w:rPr>
          <w:rFonts w:ascii="GHEA Grapalat" w:hAnsi="GHEA Grapalat"/>
          <w:sz w:val="22"/>
        </w:rPr>
        <w:t xml:space="preserve">, </w:t>
      </w:r>
      <w:r w:rsidR="00FE7B47" w:rsidRPr="00AA7C62">
        <w:rPr>
          <w:rFonts w:ascii="GHEA Grapalat" w:hAnsi="GHEA Grapalat"/>
          <w:sz w:val="22"/>
        </w:rPr>
        <w:t xml:space="preserve">նպատակ ունենալով </w:t>
      </w:r>
      <w:r w:rsidRPr="00AA7C62">
        <w:rPr>
          <w:rFonts w:ascii="GHEA Grapalat" w:hAnsi="GHEA Grapalat"/>
          <w:sz w:val="22"/>
        </w:rPr>
        <w:t>բնական ռեսուրսներից ստացվող եկամուտների արդյունավետ կառավարման, իրական սեփականատերերի բացահայտման և</w:t>
      </w:r>
      <w:r w:rsidR="006F3BE3" w:rsidRPr="00AA7C62">
        <w:rPr>
          <w:rFonts w:ascii="GHEA Grapalat" w:hAnsi="GHEA Grapalat"/>
          <w:sz w:val="22"/>
        </w:rPr>
        <w:t xml:space="preserve"> այլ բարեփոխումների </w:t>
      </w:r>
      <w:r w:rsidRPr="00AA7C62">
        <w:rPr>
          <w:rFonts w:ascii="GHEA Grapalat" w:hAnsi="GHEA Grapalat"/>
          <w:sz w:val="22"/>
        </w:rPr>
        <w:t xml:space="preserve">վերաբերյալ ԱՃԹՆ-ի </w:t>
      </w:r>
      <w:r w:rsidR="00FE7B47" w:rsidRPr="00AA7C62">
        <w:rPr>
          <w:rFonts w:ascii="GHEA Grapalat" w:hAnsi="GHEA Grapalat"/>
          <w:sz w:val="22"/>
        </w:rPr>
        <w:t>ուղերձը հասցնել բոլոր կողմերին:</w:t>
      </w:r>
      <w:r w:rsidR="00A87063" w:rsidRPr="00AA7C62">
        <w:rPr>
          <w:rFonts w:ascii="GHEA Grapalat" w:hAnsi="GHEA Grapalat"/>
          <w:sz w:val="22"/>
        </w:rPr>
        <w:t xml:space="preserve"> </w:t>
      </w:r>
    </w:p>
    <w:p w:rsidR="00810580" w:rsidRPr="00AA7C62" w:rsidRDefault="00810580" w:rsidP="00810580">
      <w:pPr>
        <w:jc w:val="both"/>
        <w:rPr>
          <w:rFonts w:ascii="GHEA Grapalat" w:hAnsi="GHEA Grapalat"/>
          <w:sz w:val="22"/>
        </w:rPr>
      </w:pPr>
      <w:r w:rsidRPr="00AA7C62">
        <w:rPr>
          <w:rFonts w:ascii="GHEA Grapalat" w:hAnsi="GHEA Grapalat"/>
          <w:sz w:val="22"/>
        </w:rPr>
        <w:t>Բացի շահագրգիռ կողմերի ներգրավումից, 2017</w:t>
      </w:r>
      <w:r w:rsidR="0034488A" w:rsidRPr="00AA7C62">
        <w:rPr>
          <w:rFonts w:ascii="GHEA Grapalat" w:hAnsi="GHEA Grapalat"/>
          <w:sz w:val="22"/>
        </w:rPr>
        <w:t xml:space="preserve"> թվական</w:t>
      </w:r>
      <w:r w:rsidRPr="00AA7C62">
        <w:rPr>
          <w:rFonts w:ascii="GHEA Grapalat" w:hAnsi="GHEA Grapalat"/>
          <w:sz w:val="22"/>
        </w:rPr>
        <w:t>ին ԲՇԽ-ի գործունեությունը հիմնականում ուղղված էր ԱՃԹՆ-ի առաջին զեկույցի հրապարակման նախապատրաստ</w:t>
      </w:r>
      <w:r w:rsidR="00E72E5D" w:rsidRPr="00AA7C62">
        <w:rPr>
          <w:rFonts w:ascii="GHEA Grapalat" w:hAnsi="GHEA Grapalat"/>
          <w:sz w:val="22"/>
        </w:rPr>
        <w:t>ական</w:t>
      </w:r>
      <w:r w:rsidRPr="00AA7C62">
        <w:rPr>
          <w:rFonts w:ascii="GHEA Grapalat" w:hAnsi="GHEA Grapalat"/>
          <w:sz w:val="22"/>
        </w:rPr>
        <w:t xml:space="preserve"> աշխատանքներին: </w:t>
      </w:r>
    </w:p>
    <w:p w:rsidR="00740E8D" w:rsidRPr="00AA7C62" w:rsidRDefault="0034488A" w:rsidP="009615BA">
      <w:pPr>
        <w:jc w:val="both"/>
        <w:rPr>
          <w:rFonts w:ascii="GHEA Grapalat" w:hAnsi="GHEA Grapalat"/>
          <w:sz w:val="22"/>
        </w:rPr>
      </w:pPr>
      <w:proofErr w:type="gramStart"/>
      <w:r w:rsidRPr="00AA7C62">
        <w:rPr>
          <w:rFonts w:ascii="GHEA Grapalat" w:hAnsi="GHEA Grapalat"/>
          <w:sz w:val="22"/>
        </w:rPr>
        <w:t>Հաշվետու տ</w:t>
      </w:r>
      <w:r w:rsidR="00814BAF" w:rsidRPr="00AA7C62">
        <w:rPr>
          <w:rFonts w:ascii="GHEA Grapalat" w:hAnsi="GHEA Grapalat"/>
          <w:sz w:val="22"/>
        </w:rPr>
        <w:t xml:space="preserve">արվա ընթացքում </w:t>
      </w:r>
      <w:r w:rsidR="00317AC3" w:rsidRPr="00AA7C62">
        <w:rPr>
          <w:rFonts w:ascii="GHEA Grapalat" w:hAnsi="GHEA Grapalat"/>
          <w:sz w:val="22"/>
        </w:rPr>
        <w:t>ԲՇԽ</w:t>
      </w:r>
      <w:r w:rsidR="00814BAF" w:rsidRPr="00AA7C62">
        <w:rPr>
          <w:rFonts w:ascii="GHEA Grapalat" w:hAnsi="GHEA Grapalat"/>
          <w:sz w:val="22"/>
        </w:rPr>
        <w:t xml:space="preserve">-ի կողմից ձեռնարկված </w:t>
      </w:r>
      <w:r w:rsidR="00317AC3" w:rsidRPr="00AA7C62">
        <w:rPr>
          <w:rFonts w:ascii="GHEA Grapalat" w:hAnsi="GHEA Grapalat"/>
          <w:sz w:val="22"/>
        </w:rPr>
        <w:t>հիմնական</w:t>
      </w:r>
      <w:r w:rsidR="00814BAF" w:rsidRPr="00AA7C62">
        <w:rPr>
          <w:rFonts w:ascii="GHEA Grapalat" w:hAnsi="GHEA Grapalat"/>
          <w:sz w:val="22"/>
        </w:rPr>
        <w:t xml:space="preserve"> գործողությունները ներառում էին</w:t>
      </w:r>
      <w:r w:rsidR="00317AC3" w:rsidRPr="00AA7C62">
        <w:rPr>
          <w:rFonts w:ascii="GHEA Grapalat" w:hAnsi="GHEA Grapalat"/>
          <w:sz w:val="22"/>
        </w:rPr>
        <w:t>.</w:t>
      </w:r>
      <w:proofErr w:type="gramEnd"/>
    </w:p>
    <w:p w:rsidR="005E4414" w:rsidRPr="00AA7C62" w:rsidRDefault="005E4414" w:rsidP="009615BA">
      <w:pPr>
        <w:pStyle w:val="ListParagraph"/>
        <w:numPr>
          <w:ilvl w:val="0"/>
          <w:numId w:val="6"/>
        </w:numPr>
        <w:spacing w:after="0"/>
        <w:jc w:val="both"/>
        <w:rPr>
          <w:rFonts w:ascii="GHEA Grapalat" w:hAnsi="GHEA Grapalat"/>
          <w:sz w:val="22"/>
        </w:rPr>
      </w:pPr>
      <w:r w:rsidRPr="00AA7C62">
        <w:rPr>
          <w:rFonts w:ascii="GHEA Grapalat" w:hAnsi="GHEA Grapalat"/>
          <w:sz w:val="22"/>
        </w:rPr>
        <w:t xml:space="preserve">2018թ. ԱՃԹՆ-ի զեկույցի կազմման նպատակով նախնական ուսումնասիրության նախագծի մշակում: </w:t>
      </w:r>
    </w:p>
    <w:p w:rsidR="00810580" w:rsidRPr="00AA7C62" w:rsidRDefault="00810580" w:rsidP="009615BA">
      <w:pPr>
        <w:pStyle w:val="ListParagraph"/>
        <w:numPr>
          <w:ilvl w:val="0"/>
          <w:numId w:val="6"/>
        </w:numPr>
        <w:spacing w:after="0"/>
        <w:jc w:val="both"/>
        <w:rPr>
          <w:rFonts w:ascii="GHEA Grapalat" w:hAnsi="GHEA Grapalat"/>
          <w:sz w:val="22"/>
        </w:rPr>
      </w:pPr>
      <w:r w:rsidRPr="00AA7C62">
        <w:rPr>
          <w:rFonts w:ascii="GHEA Grapalat" w:hAnsi="GHEA Grapalat"/>
          <w:sz w:val="22"/>
        </w:rPr>
        <w:t>ԱՃԹՆ-ի</w:t>
      </w:r>
      <w:r w:rsidR="0034488A" w:rsidRPr="00AA7C62">
        <w:rPr>
          <w:rFonts w:ascii="GHEA Grapalat" w:hAnsi="GHEA Grapalat"/>
          <w:sz w:val="22"/>
        </w:rPr>
        <w:t>ն</w:t>
      </w:r>
      <w:r w:rsidRPr="00AA7C62">
        <w:rPr>
          <w:rFonts w:ascii="GHEA Grapalat" w:hAnsi="GHEA Grapalat"/>
          <w:sz w:val="22"/>
        </w:rPr>
        <w:t xml:space="preserve"> համապատասխանեցման նպատակով ՀՀ օրենքների նախագծերի մշակման աշխատանքներ: </w:t>
      </w:r>
      <w:r w:rsidR="00B22C41" w:rsidRPr="00AA7C62">
        <w:rPr>
          <w:rFonts w:ascii="GHEA Grapalat" w:hAnsi="GHEA Grapalat"/>
          <w:sz w:val="22"/>
        </w:rPr>
        <w:t>Փ</w:t>
      </w:r>
      <w:r w:rsidRPr="00AA7C62">
        <w:rPr>
          <w:rFonts w:ascii="GHEA Grapalat" w:hAnsi="GHEA Grapalat"/>
          <w:sz w:val="22"/>
        </w:rPr>
        <w:t>ոփոխությունները միտված են օրենսդրության մեջ ԱՃԹՆ-ի ստանդարտով սահմանված ընդերքօգտագործման ոլորտում տեղեկատվության հրապարակումը որպես պարտադիր պահանջ ամրագրմանը:</w:t>
      </w:r>
    </w:p>
    <w:p w:rsidR="005E4414" w:rsidRPr="00AA7C62" w:rsidRDefault="005E4414" w:rsidP="009615BA">
      <w:pPr>
        <w:pStyle w:val="ListParagraph"/>
        <w:numPr>
          <w:ilvl w:val="0"/>
          <w:numId w:val="6"/>
        </w:numPr>
        <w:spacing w:after="0"/>
        <w:jc w:val="both"/>
        <w:rPr>
          <w:rFonts w:ascii="GHEA Grapalat" w:hAnsi="GHEA Grapalat"/>
          <w:sz w:val="22"/>
        </w:rPr>
      </w:pPr>
      <w:r w:rsidRPr="00AA7C62">
        <w:rPr>
          <w:rFonts w:ascii="GHEA Grapalat" w:hAnsi="GHEA Grapalat"/>
          <w:sz w:val="22"/>
        </w:rPr>
        <w:t>Հայաստանի Հանրապետության մետաղական հանքաքար արդյունահանող կազմակերպությունների իրական սեփականատերերի բացահայտման ճանապարհային քարտեզի մշակում և հրապարակում: Այն ընդգրկում է 2018-2019 թվականներին նախատեսվող միջոցառումները, որոնց իրականացման արդյունքում 2020 թվականի հունվարի 1-ի դրությամբ հանրությանը հասանելի կլինեն ՀՀ մետական հանքավայրերի իրական սեփականատերերի անունները:</w:t>
      </w:r>
    </w:p>
    <w:p w:rsidR="005E4414" w:rsidRPr="00AA7C62" w:rsidRDefault="00E853E4" w:rsidP="009615BA">
      <w:pPr>
        <w:pStyle w:val="ListParagraph"/>
        <w:numPr>
          <w:ilvl w:val="0"/>
          <w:numId w:val="6"/>
        </w:numPr>
        <w:spacing w:after="0"/>
        <w:jc w:val="both"/>
        <w:rPr>
          <w:rFonts w:ascii="GHEA Grapalat" w:hAnsi="GHEA Grapalat"/>
          <w:sz w:val="22"/>
        </w:rPr>
      </w:pPr>
      <w:r w:rsidRPr="00AA7C62">
        <w:rPr>
          <w:rFonts w:ascii="GHEA Grapalat" w:hAnsi="GHEA Grapalat" w:cs="Sylfaen"/>
          <w:sz w:val="22"/>
        </w:rPr>
        <w:t>հանրային</w:t>
      </w:r>
      <w:r w:rsidRPr="00AA7C62">
        <w:rPr>
          <w:rFonts w:ascii="GHEA Grapalat" w:hAnsi="GHEA Grapalat"/>
          <w:sz w:val="22"/>
        </w:rPr>
        <w:t xml:space="preserve"> իրազեկման միջոցառումներ, որոնց շարքում առանձնապես </w:t>
      </w:r>
      <w:r w:rsidR="00633CBF" w:rsidRPr="00AA7C62">
        <w:rPr>
          <w:rFonts w:ascii="GHEA Grapalat" w:hAnsi="GHEA Grapalat"/>
          <w:sz w:val="22"/>
        </w:rPr>
        <w:t>կարևոր</w:t>
      </w:r>
      <w:r w:rsidR="00A6100F" w:rsidRPr="00AA7C62">
        <w:rPr>
          <w:rFonts w:ascii="GHEA Grapalat" w:hAnsi="GHEA Grapalat"/>
          <w:sz w:val="22"/>
        </w:rPr>
        <w:t>վում</w:t>
      </w:r>
      <w:r w:rsidR="00633CBF" w:rsidRPr="00AA7C62">
        <w:rPr>
          <w:rFonts w:ascii="GHEA Grapalat" w:hAnsi="GHEA Grapalat"/>
          <w:sz w:val="22"/>
        </w:rPr>
        <w:t xml:space="preserve"> են</w:t>
      </w:r>
      <w:r w:rsidRPr="00AA7C62">
        <w:rPr>
          <w:rFonts w:ascii="GHEA Grapalat" w:hAnsi="GHEA Grapalat"/>
          <w:sz w:val="22"/>
        </w:rPr>
        <w:t xml:space="preserve"> մարզային այցելությունները</w:t>
      </w:r>
      <w:r w:rsidR="00A6100F" w:rsidRPr="00AA7C62">
        <w:rPr>
          <w:rFonts w:ascii="GHEA Grapalat" w:hAnsi="GHEA Grapalat"/>
          <w:sz w:val="22"/>
        </w:rPr>
        <w:t>, հանրային և մարզային հեռուստատեսությամբ հեռարձակվող հաղորդաշարն ու տեղեկատվական հոլովակները</w:t>
      </w:r>
      <w:r w:rsidR="005E4414" w:rsidRPr="00AA7C62">
        <w:rPr>
          <w:rFonts w:ascii="GHEA Grapalat" w:hAnsi="GHEA Grapalat"/>
          <w:sz w:val="22"/>
        </w:rPr>
        <w:t>:</w:t>
      </w:r>
    </w:p>
    <w:p w:rsidR="00810580" w:rsidRPr="00AA7C62" w:rsidRDefault="0034488A" w:rsidP="009615BA">
      <w:pPr>
        <w:pStyle w:val="ListParagraph"/>
        <w:numPr>
          <w:ilvl w:val="0"/>
          <w:numId w:val="6"/>
        </w:numPr>
        <w:spacing w:after="0"/>
        <w:jc w:val="both"/>
        <w:rPr>
          <w:rFonts w:ascii="GHEA Grapalat" w:hAnsi="GHEA Grapalat"/>
          <w:sz w:val="22"/>
        </w:rPr>
      </w:pPr>
      <w:r w:rsidRPr="00AA7C62">
        <w:rPr>
          <w:rFonts w:ascii="GHEA Grapalat" w:hAnsi="GHEA Grapalat"/>
          <w:sz w:val="22"/>
        </w:rPr>
        <w:t>ԱՃԹՆ-ի հիմնական փաստաթղթերի մատչելիության ապահովում հանրության լայն շրջանակների համար, մասնավորապես</w:t>
      </w:r>
      <w:r w:rsidR="00C678F9" w:rsidRPr="00AA7C62">
        <w:rPr>
          <w:rFonts w:ascii="GHEA Grapalat" w:hAnsi="GHEA Grapalat"/>
          <w:sz w:val="22"/>
        </w:rPr>
        <w:t>՝</w:t>
      </w:r>
      <w:r w:rsidRPr="00AA7C62">
        <w:rPr>
          <w:rFonts w:ascii="GHEA Grapalat" w:hAnsi="GHEA Grapalat"/>
          <w:sz w:val="22"/>
        </w:rPr>
        <w:t xml:space="preserve"> </w:t>
      </w:r>
      <w:r w:rsidR="00F42437" w:rsidRPr="00AA7C62">
        <w:rPr>
          <w:rFonts w:ascii="GHEA Grapalat" w:hAnsi="GHEA Grapalat"/>
          <w:sz w:val="22"/>
        </w:rPr>
        <w:t>ԱՃԹՆ-ի ստանդարտի հայերեն թարգմանություն</w:t>
      </w:r>
      <w:r w:rsidRPr="00AA7C62">
        <w:rPr>
          <w:rFonts w:ascii="GHEA Grapalat" w:hAnsi="GHEA Grapalat"/>
          <w:sz w:val="22"/>
        </w:rPr>
        <w:t xml:space="preserve"> և հրապարակում:</w:t>
      </w:r>
      <w:r w:rsidR="00F42437" w:rsidRPr="00AA7C62">
        <w:rPr>
          <w:rFonts w:ascii="GHEA Grapalat" w:hAnsi="GHEA Grapalat"/>
          <w:sz w:val="22"/>
        </w:rPr>
        <w:t xml:space="preserve"> </w:t>
      </w:r>
    </w:p>
    <w:p w:rsidR="00EE5513" w:rsidRPr="00AA7C62" w:rsidRDefault="009B2A94" w:rsidP="009615BA">
      <w:pPr>
        <w:pStyle w:val="ListParagraph"/>
        <w:numPr>
          <w:ilvl w:val="0"/>
          <w:numId w:val="6"/>
        </w:numPr>
        <w:spacing w:after="0"/>
        <w:jc w:val="both"/>
        <w:rPr>
          <w:rFonts w:ascii="GHEA Grapalat" w:hAnsi="GHEA Grapalat"/>
          <w:bCs/>
        </w:rPr>
      </w:pPr>
      <w:r w:rsidRPr="00AA7C62">
        <w:rPr>
          <w:rFonts w:ascii="GHEA Grapalat" w:hAnsi="GHEA Grapalat"/>
          <w:sz w:val="22"/>
        </w:rPr>
        <w:lastRenderedPageBreak/>
        <w:t>Ա</w:t>
      </w:r>
      <w:r w:rsidR="00652EEE" w:rsidRPr="00AA7C62">
        <w:rPr>
          <w:rFonts w:ascii="GHEA Grapalat" w:hAnsi="GHEA Grapalat"/>
          <w:sz w:val="22"/>
        </w:rPr>
        <w:t>շխատանք</w:t>
      </w:r>
      <w:r w:rsidR="00810580" w:rsidRPr="00AA7C62">
        <w:rPr>
          <w:rFonts w:ascii="GHEA Grapalat" w:hAnsi="GHEA Grapalat"/>
          <w:sz w:val="22"/>
        </w:rPr>
        <w:t xml:space="preserve"> </w:t>
      </w:r>
      <w:r w:rsidR="00652EEE" w:rsidRPr="00AA7C62">
        <w:rPr>
          <w:rFonts w:ascii="GHEA Grapalat" w:hAnsi="GHEA Grapalat"/>
          <w:sz w:val="22"/>
        </w:rPr>
        <w:t>դոնոր կազմակերպությունների հետ:</w:t>
      </w:r>
      <w:r w:rsidRPr="00AA7C62">
        <w:rPr>
          <w:rFonts w:ascii="GHEA Grapalat" w:hAnsi="GHEA Grapalat"/>
          <w:sz w:val="22"/>
        </w:rPr>
        <w:t xml:space="preserve"> Հաշվետու տարում</w:t>
      </w:r>
      <w:r w:rsidR="00652EEE" w:rsidRPr="00AA7C62">
        <w:rPr>
          <w:rFonts w:ascii="GHEA Grapalat" w:hAnsi="GHEA Grapalat"/>
          <w:sz w:val="22"/>
        </w:rPr>
        <w:t xml:space="preserve"> ԱՃԹՆ-ի հայաստանյան գործընթացին իրենց աջակցությունն են ցուցաբեր</w:t>
      </w:r>
      <w:r w:rsidR="00F80481" w:rsidRPr="00AA7C62">
        <w:rPr>
          <w:rFonts w:ascii="GHEA Grapalat" w:hAnsi="GHEA Grapalat"/>
          <w:sz w:val="22"/>
        </w:rPr>
        <w:t>ել</w:t>
      </w:r>
      <w:r w:rsidR="00652EEE" w:rsidRPr="00AA7C62">
        <w:rPr>
          <w:rFonts w:ascii="GHEA Grapalat" w:hAnsi="GHEA Grapalat"/>
          <w:sz w:val="22"/>
        </w:rPr>
        <w:t xml:space="preserve"> </w:t>
      </w:r>
      <w:r w:rsidR="00A6100F" w:rsidRPr="00AA7C62">
        <w:rPr>
          <w:rFonts w:ascii="GHEA Grapalat" w:hAnsi="GHEA Grapalat"/>
          <w:sz w:val="22"/>
        </w:rPr>
        <w:t xml:space="preserve">Համաշխարհային բանկը, </w:t>
      </w:r>
      <w:r w:rsidR="00F80481" w:rsidRPr="00AA7C62">
        <w:rPr>
          <w:rFonts w:ascii="GHEA Grapalat" w:hAnsi="GHEA Grapalat"/>
          <w:sz w:val="22"/>
        </w:rPr>
        <w:t>ԱՄՆ միջազգային զարգացման գործակալությ</w:t>
      </w:r>
      <w:r w:rsidR="007F1256" w:rsidRPr="00AA7C62">
        <w:rPr>
          <w:rFonts w:ascii="GHEA Grapalat" w:hAnsi="GHEA Grapalat"/>
          <w:sz w:val="22"/>
        </w:rPr>
        <w:t>ունը</w:t>
      </w:r>
      <w:r w:rsidR="00F80481" w:rsidRPr="00AA7C62">
        <w:rPr>
          <w:rFonts w:ascii="GHEA Grapalat" w:hAnsi="GHEA Grapalat"/>
          <w:sz w:val="22"/>
        </w:rPr>
        <w:t xml:space="preserve">, </w:t>
      </w:r>
      <w:r w:rsidR="00652EEE" w:rsidRPr="00AA7C62">
        <w:rPr>
          <w:rFonts w:ascii="GHEA Grapalat" w:hAnsi="GHEA Grapalat"/>
          <w:sz w:val="22"/>
        </w:rPr>
        <w:t xml:space="preserve">Հայաստանում Միացյալ Թագավորության </w:t>
      </w:r>
      <w:r w:rsidR="00B4262E" w:rsidRPr="00AA7C62">
        <w:rPr>
          <w:rFonts w:ascii="GHEA Grapalat" w:hAnsi="GHEA Grapalat"/>
          <w:sz w:val="22"/>
        </w:rPr>
        <w:t xml:space="preserve">(ՄԹ) </w:t>
      </w:r>
      <w:r w:rsidR="00652EEE" w:rsidRPr="00AA7C62">
        <w:rPr>
          <w:rFonts w:ascii="GHEA Grapalat" w:hAnsi="GHEA Grapalat"/>
          <w:sz w:val="22"/>
        </w:rPr>
        <w:t xml:space="preserve">դեսպանատունը, Հայաստանում ՄԱԿ-ի զարգացման ծրագրի ներկայացուցչությունն  ու Վերակառուցման և զարգացման եվրոպական բանկը (ՎԶԵԲ): </w:t>
      </w:r>
    </w:p>
    <w:p w:rsidR="00FE24E5" w:rsidRPr="00AA7C62" w:rsidRDefault="00EE5513" w:rsidP="009615BA">
      <w:pPr>
        <w:pStyle w:val="ListParagraph"/>
        <w:numPr>
          <w:ilvl w:val="0"/>
          <w:numId w:val="6"/>
        </w:numPr>
        <w:spacing w:after="0"/>
        <w:jc w:val="both"/>
        <w:rPr>
          <w:rFonts w:ascii="GHEA Grapalat" w:hAnsi="GHEA Grapalat"/>
          <w:bCs/>
        </w:rPr>
      </w:pPr>
      <w:r w:rsidRPr="00AA7C62">
        <w:rPr>
          <w:rFonts w:ascii="GHEA Grapalat" w:hAnsi="GHEA Grapalat"/>
          <w:sz w:val="22"/>
        </w:rPr>
        <w:t>Աշխատանք</w:t>
      </w:r>
      <w:r w:rsidR="00652EEE" w:rsidRPr="00AA7C62">
        <w:rPr>
          <w:rFonts w:ascii="GHEA Grapalat" w:hAnsi="GHEA Grapalat"/>
          <w:sz w:val="22"/>
        </w:rPr>
        <w:t xml:space="preserve"> ԱՃԹՆ-ի միջազգային քարտուղարության հետ: </w:t>
      </w:r>
    </w:p>
    <w:p w:rsidR="00A6100F" w:rsidRPr="00AA7C62" w:rsidRDefault="00A6100F" w:rsidP="009615BA">
      <w:pPr>
        <w:jc w:val="both"/>
        <w:rPr>
          <w:rFonts w:ascii="GHEA Grapalat" w:hAnsi="GHEA Grapalat"/>
          <w:sz w:val="22"/>
        </w:rPr>
      </w:pPr>
      <w:r w:rsidRPr="00AA7C62">
        <w:rPr>
          <w:rFonts w:ascii="GHEA Grapalat" w:hAnsi="GHEA Grapalat"/>
          <w:sz w:val="22"/>
        </w:rPr>
        <w:t>Ընդհանուր առմամբ կարելի է ասել, որ հաշվետու տարին վճռորոշ էր ԱՃԹՆ-ի հայաստանյան գործընթացի ինստիտուցիոնալ հիմքերի մշակման,</w:t>
      </w:r>
      <w:r w:rsidR="00165A7D" w:rsidRPr="00AA7C62">
        <w:rPr>
          <w:rFonts w:ascii="GHEA Grapalat" w:hAnsi="GHEA Grapalat"/>
          <w:sz w:val="22"/>
        </w:rPr>
        <w:t xml:space="preserve"> ֆինանսական երաշխիքների հայթայթման,</w:t>
      </w:r>
      <w:r w:rsidRPr="00AA7C62">
        <w:rPr>
          <w:rFonts w:ascii="GHEA Grapalat" w:hAnsi="GHEA Grapalat"/>
          <w:sz w:val="22"/>
        </w:rPr>
        <w:t xml:space="preserve"> շահագրգիռ բոլոր կողմերի ներգրավմամբ </w:t>
      </w:r>
      <w:r w:rsidR="00165A7D" w:rsidRPr="00AA7C62">
        <w:rPr>
          <w:rFonts w:ascii="GHEA Grapalat" w:hAnsi="GHEA Grapalat"/>
          <w:sz w:val="22"/>
        </w:rPr>
        <w:t>«</w:t>
      </w:r>
      <w:r w:rsidRPr="00AA7C62">
        <w:rPr>
          <w:rFonts w:ascii="GHEA Grapalat" w:hAnsi="GHEA Grapalat"/>
          <w:sz w:val="22"/>
        </w:rPr>
        <w:t xml:space="preserve">ԱՃԹՆ-ի </w:t>
      </w:r>
      <w:r w:rsidR="00165A7D" w:rsidRPr="00AA7C62">
        <w:rPr>
          <w:rFonts w:ascii="GHEA Grapalat" w:hAnsi="GHEA Grapalat"/>
          <w:sz w:val="22"/>
        </w:rPr>
        <w:t xml:space="preserve">համայնք» ձևավորելու, ԲՇԽ-ի անդամների և մյուս ներկայացուցիչների կարողությունների բարձրացման տեսանկյունից: </w:t>
      </w:r>
    </w:p>
    <w:p w:rsidR="00FE24E5" w:rsidRPr="00AA7C62" w:rsidRDefault="00FE24E5">
      <w:pPr>
        <w:spacing w:before="0" w:after="0" w:line="240" w:lineRule="auto"/>
        <w:rPr>
          <w:rFonts w:ascii="GHEA Grapalat" w:hAnsi="GHEA Grapalat"/>
          <w:bCs/>
          <w:sz w:val="22"/>
        </w:rPr>
      </w:pPr>
      <w:r w:rsidRPr="00AA7C62">
        <w:rPr>
          <w:rFonts w:ascii="GHEA Grapalat" w:hAnsi="GHEA Grapalat"/>
          <w:bCs/>
          <w:sz w:val="22"/>
        </w:rPr>
        <w:br w:type="page"/>
      </w:r>
    </w:p>
    <w:p w:rsidR="00FE24E5" w:rsidRPr="00AA7C62" w:rsidRDefault="00FE24E5" w:rsidP="0087331D">
      <w:pPr>
        <w:numPr>
          <w:ilvl w:val="0"/>
          <w:numId w:val="1"/>
        </w:numPr>
        <w:spacing w:after="0" w:line="240" w:lineRule="auto"/>
        <w:ind w:hanging="720"/>
        <w:contextualSpacing/>
        <w:rPr>
          <w:rFonts w:ascii="GHEA Grapalat" w:hAnsi="GHEA Grapalat" w:cs="Sylfaen"/>
          <w:b/>
          <w:bCs/>
          <w:sz w:val="22"/>
        </w:rPr>
        <w:sectPr w:rsidR="00FE24E5" w:rsidRPr="00AA7C62" w:rsidSect="00A14501">
          <w:headerReference w:type="default" r:id="rId14"/>
          <w:footerReference w:type="even" r:id="rId15"/>
          <w:footerReference w:type="default" r:id="rId16"/>
          <w:headerReference w:type="first" r:id="rId17"/>
          <w:footerReference w:type="first" r:id="rId18"/>
          <w:pgSz w:w="11906" w:h="16838"/>
          <w:pgMar w:top="2089" w:right="1256" w:bottom="1418" w:left="1134" w:header="450" w:footer="279" w:gutter="0"/>
          <w:cols w:space="708"/>
          <w:titlePg/>
          <w:docGrid w:linePitch="360"/>
        </w:sectPr>
      </w:pPr>
    </w:p>
    <w:p w:rsidR="00466D4E" w:rsidRPr="00AA7C62" w:rsidRDefault="00B13B94" w:rsidP="00A14501">
      <w:pPr>
        <w:pStyle w:val="Heading1"/>
        <w:rPr>
          <w:rFonts w:ascii="GHEA Grapalat" w:hAnsi="GHEA Grapalat" w:cs="Sylfaen"/>
          <w:color w:val="244061" w:themeColor="accent1" w:themeShade="80"/>
        </w:rPr>
      </w:pPr>
      <w:bookmarkStart w:id="1" w:name="_Toc518049781"/>
      <w:proofErr w:type="gramStart"/>
      <w:r w:rsidRPr="00AA7C62">
        <w:rPr>
          <w:rFonts w:ascii="GHEA Grapalat" w:hAnsi="GHEA Grapalat" w:cs="Sylfaen"/>
          <w:color w:val="244061" w:themeColor="accent1" w:themeShade="80"/>
        </w:rPr>
        <w:lastRenderedPageBreak/>
        <w:t>ՀՀ ԱՃԹՆ-ի 2017-2018թթ.</w:t>
      </w:r>
      <w:proofErr w:type="gramEnd"/>
      <w:r w:rsidRPr="00AA7C62">
        <w:rPr>
          <w:rFonts w:ascii="GHEA Grapalat" w:hAnsi="GHEA Grapalat" w:cs="Sylfaen"/>
          <w:color w:val="244061" w:themeColor="accent1" w:themeShade="80"/>
        </w:rPr>
        <w:t xml:space="preserve"> </w:t>
      </w:r>
      <w:proofErr w:type="gramStart"/>
      <w:r w:rsidRPr="00AA7C62">
        <w:rPr>
          <w:rFonts w:ascii="GHEA Grapalat" w:hAnsi="GHEA Grapalat" w:cs="Sylfaen"/>
          <w:color w:val="244061" w:themeColor="accent1" w:themeShade="80"/>
        </w:rPr>
        <w:t>աշխատանքային</w:t>
      </w:r>
      <w:proofErr w:type="gramEnd"/>
      <w:r w:rsidRPr="00AA7C62">
        <w:rPr>
          <w:rFonts w:ascii="GHEA Grapalat" w:hAnsi="GHEA Grapalat" w:cs="Sylfaen"/>
          <w:color w:val="244061" w:themeColor="accent1" w:themeShade="80"/>
        </w:rPr>
        <w:t xml:space="preserve"> ծրագրում սահմանված թիրախների և գործողությունների կատարողականի գնահատում</w:t>
      </w:r>
      <w:bookmarkEnd w:id="1"/>
      <w:r w:rsidRPr="00AA7C62">
        <w:rPr>
          <w:rFonts w:ascii="GHEA Grapalat" w:hAnsi="GHEA Grapalat" w:cs="Sylfaen"/>
          <w:color w:val="244061" w:themeColor="accent1" w:themeShade="80"/>
        </w:rPr>
        <w:t xml:space="preserve">  </w:t>
      </w:r>
    </w:p>
    <w:p w:rsidR="00FE24E5" w:rsidRPr="00AA7C62" w:rsidRDefault="00FE24E5" w:rsidP="00AC6BF3">
      <w:pPr>
        <w:spacing w:after="0" w:line="240" w:lineRule="auto"/>
        <w:contextualSpacing/>
        <w:rPr>
          <w:rFonts w:ascii="GHEA Grapalat" w:hAnsi="GHEA Grapalat"/>
          <w:b/>
          <w:bCs/>
          <w:sz w:val="22"/>
        </w:rPr>
      </w:pPr>
    </w:p>
    <w:p w:rsidR="00435F51" w:rsidRPr="00AA7C62" w:rsidRDefault="00435F51" w:rsidP="00597F19">
      <w:pPr>
        <w:spacing w:after="0" w:line="240" w:lineRule="auto"/>
        <w:contextualSpacing/>
        <w:jc w:val="center"/>
        <w:rPr>
          <w:rFonts w:ascii="GHEA Grapalat" w:hAnsi="GHEA Grapalat"/>
          <w:b/>
          <w:color w:val="172C4B"/>
          <w:sz w:val="22"/>
        </w:rPr>
      </w:pPr>
      <w:proofErr w:type="gramStart"/>
      <w:r w:rsidRPr="00AA7C62">
        <w:rPr>
          <w:rFonts w:ascii="GHEA Grapalat" w:hAnsi="GHEA Grapalat"/>
          <w:b/>
          <w:color w:val="172C4B"/>
          <w:sz w:val="22"/>
        </w:rPr>
        <w:t>ԻՐԱԿԱՆԱՑՎԱԾ ԱՇԽԱՏԱՆՔՆԵՐԸ՝ ԸՍՏ ՀԱՅԱՍՏԱՆԻ ՀԱՆՐԱՊԵՏՈՒԹՅԱՆ ԱՃԹՆ-Ի 2017-2018ԹԹ.</w:t>
      </w:r>
      <w:proofErr w:type="gramEnd"/>
      <w:r w:rsidRPr="00AA7C62">
        <w:rPr>
          <w:rFonts w:ascii="GHEA Grapalat" w:hAnsi="GHEA Grapalat"/>
          <w:b/>
          <w:color w:val="172C4B"/>
          <w:sz w:val="22"/>
        </w:rPr>
        <w:t xml:space="preserve"> ԱՇԽԱՏԱՆՔԱՅԻՆ ԾՐԱԳՐԻ</w:t>
      </w:r>
    </w:p>
    <w:p w:rsidR="009642FB" w:rsidRPr="00AA7C62" w:rsidRDefault="009642FB" w:rsidP="00AC6BF3">
      <w:pPr>
        <w:spacing w:after="0" w:line="240" w:lineRule="auto"/>
        <w:contextualSpacing/>
        <w:rPr>
          <w:rFonts w:ascii="GHEA Grapalat" w:hAnsi="GHEA Grapalat"/>
          <w:b/>
          <w:bCs/>
        </w:rPr>
      </w:pPr>
    </w:p>
    <w:tbl>
      <w:tblPr>
        <w:tblW w:w="1123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240"/>
        <w:gridCol w:w="2340"/>
        <w:gridCol w:w="2239"/>
      </w:tblGrid>
      <w:tr w:rsidR="00435F51" w:rsidRPr="00AA7C62" w:rsidTr="0039640F">
        <w:tc>
          <w:tcPr>
            <w:tcW w:w="3420" w:type="dxa"/>
            <w:shd w:val="clear" w:color="auto" w:fill="C2D69B"/>
          </w:tcPr>
          <w:p w:rsidR="00435F51" w:rsidRPr="00AA7C62" w:rsidRDefault="00435F51" w:rsidP="00435F51">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tc>
        <w:tc>
          <w:tcPr>
            <w:tcW w:w="7819" w:type="dxa"/>
            <w:gridSpan w:val="3"/>
            <w:shd w:val="clear" w:color="auto" w:fill="B8CCE4"/>
            <w:vAlign w:val="center"/>
          </w:tcPr>
          <w:p w:rsidR="00435F51" w:rsidRPr="00AA7C62" w:rsidRDefault="00435F51" w:rsidP="00435F51">
            <w:pPr>
              <w:spacing w:after="0"/>
              <w:ind w:firstLine="720"/>
              <w:jc w:val="center"/>
              <w:rPr>
                <w:rFonts w:ascii="GHEA Grapalat" w:hAnsi="GHEA Grapalat"/>
                <w:b/>
                <w:color w:val="172C4B"/>
                <w:sz w:val="16"/>
                <w:szCs w:val="16"/>
                <w:lang w:bidi="mr-IN"/>
              </w:rPr>
            </w:pPr>
            <w:r w:rsidRPr="00AA7C62">
              <w:rPr>
                <w:rFonts w:ascii="GHEA Grapalat" w:hAnsi="GHEA Grapalat"/>
                <w:b/>
                <w:color w:val="172C4B"/>
                <w:sz w:val="16"/>
                <w:szCs w:val="16"/>
                <w:lang w:bidi="mr-IN"/>
              </w:rPr>
              <w:t>Մատչելի և ժամանակին տեղեկատվության ապահովում</w:t>
            </w:r>
          </w:p>
        </w:tc>
      </w:tr>
      <w:tr w:rsidR="001B1CAA" w:rsidRPr="00AA7C62" w:rsidTr="0039640F">
        <w:tc>
          <w:tcPr>
            <w:tcW w:w="3420" w:type="dxa"/>
            <w:vMerge w:val="restart"/>
            <w:shd w:val="clear" w:color="auto" w:fill="C2D69B"/>
          </w:tcPr>
          <w:p w:rsidR="001B1CAA" w:rsidRPr="00AA7C62" w:rsidRDefault="001B1CAA" w:rsidP="00435F51">
            <w:pPr>
              <w:spacing w:after="0"/>
              <w:rPr>
                <w:rFonts w:ascii="GHEA Grapalat" w:hAnsi="GHEA Grapalat"/>
                <w:b/>
                <w:bCs/>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1. ԱՃԹՆ-ի պաշտոնական կայքի տեխնիկական առաջադրանքի մշակում, կազմակերպության ընտրության մրցույթի անցկացում, կազմակերպության հաստատում</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1612"/>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B1CAA" w:rsidRPr="00AA7C62" w:rsidRDefault="001B1CAA" w:rsidP="00435F51">
            <w:pPr>
              <w:spacing w:after="0"/>
              <w:rPr>
                <w:rFonts w:ascii="GHEA Grapalat" w:hAnsi="GHEA Grapalat"/>
                <w:color w:val="244061"/>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տեխնիկական առաջադրանք (մայիս, 2017), պայմանագիր կազմակերպության հետ </w:t>
            </w: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հոկտեմբեր </w:t>
            </w:r>
          </w:p>
        </w:tc>
        <w:tc>
          <w:tcPr>
            <w:tcW w:w="2340" w:type="dxa"/>
            <w:shd w:val="clear" w:color="auto" w:fill="8FFFC2"/>
          </w:tcPr>
          <w:p w:rsidR="001B1CAA" w:rsidRPr="00AA7C62" w:rsidRDefault="00D64E99" w:rsidP="00435F51">
            <w:pPr>
              <w:spacing w:after="0"/>
              <w:rPr>
                <w:rFonts w:ascii="GHEA Grapalat" w:hAnsi="GHEA Grapalat"/>
                <w:sz w:val="16"/>
                <w:szCs w:val="16"/>
                <w:lang w:bidi="mr-IN"/>
              </w:rPr>
            </w:pPr>
            <w:r w:rsidRPr="00AA7C62">
              <w:rPr>
                <w:rFonts w:ascii="GHEA Grapalat" w:hAnsi="GHEA Grapalat"/>
                <w:sz w:val="16"/>
                <w:szCs w:val="16"/>
                <w:lang w:bidi="mr-IN"/>
              </w:rPr>
              <w:t>Ի</w:t>
            </w:r>
            <w:r w:rsidR="008F3859" w:rsidRPr="00AA7C62">
              <w:rPr>
                <w:rFonts w:ascii="GHEA Grapalat" w:hAnsi="GHEA Grapalat"/>
                <w:sz w:val="16"/>
                <w:szCs w:val="16"/>
                <w:lang w:bidi="mr-IN"/>
              </w:rPr>
              <w:t>րականացվել</w:t>
            </w:r>
            <w:r w:rsidR="001B1CAA" w:rsidRPr="00AA7C62">
              <w:rPr>
                <w:rFonts w:ascii="GHEA Grapalat" w:hAnsi="GHEA Grapalat"/>
                <w:sz w:val="16"/>
                <w:szCs w:val="16"/>
                <w:lang w:bidi="mr-IN"/>
              </w:rPr>
              <w:t xml:space="preserve"> </w:t>
            </w:r>
            <w:r w:rsidRPr="00AA7C62">
              <w:rPr>
                <w:rFonts w:ascii="GHEA Grapalat" w:hAnsi="GHEA Grapalat"/>
                <w:sz w:val="16"/>
                <w:szCs w:val="16"/>
                <w:lang w:bidi="mr-IN"/>
              </w:rPr>
              <w:t xml:space="preserve">է </w:t>
            </w:r>
            <w:r w:rsidR="001B1CAA" w:rsidRPr="00AA7C62">
              <w:rPr>
                <w:rFonts w:ascii="GHEA Grapalat" w:hAnsi="GHEA Grapalat"/>
                <w:sz w:val="16"/>
                <w:szCs w:val="16"/>
                <w:lang w:bidi="mr-IN"/>
              </w:rPr>
              <w:t>(մշակվել և հաստատվել է կայքի տեխնիկական առաջադրանքը և 2017 թ. դեկտեմբերին հայտարարվել է մրցույթ)</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1B1CAA" w:rsidRPr="00AA7C62" w:rsidTr="0039640F">
        <w:trPr>
          <w:trHeight w:val="656"/>
        </w:trPr>
        <w:tc>
          <w:tcPr>
            <w:tcW w:w="3420" w:type="dxa"/>
            <w:vMerge w:val="restart"/>
            <w:shd w:val="clear" w:color="auto" w:fill="C2D69B"/>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bCs/>
                <w:sz w:val="16"/>
                <w:szCs w:val="16"/>
                <w:lang w:bidi="mr-IN"/>
              </w:rPr>
              <w:t>ՄԻՋՈՑԱՌՈՒՄ N 2. ՀՀ ԱՃԹՆ-ի կայքի ստեղծում</w:t>
            </w:r>
          </w:p>
        </w:tc>
        <w:tc>
          <w:tcPr>
            <w:tcW w:w="3240" w:type="dxa"/>
            <w:shd w:val="clear" w:color="auto" w:fill="C2D69B" w:themeFill="accent3" w:themeFillTint="99"/>
          </w:tcPr>
          <w:p w:rsidR="001B1CAA" w:rsidRPr="00AA7C62" w:rsidRDefault="001B1CAA" w:rsidP="00435F51">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hemeFill="accent3" w:themeFillTint="99"/>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1612"/>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FFFF00"/>
          </w:tcPr>
          <w:p w:rsidR="001B1CAA" w:rsidRPr="00AA7C62" w:rsidRDefault="001B1CAA" w:rsidP="00435F51">
            <w:pPr>
              <w:spacing w:after="0"/>
              <w:rPr>
                <w:rFonts w:ascii="GHEA Grapalat" w:hAnsi="GHEA Grapalat" w:cs="GHEA Grapalat"/>
                <w:color w:val="000000"/>
                <w:sz w:val="16"/>
                <w:szCs w:val="16"/>
                <w:lang w:val="en-US" w:eastAsia="en-GB"/>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w:t>
            </w:r>
            <w:r w:rsidRPr="00AA7C62">
              <w:rPr>
                <w:rFonts w:ascii="GHEA Grapalat" w:hAnsi="GHEA Grapalat" w:cs="GHEA Grapalat"/>
                <w:color w:val="000000"/>
                <w:sz w:val="16"/>
                <w:szCs w:val="16"/>
                <w:lang w:val="en-US" w:eastAsia="en-GB"/>
              </w:rPr>
              <w:t>ՀՀ ԱՃԹՆ-ի կայք, տվյալների բազաներ, տվյալների բազաների վերլուծության գործիքներ՝ տեղեկատվությունը մատչելի տեսքով և առցանց ներկայացնելու, հարցումներ կատարելու, տվյալներն ազատ տեսնելու համար, առցանց հաշվետվությունների ներկայացման պորտալի ձևավորում</w:t>
            </w:r>
          </w:p>
          <w:p w:rsidR="001B1CAA" w:rsidRPr="00AA7C62" w:rsidRDefault="001B1CAA" w:rsidP="00036381">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cs="GHEA Grapalat"/>
                <w:color w:val="000000"/>
                <w:sz w:val="16"/>
                <w:szCs w:val="16"/>
                <w:lang w:val="en-US" w:eastAsia="en-GB"/>
              </w:rPr>
              <w:t xml:space="preserve"> 2018թ. փետրվար</w:t>
            </w:r>
          </w:p>
        </w:tc>
        <w:tc>
          <w:tcPr>
            <w:tcW w:w="2340" w:type="dxa"/>
            <w:shd w:val="clear" w:color="auto" w:fill="FFFF00"/>
          </w:tcPr>
          <w:p w:rsidR="001B1CAA" w:rsidRPr="00AA7C62" w:rsidRDefault="0039640F" w:rsidP="00435F51">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239" w:type="dxa"/>
            <w:shd w:val="clear" w:color="auto" w:fill="FFFF00"/>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w:t>
            </w:r>
            <w:r w:rsidR="00C12CC7"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 ընտրված կազմակերպություն</w:t>
            </w:r>
          </w:p>
        </w:tc>
      </w:tr>
      <w:tr w:rsidR="001B1CAA" w:rsidRPr="00AA7C62" w:rsidTr="0039640F">
        <w:trPr>
          <w:trHeight w:val="602"/>
        </w:trPr>
        <w:tc>
          <w:tcPr>
            <w:tcW w:w="3420" w:type="dxa"/>
            <w:vMerge w:val="restart"/>
            <w:shd w:val="clear" w:color="auto" w:fill="C2D69B"/>
          </w:tcPr>
          <w:p w:rsidR="001B1CAA" w:rsidRPr="00AA7C62" w:rsidRDefault="001B1CAA" w:rsidP="00036381">
            <w:pPr>
              <w:spacing w:after="0"/>
              <w:rPr>
                <w:rFonts w:ascii="GHEA Grapalat" w:hAnsi="GHEA Grapalat"/>
                <w:sz w:val="16"/>
                <w:szCs w:val="16"/>
                <w:lang w:bidi="mr-IN"/>
              </w:rPr>
            </w:pPr>
            <w:r w:rsidRPr="00AA7C62">
              <w:rPr>
                <w:rFonts w:ascii="GHEA Grapalat" w:hAnsi="GHEA Grapalat"/>
                <w:b/>
                <w:bCs/>
                <w:sz w:val="16"/>
                <w:szCs w:val="16"/>
                <w:lang w:bidi="mr-IN"/>
              </w:rPr>
              <w:t>ՄԻՋՈՑԱՌՈՒՄ N 3. Կայքի ընթացիկ սպասարկում</w:t>
            </w:r>
          </w:p>
        </w:tc>
        <w:tc>
          <w:tcPr>
            <w:tcW w:w="3240" w:type="dxa"/>
            <w:shd w:val="clear" w:color="auto" w:fill="C2D69B" w:themeFill="accent3" w:themeFillTint="99"/>
          </w:tcPr>
          <w:p w:rsidR="001B1CAA" w:rsidRPr="00AA7C62" w:rsidRDefault="001B1CAA" w:rsidP="00435F51">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hemeFill="accent3" w:themeFillTint="99"/>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1B1CAA" w:rsidRPr="00AA7C62" w:rsidTr="00534870">
        <w:trPr>
          <w:trHeight w:val="386"/>
        </w:trPr>
        <w:tc>
          <w:tcPr>
            <w:tcW w:w="3420" w:type="dxa"/>
            <w:vMerge/>
            <w:shd w:val="clear" w:color="auto" w:fill="C2D69B"/>
          </w:tcPr>
          <w:p w:rsidR="001B1CAA" w:rsidRPr="00AA7C62" w:rsidRDefault="001B1CAA" w:rsidP="00036381">
            <w:pPr>
              <w:spacing w:after="0"/>
              <w:rPr>
                <w:rFonts w:ascii="GHEA Grapalat" w:hAnsi="GHEA Grapalat"/>
                <w:sz w:val="16"/>
                <w:szCs w:val="16"/>
                <w:lang w:bidi="mr-IN"/>
              </w:rPr>
            </w:pPr>
          </w:p>
        </w:tc>
        <w:tc>
          <w:tcPr>
            <w:tcW w:w="3240" w:type="dxa"/>
            <w:shd w:val="clear" w:color="auto" w:fill="FFFF00"/>
          </w:tcPr>
          <w:p w:rsidR="001B1CAA" w:rsidRPr="00AA7C62" w:rsidRDefault="001B1CAA" w:rsidP="00435F51">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ընթացիկ</w:t>
            </w:r>
          </w:p>
        </w:tc>
        <w:tc>
          <w:tcPr>
            <w:tcW w:w="2340" w:type="dxa"/>
            <w:shd w:val="clear" w:color="auto" w:fill="FFFF00"/>
          </w:tcPr>
          <w:p w:rsidR="00EF7671" w:rsidRPr="00AA7C62" w:rsidRDefault="00C12CC7" w:rsidP="0039640F">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239" w:type="dxa"/>
            <w:shd w:val="clear" w:color="auto" w:fill="FFFF00"/>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ընտրված կազմակերպություն</w:t>
            </w:r>
          </w:p>
        </w:tc>
      </w:tr>
      <w:tr w:rsidR="001B1CAA" w:rsidRPr="00AA7C62" w:rsidTr="0039640F">
        <w:tc>
          <w:tcPr>
            <w:tcW w:w="3420" w:type="dxa"/>
            <w:vMerge w:val="restart"/>
            <w:shd w:val="clear" w:color="auto" w:fill="C2D69B"/>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 ԱՃԹՆ-ի կայքի համալրում համապատասխան տեղեկատվությամբ (հաշվետվությունների, տեսագրությունների, արձանագրությունների հրապարակում կայքում)</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1223"/>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կայքում հրապարակված հաշվետվություններ, տեսագրությունների, արձանագրություններ </w:t>
            </w: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ընթացիկ</w:t>
            </w:r>
          </w:p>
        </w:tc>
        <w:tc>
          <w:tcPr>
            <w:tcW w:w="2340" w:type="dxa"/>
            <w:shd w:val="clear" w:color="auto" w:fill="8FFFC2"/>
          </w:tcPr>
          <w:p w:rsidR="001B1CAA" w:rsidRPr="00AA7C62" w:rsidRDefault="001B1CAA"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Ընթացիկ</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1B1CAA" w:rsidRPr="00AA7C62" w:rsidTr="0039640F">
        <w:trPr>
          <w:trHeight w:val="1520"/>
        </w:trPr>
        <w:tc>
          <w:tcPr>
            <w:tcW w:w="3420" w:type="dxa"/>
            <w:vMerge w:val="restart"/>
            <w:shd w:val="clear" w:color="auto" w:fill="C2D69B"/>
          </w:tcPr>
          <w:p w:rsidR="001B1CAA" w:rsidRPr="00AA7C62" w:rsidRDefault="001B1CAA" w:rsidP="00435F51">
            <w:pPr>
              <w:spacing w:after="0"/>
              <w:rPr>
                <w:rFonts w:ascii="GHEA Grapalat" w:hAnsi="GHEA Grapalat"/>
                <w:sz w:val="16"/>
                <w:szCs w:val="16"/>
                <w:lang w:bidi="mr-IN"/>
              </w:rPr>
            </w:pPr>
            <w:r w:rsidRPr="00AA7C62">
              <w:rPr>
                <w:rFonts w:ascii="GHEA Grapalat" w:hAnsi="GHEA Grapalat"/>
                <w:b/>
                <w:bCs/>
                <w:sz w:val="16"/>
                <w:szCs w:val="16"/>
                <w:lang w:val="hy-AM" w:bidi="mr-IN"/>
              </w:rPr>
              <w:lastRenderedPageBreak/>
              <w:t xml:space="preserve">ՄԻՋՈՑԱՌՈՒՄ </w:t>
            </w:r>
            <w:r w:rsidRPr="00AA7C62">
              <w:rPr>
                <w:rFonts w:ascii="GHEA Grapalat" w:hAnsi="GHEA Grapalat"/>
                <w:b/>
                <w:bCs/>
                <w:sz w:val="16"/>
                <w:szCs w:val="16"/>
                <w:lang w:bidi="mr-IN"/>
              </w:rPr>
              <w:t>N 5. Հանքարդյունաբերության ոլորտի վերաբերյալ տեղեկատվության մատչելի լեզվով հրապարակում և տպագրում, սոցիալական գովազդի պատրաստում</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1520"/>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42A13"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տեղեկատվական թերթիկներ, ինֆոգրամներ, ԱՃԹՆ-ի հաշվետվություն, ԲՇԽ-ի տարեկան հաշվետվություն, տեղեկատվական տեսահոլովակներ </w:t>
            </w:r>
          </w:p>
          <w:p w:rsidR="001B1CAA"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ընթացիկ</w:t>
            </w:r>
          </w:p>
        </w:tc>
        <w:tc>
          <w:tcPr>
            <w:tcW w:w="2340" w:type="dxa"/>
            <w:shd w:val="clear" w:color="auto" w:fill="8FFFC2"/>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1B1CAA" w:rsidRPr="00AA7C62" w:rsidTr="0039640F">
        <w:tc>
          <w:tcPr>
            <w:tcW w:w="3420" w:type="dxa"/>
            <w:vMerge w:val="restart"/>
            <w:shd w:val="clear" w:color="auto" w:fill="C2D69B"/>
          </w:tcPr>
          <w:p w:rsidR="001B1CAA" w:rsidRPr="00AA7C62" w:rsidRDefault="001B1CAA" w:rsidP="00435F51">
            <w:pPr>
              <w:spacing w:after="0"/>
              <w:rPr>
                <w:rFonts w:ascii="GHEA Grapalat" w:hAnsi="GHEA Grapalat"/>
                <w:sz w:val="16"/>
                <w:szCs w:val="16"/>
                <w:lang w:bidi="mr-IN"/>
              </w:rPr>
            </w:pPr>
            <w:r w:rsidRPr="00534870">
              <w:rPr>
                <w:rFonts w:ascii="GHEA Grapalat" w:hAnsi="GHEA Grapalat"/>
                <w:b/>
                <w:bCs/>
                <w:sz w:val="16"/>
                <w:szCs w:val="16"/>
                <w:lang w:val="hy-AM" w:bidi="mr-IN"/>
              </w:rPr>
              <w:t xml:space="preserve">ՄԻՋՈՑԱՌՈՒՄ </w:t>
            </w:r>
            <w:r w:rsidRPr="00534870">
              <w:rPr>
                <w:rFonts w:ascii="GHEA Grapalat" w:hAnsi="GHEA Grapalat"/>
                <w:b/>
                <w:bCs/>
                <w:sz w:val="16"/>
                <w:szCs w:val="16"/>
                <w:lang w:bidi="mr-IN"/>
              </w:rPr>
              <w:t>N 6. Հանքարդյունաբերության ոլորտի և ԱՃԹՆ-ի վերաբերյալ քարոզչության իրականացում և լուսաբանում սոցիալական ցանցերի միջոցով</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1268"/>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42A13"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սոցիալական ցանցերում հանքարդյունաբերության և ԱՃԹՆ-ի վերաբերյալ հրապարակված տեղեկատվություն </w:t>
            </w:r>
          </w:p>
          <w:p w:rsidR="001B1CAA"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ընթացիկ</w:t>
            </w:r>
          </w:p>
        </w:tc>
        <w:tc>
          <w:tcPr>
            <w:tcW w:w="2340" w:type="dxa"/>
            <w:shd w:val="clear" w:color="auto" w:fill="8FFFC2"/>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1B1CAA" w:rsidRPr="00AA7C62" w:rsidTr="0039640F">
        <w:tc>
          <w:tcPr>
            <w:tcW w:w="3420" w:type="dxa"/>
            <w:vMerge w:val="restart"/>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 xml:space="preserve">N </w:t>
            </w:r>
            <w:r w:rsidRPr="00AA7C62">
              <w:rPr>
                <w:rFonts w:ascii="GHEA Grapalat" w:hAnsi="GHEA Grapalat"/>
                <w:b/>
                <w:sz w:val="16"/>
                <w:szCs w:val="16"/>
                <w:lang w:bidi="mr-IN"/>
              </w:rPr>
              <w:t>7. Հաղորդակցության ռազմավարության</w:t>
            </w:r>
            <w:r w:rsidRPr="00AA7C62">
              <w:rPr>
                <w:rStyle w:val="FootnoteReference"/>
                <w:rFonts w:ascii="GHEA Grapalat" w:hAnsi="GHEA Grapalat"/>
                <w:b/>
                <w:sz w:val="16"/>
                <w:szCs w:val="16"/>
                <w:lang w:bidi="mr-IN"/>
              </w:rPr>
              <w:footnoteReference w:id="2"/>
            </w:r>
            <w:r w:rsidRPr="00AA7C62">
              <w:rPr>
                <w:rFonts w:ascii="GHEA Grapalat" w:hAnsi="GHEA Grapalat"/>
                <w:b/>
                <w:sz w:val="16"/>
                <w:szCs w:val="16"/>
                <w:lang w:bidi="mr-IN"/>
              </w:rPr>
              <w:t xml:space="preserve"> մշակում</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142A13">
        <w:trPr>
          <w:trHeight w:val="935"/>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42A13"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հաղորդակցության ռազմավարության նախագիծ</w:t>
            </w:r>
          </w:p>
          <w:p w:rsidR="001B1CAA" w:rsidRPr="00AA7C62" w:rsidRDefault="001B1CAA" w:rsidP="00142A13">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մայիս</w:t>
            </w:r>
          </w:p>
        </w:tc>
        <w:tc>
          <w:tcPr>
            <w:tcW w:w="2340" w:type="dxa"/>
            <w:shd w:val="clear" w:color="auto" w:fill="FF4F4F"/>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Չի իրականացվել</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855DC6" w:rsidRPr="00AA7C62">
              <w:rPr>
                <w:rFonts w:ascii="GHEA Grapalat" w:hAnsi="GHEA Grapalat"/>
                <w:sz w:val="16"/>
                <w:szCs w:val="16"/>
                <w:lang w:bidi="mr-IN"/>
              </w:rPr>
              <w:t>-ի</w:t>
            </w:r>
            <w:r w:rsidR="00276903" w:rsidRPr="00AA7C62">
              <w:rPr>
                <w:rFonts w:ascii="GHEA Grapalat" w:hAnsi="GHEA Grapalat"/>
                <w:sz w:val="16"/>
                <w:szCs w:val="16"/>
                <w:lang w:bidi="mr-IN"/>
              </w:rPr>
              <w:t xml:space="preserve"> </w:t>
            </w:r>
            <w:r w:rsidRPr="00AA7C62">
              <w:rPr>
                <w:rFonts w:ascii="GHEA Grapalat" w:hAnsi="GHEA Grapalat"/>
                <w:sz w:val="16"/>
                <w:szCs w:val="16"/>
                <w:lang w:bidi="mr-IN"/>
              </w:rPr>
              <w:t>քարտուղարություն</w:t>
            </w:r>
          </w:p>
        </w:tc>
      </w:tr>
      <w:tr w:rsidR="001B1CAA" w:rsidRPr="00AA7C62" w:rsidTr="0039640F">
        <w:tc>
          <w:tcPr>
            <w:tcW w:w="3420" w:type="dxa"/>
            <w:vMerge w:val="restart"/>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 xml:space="preserve">N </w:t>
            </w:r>
            <w:r w:rsidRPr="00AA7C62">
              <w:rPr>
                <w:rFonts w:ascii="GHEA Grapalat" w:hAnsi="GHEA Grapalat"/>
                <w:b/>
                <w:sz w:val="16"/>
                <w:szCs w:val="16"/>
                <w:lang w:bidi="mr-IN"/>
              </w:rPr>
              <w:t xml:space="preserve">8. Հաղորդակցության ռազմավարության հաստատում </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1B1CAA" w:rsidRPr="00AA7C62" w:rsidTr="0039640F">
        <w:trPr>
          <w:trHeight w:val="764"/>
        </w:trPr>
        <w:tc>
          <w:tcPr>
            <w:tcW w:w="3420" w:type="dxa"/>
            <w:vMerge/>
            <w:shd w:val="clear" w:color="auto" w:fill="C2D69B"/>
          </w:tcPr>
          <w:p w:rsidR="001B1CAA" w:rsidRPr="00AA7C62" w:rsidRDefault="001B1CAA" w:rsidP="00435F51">
            <w:pPr>
              <w:spacing w:after="0"/>
              <w:rPr>
                <w:rFonts w:ascii="GHEA Grapalat" w:hAnsi="GHEA Grapalat"/>
                <w:sz w:val="16"/>
                <w:szCs w:val="16"/>
                <w:lang w:bidi="mr-IN"/>
              </w:rPr>
            </w:pPr>
          </w:p>
        </w:tc>
        <w:tc>
          <w:tcPr>
            <w:tcW w:w="3240" w:type="dxa"/>
            <w:shd w:val="clear" w:color="auto" w:fill="auto"/>
          </w:tcPr>
          <w:p w:rsidR="00142A13"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հաղորդակցության ռազմավարություն </w:t>
            </w:r>
          </w:p>
          <w:p w:rsidR="001B1CAA" w:rsidRPr="00AA7C62" w:rsidRDefault="001B1CAA"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հունիս</w:t>
            </w:r>
          </w:p>
        </w:tc>
        <w:tc>
          <w:tcPr>
            <w:tcW w:w="2340" w:type="dxa"/>
            <w:shd w:val="clear" w:color="auto" w:fill="FF4F4F"/>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Չի իրականացվել</w:t>
            </w:r>
          </w:p>
        </w:tc>
        <w:tc>
          <w:tcPr>
            <w:tcW w:w="2239" w:type="dxa"/>
            <w:shd w:val="clear" w:color="auto" w:fill="auto"/>
          </w:tcPr>
          <w:p w:rsidR="001B1CAA" w:rsidRPr="00AA7C62" w:rsidRDefault="001B1CAA" w:rsidP="00435F51">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1B1CAA" w:rsidRPr="00AA7C62" w:rsidTr="0039640F">
        <w:trPr>
          <w:trHeight w:val="521"/>
        </w:trPr>
        <w:tc>
          <w:tcPr>
            <w:tcW w:w="3420" w:type="dxa"/>
            <w:vMerge w:val="restart"/>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 xml:space="preserve">N </w:t>
            </w:r>
            <w:r w:rsidRPr="00AA7C62">
              <w:rPr>
                <w:rFonts w:ascii="GHEA Grapalat" w:hAnsi="GHEA Grapalat"/>
                <w:b/>
                <w:sz w:val="16"/>
                <w:szCs w:val="16"/>
                <w:lang w:bidi="mr-IN"/>
              </w:rPr>
              <w:t>9. Իրազեկության բարձրացման միջոցառումների իրականացում</w:t>
            </w:r>
          </w:p>
        </w:tc>
        <w:tc>
          <w:tcPr>
            <w:tcW w:w="32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cPr>
          <w:p w:rsidR="001B1CAA" w:rsidRPr="00AA7C62" w:rsidRDefault="001B1CAA"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39640F" w:rsidRPr="00AA7C62" w:rsidTr="0039640F">
        <w:trPr>
          <w:trHeight w:val="1700"/>
        </w:trPr>
        <w:tc>
          <w:tcPr>
            <w:tcW w:w="3420" w:type="dxa"/>
            <w:vMerge/>
            <w:shd w:val="clear" w:color="auto" w:fill="C2D69B"/>
          </w:tcPr>
          <w:p w:rsidR="0039640F" w:rsidRPr="00AA7C62" w:rsidRDefault="0039640F" w:rsidP="00435F51">
            <w:pPr>
              <w:spacing w:after="0"/>
              <w:rPr>
                <w:rFonts w:ascii="GHEA Grapalat" w:hAnsi="GHEA Grapalat"/>
                <w:sz w:val="16"/>
                <w:szCs w:val="16"/>
                <w:lang w:bidi="mr-IN"/>
              </w:rPr>
            </w:pPr>
          </w:p>
        </w:tc>
        <w:tc>
          <w:tcPr>
            <w:tcW w:w="3240" w:type="dxa"/>
            <w:shd w:val="clear" w:color="auto" w:fill="auto"/>
          </w:tcPr>
          <w:p w:rsidR="0039640F" w:rsidRPr="00AA7C62" w:rsidRDefault="0039640F"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կլոր սեղաններ, հանդիպումներ, այդ թվում ազդակիր համայնքների ներկայացուցիչների հետ, հանդիպումներ կրթական հաստատությունների հետ </w:t>
            </w:r>
          </w:p>
          <w:p w:rsidR="0039640F" w:rsidRPr="00AA7C62" w:rsidRDefault="0039640F"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ընթացիկ</w:t>
            </w:r>
          </w:p>
        </w:tc>
        <w:tc>
          <w:tcPr>
            <w:tcW w:w="2340" w:type="dxa"/>
            <w:shd w:val="clear" w:color="auto" w:fill="8FFFC2"/>
          </w:tcPr>
          <w:p w:rsidR="0039640F" w:rsidRPr="00AA7C62" w:rsidRDefault="0039640F"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Ընթացիկ</w:t>
            </w:r>
          </w:p>
        </w:tc>
        <w:tc>
          <w:tcPr>
            <w:tcW w:w="2239" w:type="dxa"/>
            <w:shd w:val="clear" w:color="auto" w:fill="auto"/>
          </w:tcPr>
          <w:p w:rsidR="0039640F" w:rsidRPr="00AA7C62" w:rsidRDefault="0039640F"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855DC6"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w:t>
            </w:r>
          </w:p>
        </w:tc>
      </w:tr>
      <w:tr w:rsidR="0039640F" w:rsidRPr="00AA7C62" w:rsidTr="0039640F">
        <w:trPr>
          <w:trHeight w:val="548"/>
        </w:trPr>
        <w:tc>
          <w:tcPr>
            <w:tcW w:w="3420" w:type="dxa"/>
            <w:vMerge w:val="restart"/>
            <w:shd w:val="clear" w:color="auto" w:fill="C2D69B"/>
          </w:tcPr>
          <w:p w:rsidR="0039640F" w:rsidRPr="00AA7C62" w:rsidRDefault="0039640F" w:rsidP="005E72BD">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N 10. ԱՃԹՆ զեկույցի պաշտոնական ներկայացում / </w:t>
            </w:r>
            <w:r w:rsidRPr="00AA7C62">
              <w:rPr>
                <w:rFonts w:ascii="GHEA Grapalat" w:hAnsi="GHEA Grapalat"/>
                <w:b/>
                <w:bCs/>
                <w:sz w:val="16"/>
                <w:szCs w:val="16"/>
                <w:lang w:val="hy-AM" w:bidi="mr-IN"/>
              </w:rPr>
              <w:lastRenderedPageBreak/>
              <w:t>կոնֆերանս</w:t>
            </w:r>
          </w:p>
        </w:tc>
        <w:tc>
          <w:tcPr>
            <w:tcW w:w="3240" w:type="dxa"/>
            <w:shd w:val="clear" w:color="auto" w:fill="C2D69B" w:themeFill="accent3" w:themeFillTint="99"/>
          </w:tcPr>
          <w:p w:rsidR="0039640F" w:rsidRPr="00AA7C62" w:rsidRDefault="0039640F" w:rsidP="00435F51">
            <w:pPr>
              <w:spacing w:after="0"/>
              <w:rPr>
                <w:rFonts w:ascii="GHEA Grapalat" w:hAnsi="GHEA Grapalat"/>
                <w:i/>
                <w:sz w:val="16"/>
                <w:szCs w:val="16"/>
                <w:lang w:bidi="mr-IN"/>
              </w:rPr>
            </w:pPr>
            <w:r w:rsidRPr="00AA7C62">
              <w:rPr>
                <w:rFonts w:ascii="GHEA Grapalat" w:hAnsi="GHEA Grapalat"/>
                <w:b/>
                <w:sz w:val="16"/>
                <w:szCs w:val="16"/>
                <w:lang w:bidi="mr-IN"/>
              </w:rPr>
              <w:lastRenderedPageBreak/>
              <w:t>Արդյունքը և վերջնաժամկետը</w:t>
            </w:r>
          </w:p>
        </w:tc>
        <w:tc>
          <w:tcPr>
            <w:tcW w:w="2340" w:type="dxa"/>
            <w:shd w:val="clear" w:color="auto" w:fill="C2D69B" w:themeFill="accent3" w:themeFillTint="99"/>
          </w:tcPr>
          <w:p w:rsidR="0039640F" w:rsidRPr="00AA7C62" w:rsidRDefault="0039640F" w:rsidP="00435F51">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39" w:type="dxa"/>
            <w:shd w:val="clear" w:color="auto" w:fill="C2D69B" w:themeFill="accent3" w:themeFillTint="99"/>
          </w:tcPr>
          <w:p w:rsidR="0039640F" w:rsidRPr="00AA7C62" w:rsidRDefault="0039640F" w:rsidP="00435F51">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39640F" w:rsidRPr="00AA7C62" w:rsidTr="0039640F">
        <w:trPr>
          <w:trHeight w:val="971"/>
        </w:trPr>
        <w:tc>
          <w:tcPr>
            <w:tcW w:w="3420" w:type="dxa"/>
            <w:vMerge/>
            <w:shd w:val="clear" w:color="auto" w:fill="C2D69B"/>
          </w:tcPr>
          <w:p w:rsidR="0039640F" w:rsidRPr="00AA7C62" w:rsidRDefault="0039640F" w:rsidP="00435F51">
            <w:pPr>
              <w:spacing w:after="0"/>
              <w:rPr>
                <w:rFonts w:ascii="GHEA Grapalat" w:hAnsi="GHEA Grapalat"/>
                <w:sz w:val="16"/>
                <w:szCs w:val="16"/>
                <w:lang w:bidi="mr-IN"/>
              </w:rPr>
            </w:pPr>
          </w:p>
        </w:tc>
        <w:tc>
          <w:tcPr>
            <w:tcW w:w="3240" w:type="dxa"/>
            <w:shd w:val="clear" w:color="auto" w:fill="FFFF00"/>
          </w:tcPr>
          <w:p w:rsidR="0039640F" w:rsidRPr="00AA7C62" w:rsidRDefault="0039640F" w:rsidP="00435F51">
            <w:pPr>
              <w:spacing w:after="0"/>
              <w:rPr>
                <w:rFonts w:ascii="GHEA Grapalat" w:hAnsi="GHEA Grapalat"/>
                <w:i/>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rPr>
              <w:t xml:space="preserve"> </w:t>
            </w:r>
            <w:r w:rsidRPr="00AA7C62">
              <w:rPr>
                <w:rFonts w:ascii="GHEA Grapalat" w:hAnsi="GHEA Grapalat"/>
                <w:sz w:val="16"/>
                <w:szCs w:val="16"/>
                <w:lang w:bidi="mr-IN"/>
              </w:rPr>
              <w:t>ԱՃԹՆ կոնֆերանս</w:t>
            </w:r>
          </w:p>
          <w:p w:rsidR="0039640F" w:rsidRPr="00AA7C62" w:rsidRDefault="0039640F" w:rsidP="00DB3339">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rPr>
              <w:t xml:space="preserve"> </w:t>
            </w:r>
            <w:r w:rsidRPr="00AA7C62">
              <w:rPr>
                <w:rFonts w:ascii="GHEA Grapalat" w:hAnsi="GHEA Grapalat"/>
                <w:sz w:val="16"/>
                <w:szCs w:val="16"/>
                <w:lang w:bidi="mr-IN"/>
              </w:rPr>
              <w:t xml:space="preserve">2018թ. հոկտեմբեր </w:t>
            </w:r>
          </w:p>
        </w:tc>
        <w:tc>
          <w:tcPr>
            <w:tcW w:w="2340" w:type="dxa"/>
            <w:shd w:val="clear" w:color="auto" w:fill="FFFF00"/>
          </w:tcPr>
          <w:p w:rsidR="0039640F" w:rsidRPr="00AA7C62" w:rsidRDefault="00881637" w:rsidP="00435F51">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239" w:type="dxa"/>
            <w:shd w:val="clear" w:color="auto" w:fill="FFFF00"/>
          </w:tcPr>
          <w:p w:rsidR="0039640F" w:rsidRPr="00AA7C62" w:rsidRDefault="0039640F"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855DC6" w:rsidRPr="00AA7C62">
              <w:rPr>
                <w:rFonts w:ascii="GHEA Grapalat" w:hAnsi="GHEA Grapalat"/>
                <w:sz w:val="16"/>
                <w:szCs w:val="16"/>
                <w:lang w:bidi="mr-IN"/>
              </w:rPr>
              <w:t>-ի</w:t>
            </w:r>
            <w:r w:rsidR="00276903" w:rsidRPr="00AA7C62">
              <w:rPr>
                <w:rFonts w:ascii="GHEA Grapalat" w:hAnsi="GHEA Grapalat"/>
                <w:sz w:val="16"/>
                <w:szCs w:val="16"/>
                <w:lang w:bidi="mr-IN"/>
              </w:rPr>
              <w:t xml:space="preserve"> </w:t>
            </w:r>
            <w:r w:rsidRPr="00AA7C62">
              <w:rPr>
                <w:rFonts w:ascii="GHEA Grapalat" w:hAnsi="GHEA Grapalat"/>
                <w:sz w:val="16"/>
                <w:szCs w:val="16"/>
                <w:lang w:bidi="mr-IN"/>
              </w:rPr>
              <w:t>քարտուղարություն</w:t>
            </w:r>
          </w:p>
        </w:tc>
      </w:tr>
      <w:tr w:rsidR="005E72BD" w:rsidRPr="00AA7C62" w:rsidTr="00435F51">
        <w:trPr>
          <w:trHeight w:val="430"/>
        </w:trPr>
        <w:tc>
          <w:tcPr>
            <w:tcW w:w="11239" w:type="dxa"/>
            <w:gridSpan w:val="4"/>
            <w:shd w:val="clear" w:color="auto" w:fill="B8CCE4"/>
          </w:tcPr>
          <w:p w:rsidR="005E72BD" w:rsidRPr="00AA7C62" w:rsidRDefault="00600CD9" w:rsidP="00435F51">
            <w:pPr>
              <w:jc w:val="center"/>
              <w:rPr>
                <w:rFonts w:ascii="GHEA Grapalat" w:hAnsi="GHEA Grapalat"/>
                <w:b/>
                <w:bCs/>
                <w:sz w:val="20"/>
                <w:szCs w:val="20"/>
                <w:lang w:bidi="mr-IN"/>
              </w:rPr>
            </w:pPr>
            <w:r w:rsidRPr="00AA7C62">
              <w:rPr>
                <w:rFonts w:ascii="GHEA Grapalat" w:hAnsi="GHEA Grapalat"/>
                <w:b/>
                <w:bCs/>
                <w:sz w:val="20"/>
                <w:szCs w:val="20"/>
                <w:lang w:val="en-US" w:bidi="mr-IN"/>
              </w:rPr>
              <w:lastRenderedPageBreak/>
              <w:t>ՆՊԱՏԱԿԻ</w:t>
            </w:r>
            <w:r w:rsidR="005E72BD" w:rsidRPr="00AA7C62">
              <w:rPr>
                <w:rFonts w:ascii="GHEA Grapalat" w:hAnsi="GHEA Grapalat"/>
                <w:b/>
                <w:bCs/>
                <w:sz w:val="20"/>
                <w:szCs w:val="20"/>
                <w:lang w:val="hy-AM" w:bidi="mr-IN"/>
              </w:rPr>
              <w:t xml:space="preserve"> ԻՐԱԿԱՆԱՑՄԱՆ ԸՆԹ</w:t>
            </w:r>
            <w:r w:rsidR="005E72BD" w:rsidRPr="00AA7C62">
              <w:rPr>
                <w:rFonts w:ascii="GHEA Grapalat" w:hAnsi="GHEA Grapalat"/>
                <w:b/>
                <w:bCs/>
                <w:sz w:val="20"/>
                <w:szCs w:val="20"/>
                <w:lang w:bidi="mr-IN"/>
              </w:rPr>
              <w:t>Ա</w:t>
            </w:r>
            <w:r w:rsidR="005E72BD" w:rsidRPr="00AA7C62">
              <w:rPr>
                <w:rFonts w:ascii="GHEA Grapalat" w:hAnsi="GHEA Grapalat"/>
                <w:b/>
                <w:bCs/>
                <w:sz w:val="20"/>
                <w:szCs w:val="20"/>
                <w:lang w:val="hy-AM" w:bidi="mr-IN"/>
              </w:rPr>
              <w:t>ՑՔԻ ՆԿԱՐԱԳՐՈՒԹՅՈՒՆ</w:t>
            </w:r>
          </w:p>
        </w:tc>
      </w:tr>
      <w:tr w:rsidR="005E72BD" w:rsidRPr="00AA7C62" w:rsidTr="00696A66">
        <w:trPr>
          <w:trHeight w:val="890"/>
        </w:trPr>
        <w:tc>
          <w:tcPr>
            <w:tcW w:w="11239" w:type="dxa"/>
            <w:gridSpan w:val="4"/>
            <w:shd w:val="clear" w:color="auto" w:fill="FFFFFF"/>
          </w:tcPr>
          <w:p w:rsidR="00C651B2" w:rsidRPr="00AA7C62" w:rsidRDefault="00C651B2" w:rsidP="00C651B2">
            <w:pPr>
              <w:spacing w:after="0"/>
              <w:jc w:val="both"/>
              <w:rPr>
                <w:rFonts w:ascii="GHEA Grapalat" w:hAnsi="GHEA Grapalat"/>
                <w:sz w:val="20"/>
                <w:szCs w:val="20"/>
                <w:lang w:bidi="mr-IN"/>
              </w:rPr>
            </w:pPr>
            <w:r w:rsidRPr="00AA7C62">
              <w:rPr>
                <w:rFonts w:ascii="GHEA Grapalat" w:hAnsi="GHEA Grapalat"/>
                <w:sz w:val="20"/>
                <w:szCs w:val="20"/>
                <w:lang w:bidi="mr-IN"/>
              </w:rPr>
              <w:t xml:space="preserve">Աշխատանքային ծրագրում ամրագրված մատչելի և ժամանակին տեղեկատվության ապահովման նպատակին հասնելու համար </w:t>
            </w:r>
            <w:r w:rsidRPr="00AA7C62">
              <w:rPr>
                <w:rFonts w:ascii="GHEA Grapalat" w:hAnsi="GHEA Grapalat"/>
                <w:sz w:val="20"/>
                <w:szCs w:val="20"/>
                <w:lang w:val="hy-AM" w:bidi="mr-IN"/>
              </w:rPr>
              <w:t>Հայաստանի Հանրապետության կառավարության պաշտոնական կայքի ԱՃԹՆ-ի ենթաէջը</w:t>
            </w:r>
            <w:r w:rsidRPr="00AA7C62">
              <w:rPr>
                <w:rStyle w:val="FootnoteReference"/>
                <w:rFonts w:ascii="GHEA Grapalat" w:hAnsi="GHEA Grapalat"/>
                <w:sz w:val="20"/>
                <w:szCs w:val="20"/>
                <w:lang w:bidi="mr-IN"/>
              </w:rPr>
              <w:footnoteReference w:id="3"/>
            </w:r>
            <w:r w:rsidRPr="00AA7C62">
              <w:rPr>
                <w:rFonts w:ascii="GHEA Grapalat" w:hAnsi="GHEA Grapalat"/>
                <w:sz w:val="20"/>
                <w:szCs w:val="20"/>
                <w:lang w:val="hy-AM" w:bidi="mr-IN"/>
              </w:rPr>
              <w:t xml:space="preserve">  հաշվետու ժամանակահատվածում մշտապես թարմացվել է, ներկայացվել է ԱՃԹՆ-ի ներդրման աշխատանքների իրականացման վերաբերյալ տեղեկատվություն</w:t>
            </w:r>
            <w:r w:rsidR="00597F19" w:rsidRPr="00AA7C62">
              <w:rPr>
                <w:rFonts w:ascii="GHEA Grapalat" w:hAnsi="GHEA Grapalat"/>
                <w:sz w:val="20"/>
                <w:szCs w:val="20"/>
                <w:lang w:val="en-US" w:bidi="mr-IN"/>
              </w:rPr>
              <w:t>՝</w:t>
            </w:r>
            <w:r w:rsidRPr="00AA7C62">
              <w:rPr>
                <w:rFonts w:ascii="GHEA Grapalat" w:hAnsi="GHEA Grapalat"/>
                <w:sz w:val="20"/>
                <w:szCs w:val="20"/>
                <w:lang w:val="hy-AM" w:bidi="mr-IN"/>
              </w:rPr>
              <w:t xml:space="preserve"> հայերեն և անգլերեն լեզուներով:</w:t>
            </w:r>
            <w:r w:rsidRPr="00AA7C62">
              <w:rPr>
                <w:rFonts w:ascii="GHEA Grapalat" w:hAnsi="GHEA Grapalat"/>
                <w:sz w:val="20"/>
                <w:szCs w:val="20"/>
                <w:lang w:val="en-US" w:bidi="mr-IN"/>
              </w:rPr>
              <w:t xml:space="preserve"> </w:t>
            </w:r>
            <w:r w:rsidR="00EF7671" w:rsidRPr="00AA7C62">
              <w:rPr>
                <w:rFonts w:ascii="GHEA Grapalat" w:hAnsi="GHEA Grapalat"/>
                <w:sz w:val="20"/>
                <w:szCs w:val="20"/>
                <w:lang w:val="en-US" w:bidi="mr-IN"/>
              </w:rPr>
              <w:t>Ստեղծվել և պ</w:t>
            </w:r>
            <w:r w:rsidRPr="00AA7C62">
              <w:rPr>
                <w:rFonts w:ascii="GHEA Grapalat" w:hAnsi="GHEA Grapalat"/>
                <w:sz w:val="20"/>
                <w:szCs w:val="20"/>
                <w:lang w:val="hy-AM" w:bidi="mr-IN"/>
              </w:rPr>
              <w:t xml:space="preserve">արբերաբար թարմացվել </w:t>
            </w:r>
            <w:r w:rsidRPr="00AA7C62">
              <w:rPr>
                <w:rFonts w:ascii="GHEA Grapalat" w:hAnsi="GHEA Grapalat"/>
                <w:sz w:val="20"/>
                <w:szCs w:val="20"/>
                <w:lang w:val="en-US" w:bidi="mr-IN"/>
              </w:rPr>
              <w:t xml:space="preserve">են </w:t>
            </w:r>
            <w:r w:rsidRPr="00AA7C62">
              <w:rPr>
                <w:rFonts w:ascii="GHEA Grapalat" w:hAnsi="GHEA Grapalat"/>
                <w:sz w:val="20"/>
                <w:szCs w:val="20"/>
                <w:lang w:val="hy-AM" w:bidi="mr-IN"/>
              </w:rPr>
              <w:t>Facebook</w:t>
            </w:r>
            <w:r w:rsidRPr="00AA7C62">
              <w:rPr>
                <w:rStyle w:val="FootnoteReference"/>
                <w:rFonts w:ascii="GHEA Grapalat" w:hAnsi="GHEA Grapalat"/>
                <w:sz w:val="20"/>
                <w:szCs w:val="20"/>
                <w:lang w:bidi="mr-IN"/>
              </w:rPr>
              <w:footnoteReference w:id="4"/>
            </w:r>
            <w:r w:rsidRPr="00AA7C62">
              <w:rPr>
                <w:rFonts w:ascii="GHEA Grapalat" w:hAnsi="GHEA Grapalat"/>
                <w:sz w:val="20"/>
                <w:szCs w:val="20"/>
                <w:lang w:val="hy-AM" w:bidi="mr-IN"/>
              </w:rPr>
              <w:t>, YouTube</w:t>
            </w:r>
            <w:r w:rsidRPr="00AA7C62">
              <w:rPr>
                <w:rStyle w:val="FootnoteReference"/>
                <w:rFonts w:ascii="GHEA Grapalat" w:hAnsi="GHEA Grapalat"/>
                <w:sz w:val="20"/>
                <w:szCs w:val="20"/>
                <w:lang w:bidi="mr-IN"/>
              </w:rPr>
              <w:footnoteReference w:id="5"/>
            </w:r>
            <w:r w:rsidRPr="00AA7C62">
              <w:rPr>
                <w:rFonts w:ascii="GHEA Grapalat" w:hAnsi="GHEA Grapalat"/>
                <w:sz w:val="20"/>
                <w:szCs w:val="20"/>
                <w:lang w:val="hy-AM" w:bidi="mr-IN"/>
              </w:rPr>
              <w:t xml:space="preserve"> և Twitter</w:t>
            </w:r>
            <w:r w:rsidRPr="00AA7C62">
              <w:rPr>
                <w:rStyle w:val="FootnoteReference"/>
                <w:rFonts w:ascii="GHEA Grapalat" w:hAnsi="GHEA Grapalat"/>
                <w:sz w:val="20"/>
                <w:szCs w:val="20"/>
                <w:lang w:bidi="mr-IN"/>
              </w:rPr>
              <w:footnoteReference w:id="6"/>
            </w:r>
            <w:r w:rsidRPr="00AA7C62">
              <w:rPr>
                <w:rFonts w:ascii="GHEA Grapalat" w:hAnsi="GHEA Grapalat"/>
                <w:sz w:val="20"/>
                <w:szCs w:val="20"/>
                <w:lang w:val="hy-AM" w:bidi="mr-IN"/>
              </w:rPr>
              <w:t xml:space="preserve"> ցանցերում Հայաստանի ԱՃԹՆ-ի էջերը, որոնցում հրապարակվում է ԱՃԹՆ-ի ներդրման և ոլորտի վերաբերյալ տեղեկատվություն՝ ապահովելով դրա հասանելությունը լայն հանրության համար: </w:t>
            </w:r>
          </w:p>
          <w:p w:rsidR="00961486" w:rsidRPr="00AA7C62" w:rsidRDefault="00961486" w:rsidP="00C651B2">
            <w:pPr>
              <w:jc w:val="both"/>
              <w:rPr>
                <w:rFonts w:ascii="GHEA Grapalat" w:hAnsi="GHEA Grapalat"/>
                <w:sz w:val="20"/>
                <w:szCs w:val="20"/>
              </w:rPr>
            </w:pPr>
            <w:r w:rsidRPr="00AA7C62">
              <w:rPr>
                <w:rFonts w:ascii="GHEA Grapalat" w:hAnsi="GHEA Grapalat"/>
                <w:sz w:val="20"/>
                <w:szCs w:val="20"/>
              </w:rPr>
              <w:t xml:space="preserve">Մարտի 24-ին ԱՄՆ </w:t>
            </w:r>
            <w:r w:rsidRPr="00AA7C62">
              <w:rPr>
                <w:rFonts w:ascii="GHEA Grapalat" w:hAnsi="GHEA Grapalat"/>
                <w:color w:val="000000"/>
                <w:sz w:val="20"/>
                <w:szCs w:val="20"/>
                <w:shd w:val="clear" w:color="auto" w:fill="FFFFFF"/>
              </w:rPr>
              <w:t>ՄԶԳ</w:t>
            </w:r>
            <w:r w:rsidR="00855DC6" w:rsidRPr="00AA7C62">
              <w:rPr>
                <w:rFonts w:ascii="GHEA Grapalat" w:hAnsi="GHEA Grapalat"/>
                <w:color w:val="000000"/>
                <w:sz w:val="20"/>
                <w:szCs w:val="20"/>
                <w:shd w:val="clear" w:color="auto" w:fill="FFFFFF"/>
              </w:rPr>
              <w:t>-ի աջա</w:t>
            </w:r>
            <w:r w:rsidR="00C163C6" w:rsidRPr="00AA7C62">
              <w:rPr>
                <w:rFonts w:ascii="GHEA Grapalat" w:hAnsi="GHEA Grapalat"/>
                <w:color w:val="000000"/>
                <w:sz w:val="20"/>
                <w:szCs w:val="20"/>
                <w:shd w:val="clear" w:color="auto" w:fill="FFFFFF"/>
              </w:rPr>
              <w:t>կց</w:t>
            </w:r>
            <w:r w:rsidR="00855DC6" w:rsidRPr="00AA7C62">
              <w:rPr>
                <w:rFonts w:ascii="GHEA Grapalat" w:hAnsi="GHEA Grapalat"/>
                <w:color w:val="000000"/>
                <w:sz w:val="20"/>
                <w:szCs w:val="20"/>
                <w:shd w:val="clear" w:color="auto" w:fill="FFFFFF"/>
              </w:rPr>
              <w:t>ությամբ իրականացվող</w:t>
            </w:r>
            <w:r w:rsidRPr="00AA7C62">
              <w:rPr>
                <w:rFonts w:ascii="GHEA Grapalat" w:hAnsi="GHEA Grapalat"/>
                <w:sz w:val="20"/>
                <w:szCs w:val="20"/>
              </w:rPr>
              <w:t xml:space="preserve"> «Հանքարդյունաբերության ոլորտի թափանցիկության բարելավում» ծրագրի </w:t>
            </w:r>
            <w:r w:rsidR="00855DC6" w:rsidRPr="00AA7C62">
              <w:rPr>
                <w:rFonts w:ascii="GHEA Grapalat" w:hAnsi="GHEA Grapalat"/>
                <w:sz w:val="20"/>
                <w:szCs w:val="20"/>
              </w:rPr>
              <w:t xml:space="preserve">շրջանակում </w:t>
            </w:r>
            <w:r w:rsidRPr="00AA7C62">
              <w:rPr>
                <w:rFonts w:ascii="GHEA Grapalat" w:hAnsi="GHEA Grapalat"/>
                <w:sz w:val="20"/>
                <w:szCs w:val="20"/>
              </w:rPr>
              <w:t>տեղի ունեցավ Հայաստանի Հանրապետության Արդյունահանող ճյուղերի թափանցիկության նախաձեռնության թեկնածու երկիր դառնալուն նվիրված միջոցառումը</w:t>
            </w:r>
            <w:r w:rsidRPr="00AA7C62">
              <w:rPr>
                <w:rStyle w:val="FootnoteReference"/>
                <w:rFonts w:ascii="GHEA Grapalat" w:hAnsi="GHEA Grapalat"/>
                <w:sz w:val="20"/>
                <w:szCs w:val="20"/>
              </w:rPr>
              <w:footnoteReference w:id="7"/>
            </w:r>
            <w:r w:rsidRPr="00AA7C62">
              <w:rPr>
                <w:rFonts w:ascii="GHEA Grapalat" w:hAnsi="GHEA Grapalat"/>
                <w:sz w:val="20"/>
                <w:szCs w:val="20"/>
              </w:rPr>
              <w:t xml:space="preserve">: Միջոցառմանը մասնակցեցին ՀՀ վարչապետը, փոխվարչապետը, նախարարներ, ԱՄՆ և ՄԹ դեսպանները, ԱՄՆ ՄԶԳ հայաստանյան առաքելության տնօրենը, Համաշխարհային բանկի և այլ միջազգային կազմակերպությունների ներկայացուցիչներ, քաղաքացիական հասարակության և արդյունահանող կազմակերպությունների ներկայացուցիչներ, տեսաուղերձներ հղեցին ԱՃԹՆ-ի միջազգային քարտուղարության </w:t>
            </w:r>
            <w:r w:rsidR="002E62C9" w:rsidRPr="00AA7C62">
              <w:rPr>
                <w:rFonts w:ascii="GHEA Grapalat" w:hAnsi="GHEA Grapalat"/>
                <w:sz w:val="20"/>
                <w:szCs w:val="20"/>
              </w:rPr>
              <w:t xml:space="preserve">ղեկավար </w:t>
            </w:r>
            <w:r w:rsidRPr="00AA7C62">
              <w:rPr>
                <w:rFonts w:ascii="GHEA Grapalat" w:hAnsi="GHEA Grapalat"/>
                <w:sz w:val="20"/>
                <w:szCs w:val="20"/>
              </w:rPr>
              <w:t xml:space="preserve">Յոնաս Մոբերգը և ԱՃԹՆ-ի միջազգային խորհրդի այլընտրանքային անդամ Օլեկսեյ Օռլովսկին: Միջոցառումը լայնորեն </w:t>
            </w:r>
            <w:r w:rsidRPr="00A54709">
              <w:rPr>
                <w:rFonts w:ascii="GHEA Grapalat" w:hAnsi="GHEA Grapalat"/>
                <w:sz w:val="20"/>
                <w:szCs w:val="20"/>
              </w:rPr>
              <w:t>լուսաբանվեց Հայաստանի Հանրապետությունում գործող հեռուստաընկերությունների և էլեկտրոնային լրատվամիջոցների կողմից:</w:t>
            </w:r>
            <w:r w:rsidR="00A14ADF" w:rsidRPr="00A54709">
              <w:rPr>
                <w:rFonts w:ascii="GHEA Grapalat" w:hAnsi="GHEA Grapalat"/>
                <w:sz w:val="20"/>
                <w:szCs w:val="20"/>
              </w:rPr>
              <w:t xml:space="preserve"> </w:t>
            </w:r>
            <w:r w:rsidR="006C50D4" w:rsidRPr="00A54709">
              <w:rPr>
                <w:rFonts w:ascii="GHEA Grapalat" w:hAnsi="GHEA Grapalat"/>
                <w:sz w:val="20"/>
                <w:szCs w:val="20"/>
              </w:rPr>
              <w:t>Միջոցառման հաջորդ օրը մամուլի ասուլիս հարցազրույց տեղի ունեցավ</w:t>
            </w:r>
            <w:r w:rsidR="00512B58" w:rsidRPr="00A54709">
              <w:rPr>
                <w:rFonts w:ascii="GHEA Grapalat" w:hAnsi="GHEA Grapalat"/>
                <w:sz w:val="20"/>
                <w:szCs w:val="20"/>
              </w:rPr>
              <w:t>, որի</w:t>
            </w:r>
            <w:r w:rsidR="00A7724A" w:rsidRPr="00A54709">
              <w:rPr>
                <w:rFonts w:ascii="GHEA Grapalat" w:hAnsi="GHEA Grapalat"/>
                <w:sz w:val="20"/>
                <w:szCs w:val="20"/>
              </w:rPr>
              <w:t>ն</w:t>
            </w:r>
            <w:r w:rsidR="00512B58" w:rsidRPr="00A54709">
              <w:rPr>
                <w:rFonts w:ascii="GHEA Grapalat" w:hAnsi="GHEA Grapalat"/>
                <w:sz w:val="20"/>
                <w:szCs w:val="20"/>
              </w:rPr>
              <w:t xml:space="preserve"> </w:t>
            </w:r>
            <w:r w:rsidR="00A7724A" w:rsidRPr="00A54709">
              <w:rPr>
                <w:rFonts w:ascii="GHEA Grapalat" w:hAnsi="GHEA Grapalat"/>
                <w:sz w:val="20"/>
                <w:szCs w:val="20"/>
              </w:rPr>
              <w:t>հետևեց</w:t>
            </w:r>
            <w:r w:rsidR="00512B58" w:rsidRPr="00A54709">
              <w:rPr>
                <w:rFonts w:ascii="GHEA Grapalat" w:hAnsi="GHEA Grapalat"/>
                <w:sz w:val="20"/>
                <w:szCs w:val="20"/>
              </w:rPr>
              <w:t xml:space="preserve"> </w:t>
            </w:r>
            <w:r w:rsidR="00746AA7" w:rsidRPr="00A54709">
              <w:rPr>
                <w:rFonts w:ascii="GHEA Grapalat" w:hAnsi="GHEA Grapalat"/>
                <w:sz w:val="20"/>
                <w:szCs w:val="20"/>
              </w:rPr>
              <w:t xml:space="preserve">նաև </w:t>
            </w:r>
            <w:r w:rsidR="00512B58" w:rsidRPr="00A54709">
              <w:rPr>
                <w:rFonts w:ascii="GHEA Grapalat" w:hAnsi="GHEA Grapalat"/>
                <w:sz w:val="20"/>
                <w:szCs w:val="20"/>
              </w:rPr>
              <w:t>հարցազրույց</w:t>
            </w:r>
            <w:r w:rsidR="00C527BA" w:rsidRPr="00A54709">
              <w:rPr>
                <w:rFonts w:ascii="GHEA Grapalat" w:hAnsi="GHEA Grapalat"/>
              </w:rPr>
              <w:t xml:space="preserve"> </w:t>
            </w:r>
            <w:hyperlink r:id="rId19" w:history="1">
              <w:r w:rsidR="00C527BA" w:rsidRPr="00A54709">
                <w:rPr>
                  <w:rStyle w:val="Hyperlink"/>
                  <w:rFonts w:ascii="GHEA Grapalat" w:hAnsi="GHEA Grapalat"/>
                  <w:sz w:val="20"/>
                  <w:szCs w:val="20"/>
                </w:rPr>
                <w:t>media.am</w:t>
              </w:r>
            </w:hyperlink>
            <w:r w:rsidR="00C527BA" w:rsidRPr="00A54709">
              <w:rPr>
                <w:rFonts w:ascii="GHEA Grapalat" w:hAnsi="GHEA Grapalat"/>
                <w:sz w:val="20"/>
                <w:szCs w:val="20"/>
              </w:rPr>
              <w:t xml:space="preserve"> կայքին</w:t>
            </w:r>
            <w:r w:rsidR="00512B58" w:rsidRPr="00A54709">
              <w:rPr>
                <w:rStyle w:val="FootnoteReference"/>
                <w:rFonts w:ascii="GHEA Grapalat" w:hAnsi="GHEA Grapalat"/>
                <w:sz w:val="20"/>
                <w:szCs w:val="20"/>
                <w:lang w:bidi="mr-IN"/>
              </w:rPr>
              <w:footnoteReference w:id="8"/>
            </w:r>
            <w:r w:rsidR="00512B58" w:rsidRPr="00A54709">
              <w:rPr>
                <w:rFonts w:ascii="GHEA Grapalat" w:hAnsi="GHEA Grapalat"/>
                <w:sz w:val="20"/>
                <w:szCs w:val="20"/>
              </w:rPr>
              <w:t>:</w:t>
            </w:r>
            <w:r w:rsidR="00512B58" w:rsidRPr="00AA7C62">
              <w:rPr>
                <w:rFonts w:ascii="GHEA Grapalat" w:hAnsi="GHEA Grapalat"/>
                <w:sz w:val="20"/>
                <w:szCs w:val="20"/>
              </w:rPr>
              <w:t xml:space="preserve">  </w:t>
            </w:r>
          </w:p>
          <w:p w:rsidR="0009750E" w:rsidRPr="00AA7C62" w:rsidRDefault="00855DC6" w:rsidP="00C651B2">
            <w:pPr>
              <w:jc w:val="both"/>
              <w:rPr>
                <w:rFonts w:ascii="GHEA Grapalat" w:hAnsi="GHEA Grapalat"/>
                <w:sz w:val="20"/>
                <w:szCs w:val="20"/>
              </w:rPr>
            </w:pPr>
            <w:r w:rsidRPr="00AA7C62">
              <w:rPr>
                <w:rFonts w:ascii="GHEA Grapalat" w:hAnsi="GHEA Grapalat"/>
                <w:sz w:val="20"/>
                <w:szCs w:val="20"/>
              </w:rPr>
              <w:t>Հաշվետու տարում մ</w:t>
            </w:r>
            <w:r w:rsidR="00C651B2" w:rsidRPr="00AA7C62">
              <w:rPr>
                <w:rFonts w:ascii="GHEA Grapalat" w:hAnsi="GHEA Grapalat"/>
                <w:sz w:val="20"/>
                <w:szCs w:val="20"/>
              </w:rPr>
              <w:t xml:space="preserve">շակվել և տպագրվել է Արդյունահանող ճյուղերի թափանցիկության նախաձեռնության և ԱՄՆ </w:t>
            </w:r>
            <w:r w:rsidR="00C651B2" w:rsidRPr="00AA7C62">
              <w:rPr>
                <w:rFonts w:ascii="GHEA Grapalat" w:hAnsi="GHEA Grapalat"/>
                <w:color w:val="000000"/>
                <w:sz w:val="20"/>
                <w:szCs w:val="20"/>
                <w:shd w:val="clear" w:color="auto" w:fill="FFFFFF"/>
              </w:rPr>
              <w:t>Միջազգային զարգացման գործակալության</w:t>
            </w:r>
            <w:r w:rsidR="00C651B2" w:rsidRPr="00AA7C62">
              <w:rPr>
                <w:rFonts w:ascii="GHEA Grapalat" w:hAnsi="GHEA Grapalat"/>
                <w:sz w:val="20"/>
                <w:szCs w:val="20"/>
              </w:rPr>
              <w:t xml:space="preserve"> աջակցությամբ ՀՀ կառավարության աշխատակազմի «Հանքարդյունաբերության ոլորտի թափանցիկության բարելավում» ծրագրի վերաբերյալ 2 տեղեկատվական թերթիկ՝ հայերեն և անգլերեն լեզուներով: Տեղեկատվական թերթիկները տարածվել են Հայաստանի ԱՃԹՆ-ի տարբեր միջոցառումների, այդ թվում՝ մարզային այցելությունների </w:t>
            </w:r>
            <w:r w:rsidR="002E62C9" w:rsidRPr="00AA7C62">
              <w:rPr>
                <w:rFonts w:ascii="GHEA Grapalat" w:hAnsi="GHEA Grapalat"/>
                <w:sz w:val="20"/>
                <w:szCs w:val="20"/>
              </w:rPr>
              <w:t xml:space="preserve">և աշխատաժողովերի </w:t>
            </w:r>
            <w:r w:rsidR="00C651B2" w:rsidRPr="00AA7C62">
              <w:rPr>
                <w:rFonts w:ascii="GHEA Grapalat" w:hAnsi="GHEA Grapalat"/>
                <w:sz w:val="20"/>
                <w:szCs w:val="20"/>
              </w:rPr>
              <w:t>ժամանակ:</w:t>
            </w:r>
          </w:p>
          <w:p w:rsidR="00C651B2" w:rsidRPr="00AA7C62" w:rsidRDefault="00C651B2" w:rsidP="00C651B2">
            <w:pPr>
              <w:jc w:val="both"/>
              <w:rPr>
                <w:rFonts w:ascii="GHEA Grapalat" w:hAnsi="GHEA Grapalat"/>
                <w:sz w:val="20"/>
                <w:szCs w:val="20"/>
              </w:rPr>
            </w:pPr>
            <w:r w:rsidRPr="00AA7C62">
              <w:rPr>
                <w:rFonts w:ascii="GHEA Grapalat" w:hAnsi="GHEA Grapalat"/>
                <w:sz w:val="20"/>
                <w:szCs w:val="20"/>
              </w:rPr>
              <w:t>Հայաստանի ԱՃԹՆ-ի գործընթացի վերաբերյալ իրազեկության բարձրացման նպատակով մարզային հանդիպումներ են տեղի ունեցել Լոռու և Սյունիքի մարզերում</w:t>
            </w:r>
            <w:r w:rsidR="002E62C9" w:rsidRPr="00AA7C62">
              <w:rPr>
                <w:rFonts w:ascii="GHEA Grapalat" w:hAnsi="GHEA Grapalat"/>
                <w:sz w:val="20"/>
                <w:szCs w:val="20"/>
              </w:rPr>
              <w:t>, որոնց մասնակցել են նաև Վայոց Ձորի մարզի ներկայացուցիչներ</w:t>
            </w:r>
            <w:r w:rsidRPr="00AA7C62">
              <w:rPr>
                <w:rFonts w:ascii="GHEA Grapalat" w:hAnsi="GHEA Grapalat"/>
                <w:sz w:val="20"/>
                <w:szCs w:val="20"/>
              </w:rPr>
              <w:t>:</w:t>
            </w:r>
          </w:p>
          <w:p w:rsidR="00615305" w:rsidRPr="00A54709" w:rsidRDefault="00C651B2" w:rsidP="00C651B2">
            <w:pPr>
              <w:jc w:val="both"/>
              <w:rPr>
                <w:rFonts w:ascii="GHEA Grapalat" w:hAnsi="GHEA Grapalat"/>
                <w:sz w:val="20"/>
                <w:szCs w:val="20"/>
              </w:rPr>
            </w:pPr>
            <w:r w:rsidRPr="00AA7C62">
              <w:rPr>
                <w:rFonts w:ascii="GHEA Grapalat" w:hAnsi="GHEA Grapalat"/>
                <w:sz w:val="20"/>
                <w:szCs w:val="20"/>
              </w:rPr>
              <w:t xml:space="preserve">Հայաստանի </w:t>
            </w:r>
            <w:r w:rsidR="0009750E" w:rsidRPr="00AA7C62">
              <w:rPr>
                <w:rFonts w:ascii="GHEA Grapalat" w:hAnsi="GHEA Grapalat"/>
                <w:sz w:val="20"/>
                <w:szCs w:val="20"/>
              </w:rPr>
              <w:t>հ</w:t>
            </w:r>
            <w:r w:rsidRPr="00AA7C62">
              <w:rPr>
                <w:rFonts w:ascii="GHEA Grapalat" w:hAnsi="GHEA Grapalat"/>
                <w:sz w:val="20"/>
                <w:szCs w:val="20"/>
              </w:rPr>
              <w:t xml:space="preserve">անրային հեռուստաընկերությամբ եթեր հեռարձակվող «Հրապարակում» հաղորդման շրջանակներում </w:t>
            </w:r>
            <w:r w:rsidR="00C163C6" w:rsidRPr="00AA7C62">
              <w:rPr>
                <w:rFonts w:ascii="GHEA Grapalat" w:hAnsi="GHEA Grapalat"/>
                <w:sz w:val="20"/>
                <w:szCs w:val="20"/>
              </w:rPr>
              <w:t>պատրաստվել է</w:t>
            </w:r>
            <w:r w:rsidR="00C163C6" w:rsidRPr="00AA7C62" w:rsidDel="00C163C6">
              <w:rPr>
                <w:rFonts w:ascii="GHEA Grapalat" w:hAnsi="GHEA Grapalat"/>
                <w:sz w:val="20"/>
                <w:szCs w:val="20"/>
              </w:rPr>
              <w:t xml:space="preserve"> </w:t>
            </w:r>
            <w:r w:rsidRPr="00AA7C62">
              <w:rPr>
                <w:rFonts w:ascii="GHEA Grapalat" w:hAnsi="GHEA Grapalat"/>
                <w:sz w:val="20"/>
                <w:szCs w:val="20"/>
              </w:rPr>
              <w:t>«Թափանցիկ հանքարդյունաբերություն» հաղորդաշարը, որի նպատակն է</w:t>
            </w:r>
            <w:r w:rsidR="0009750E" w:rsidRPr="00AA7C62">
              <w:rPr>
                <w:rFonts w:ascii="GHEA Grapalat" w:hAnsi="GHEA Grapalat"/>
                <w:sz w:val="20"/>
                <w:szCs w:val="20"/>
              </w:rPr>
              <w:t>ր</w:t>
            </w:r>
            <w:r w:rsidRPr="00AA7C62">
              <w:rPr>
                <w:rFonts w:ascii="GHEA Grapalat" w:hAnsi="GHEA Grapalat"/>
                <w:sz w:val="20"/>
                <w:szCs w:val="20"/>
              </w:rPr>
              <w:t xml:space="preserve"> հանրությանը իրազեկել </w:t>
            </w:r>
            <w:r w:rsidRPr="00AA7C62">
              <w:rPr>
                <w:rFonts w:ascii="GHEA Grapalat" w:hAnsi="GHEA Grapalat"/>
                <w:sz w:val="20"/>
                <w:szCs w:val="20"/>
              </w:rPr>
              <w:lastRenderedPageBreak/>
              <w:t xml:space="preserve">Հայաստանում Արդյունահանող ճյուղերի թափանցիկության նախաձեռնության ներդրման աշխատանքների մասին, ներկայացնել Հայաստանի ԱՃԹՆ-ի բազմաշահառու խմբի անդամներին, նրանց, ինչպես նաև ոլորտում ներգրավված այլ </w:t>
            </w:r>
            <w:r w:rsidRPr="00A54709">
              <w:rPr>
                <w:rFonts w:ascii="GHEA Grapalat" w:hAnsi="GHEA Grapalat"/>
                <w:sz w:val="20"/>
                <w:szCs w:val="20"/>
              </w:rPr>
              <w:t>մասնագետների կարծիքը նախաձեռնության և դրանից ակնկալվող օգուտների վերաբերյալ: Եթեր է հեռարձակվել 11 հաղորդում</w:t>
            </w:r>
            <w:r w:rsidR="0083676A" w:rsidRPr="00A54709">
              <w:rPr>
                <w:rFonts w:ascii="GHEA Grapalat" w:hAnsi="GHEA Grapalat"/>
                <w:sz w:val="20"/>
                <w:szCs w:val="20"/>
              </w:rPr>
              <w:t>.</w:t>
            </w:r>
          </w:p>
          <w:p w:rsidR="00615305" w:rsidRPr="00A54709" w:rsidRDefault="00615305"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1</w:t>
            </w:r>
            <w:r w:rsidRPr="00A54709">
              <w:rPr>
                <w:rStyle w:val="FootnoteReference"/>
                <w:rFonts w:ascii="GHEA Grapalat" w:hAnsi="GHEA Grapalat"/>
                <w:i/>
                <w:sz w:val="20"/>
                <w:szCs w:val="20"/>
              </w:rPr>
              <w:footnoteReference w:id="9"/>
            </w:r>
            <w:r w:rsidRPr="00A54709">
              <w:rPr>
                <w:rFonts w:ascii="GHEA Grapalat" w:hAnsi="GHEA Grapalat"/>
                <w:i/>
                <w:sz w:val="20"/>
                <w:szCs w:val="20"/>
              </w:rPr>
              <w:t>.</w:t>
            </w:r>
            <w:r w:rsidRPr="00A54709">
              <w:rPr>
                <w:rFonts w:ascii="GHEA Grapalat" w:hAnsi="GHEA Grapalat"/>
                <w:sz w:val="20"/>
                <w:szCs w:val="20"/>
              </w:rPr>
              <w:t xml:space="preserve"> Հարցազրույց ՀՀ կառավարության աշխատակազմի ղեկավար-նախարար, ՀՀ ԱՃԹՆ ԲՇԽ-ի նախագահ Դավիթ Հարությունյանի հետ, </w:t>
            </w:r>
          </w:p>
          <w:p w:rsidR="00615305" w:rsidRPr="00A54709" w:rsidRDefault="00615305"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2</w:t>
            </w:r>
            <w:r w:rsidRPr="00A54709">
              <w:rPr>
                <w:rStyle w:val="FootnoteReference"/>
                <w:rFonts w:ascii="GHEA Grapalat" w:hAnsi="GHEA Grapalat"/>
                <w:i/>
                <w:sz w:val="20"/>
                <w:szCs w:val="20"/>
              </w:rPr>
              <w:footnoteReference w:id="10"/>
            </w:r>
            <w:r w:rsidRPr="00A54709">
              <w:rPr>
                <w:rFonts w:ascii="GHEA Grapalat" w:hAnsi="GHEA Grapalat"/>
                <w:i/>
                <w:sz w:val="20"/>
                <w:szCs w:val="20"/>
              </w:rPr>
              <w:t>.</w:t>
            </w:r>
            <w:r w:rsidRPr="00A54709">
              <w:rPr>
                <w:rFonts w:ascii="GHEA Grapalat" w:hAnsi="GHEA Grapalat"/>
                <w:sz w:val="20"/>
                <w:szCs w:val="20"/>
              </w:rPr>
              <w:t xml:space="preserve"> Հարցազրույց ԲՇԽ-ի արդյունահանող կազմակերպությունները ներկայացնող անդամներ Արմեն Ստեփանյանի և Պերճ Խաչատրյանի հետ,</w:t>
            </w:r>
          </w:p>
          <w:p w:rsidR="00615305" w:rsidRPr="00A54709" w:rsidRDefault="00615305"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3</w:t>
            </w:r>
            <w:r w:rsidRPr="00A54709">
              <w:rPr>
                <w:rStyle w:val="FootnoteReference"/>
                <w:rFonts w:ascii="GHEA Grapalat" w:hAnsi="GHEA Grapalat"/>
                <w:i/>
                <w:sz w:val="20"/>
                <w:szCs w:val="20"/>
              </w:rPr>
              <w:footnoteReference w:id="11"/>
            </w:r>
            <w:r w:rsidRPr="00A54709">
              <w:rPr>
                <w:rFonts w:ascii="GHEA Grapalat" w:hAnsi="GHEA Grapalat"/>
                <w:i/>
                <w:sz w:val="20"/>
                <w:szCs w:val="20"/>
              </w:rPr>
              <w:t>.</w:t>
            </w:r>
            <w:r w:rsidRPr="00A54709">
              <w:rPr>
                <w:rFonts w:ascii="GHEA Grapalat" w:hAnsi="GHEA Grapalat"/>
                <w:sz w:val="20"/>
                <w:szCs w:val="20"/>
              </w:rPr>
              <w:t xml:space="preserve"> Հարցազրույց ԲՇԽ-ի քաղաքացիական հասարակությունը ներկայացնող անդամ Հարություն Մովսիսյանի և ՀԱՀ Յակոբեան բնապահպանական կետրոնի տնօրեն Ալեն Ամիրխանյանի հետ,</w:t>
            </w:r>
          </w:p>
          <w:p w:rsidR="00C651B2" w:rsidRPr="00A54709" w:rsidRDefault="00615305" w:rsidP="0083676A">
            <w:pPr>
              <w:pStyle w:val="ListParagraph"/>
              <w:numPr>
                <w:ilvl w:val="0"/>
                <w:numId w:val="17"/>
              </w:numPr>
              <w:jc w:val="both"/>
              <w:rPr>
                <w:rFonts w:ascii="GHEA Grapalat" w:hAnsi="GHEA Grapalat"/>
                <w:sz w:val="20"/>
                <w:szCs w:val="20"/>
              </w:rPr>
            </w:pPr>
            <w:r w:rsidRPr="00A54709">
              <w:rPr>
                <w:rFonts w:ascii="GHEA Grapalat" w:hAnsi="GHEA Grapalat"/>
                <w:i/>
                <w:sz w:val="20"/>
                <w:szCs w:val="20"/>
              </w:rPr>
              <w:t>Հաղորդում 4</w:t>
            </w:r>
            <w:r w:rsidRPr="00A54709">
              <w:rPr>
                <w:rStyle w:val="FootnoteReference"/>
                <w:rFonts w:ascii="GHEA Grapalat" w:hAnsi="GHEA Grapalat"/>
                <w:i/>
                <w:sz w:val="20"/>
                <w:szCs w:val="20"/>
              </w:rPr>
              <w:footnoteReference w:id="12"/>
            </w:r>
            <w:r w:rsidRPr="00A54709">
              <w:rPr>
                <w:rFonts w:ascii="GHEA Grapalat" w:hAnsi="GHEA Grapalat"/>
                <w:i/>
                <w:sz w:val="20"/>
                <w:szCs w:val="20"/>
              </w:rPr>
              <w:t>.</w:t>
            </w:r>
            <w:r w:rsidRPr="00A54709">
              <w:rPr>
                <w:rFonts w:ascii="GHEA Grapalat" w:hAnsi="GHEA Grapalat"/>
                <w:sz w:val="20"/>
                <w:szCs w:val="20"/>
              </w:rPr>
              <w:t xml:space="preserve"> Հայաստանի ԱՃԹՆ-ի թեկնածու երկիր դառնալուն նվիրված միջոցառման լուսաբանում:</w:t>
            </w:r>
          </w:p>
          <w:p w:rsidR="00FC2279" w:rsidRPr="00A54709" w:rsidRDefault="00FC2279" w:rsidP="0083676A">
            <w:pPr>
              <w:pStyle w:val="ListParagraph"/>
              <w:numPr>
                <w:ilvl w:val="0"/>
                <w:numId w:val="17"/>
              </w:numPr>
              <w:tabs>
                <w:tab w:val="left" w:pos="1134"/>
                <w:tab w:val="left" w:pos="1843"/>
              </w:tabs>
              <w:jc w:val="both"/>
              <w:rPr>
                <w:rFonts w:ascii="GHEA Grapalat" w:hAnsi="GHEA Grapalat"/>
                <w:i/>
                <w:sz w:val="20"/>
                <w:szCs w:val="20"/>
              </w:rPr>
            </w:pPr>
            <w:r w:rsidRPr="00A54709">
              <w:rPr>
                <w:rFonts w:ascii="GHEA Grapalat" w:hAnsi="GHEA Grapalat"/>
                <w:i/>
                <w:sz w:val="20"/>
                <w:szCs w:val="20"/>
              </w:rPr>
              <w:t>Հաղորդում 5</w:t>
            </w:r>
            <w:r w:rsidRPr="00A54709">
              <w:rPr>
                <w:rStyle w:val="FootnoteReference"/>
                <w:rFonts w:ascii="GHEA Grapalat" w:hAnsi="GHEA Grapalat"/>
                <w:i/>
                <w:sz w:val="20"/>
                <w:szCs w:val="20"/>
              </w:rPr>
              <w:footnoteReference w:id="13"/>
            </w:r>
            <w:r w:rsidRPr="00A54709">
              <w:rPr>
                <w:rFonts w:ascii="GHEA Grapalat" w:hAnsi="GHEA Grapalat"/>
                <w:i/>
                <w:sz w:val="20"/>
                <w:szCs w:val="20"/>
              </w:rPr>
              <w:t xml:space="preserve">. </w:t>
            </w:r>
            <w:r w:rsidRPr="00A54709">
              <w:rPr>
                <w:rFonts w:ascii="GHEA Grapalat" w:hAnsi="GHEA Grapalat"/>
                <w:sz w:val="20"/>
                <w:szCs w:val="20"/>
              </w:rPr>
              <w:t>ԱՃԹՆ-ի վերաբերյալ իրազեկվածության բարձրացման նպատակով մարզային հանդիպում Վանաձորում</w:t>
            </w:r>
            <w:r w:rsidRPr="00A54709">
              <w:rPr>
                <w:rFonts w:ascii="Courier New" w:hAnsi="Courier New" w:cs="Courier New"/>
                <w:i/>
                <w:sz w:val="20"/>
                <w:szCs w:val="20"/>
              </w:rPr>
              <w:t> </w:t>
            </w:r>
            <w:r w:rsidRPr="00A54709">
              <w:rPr>
                <w:rFonts w:ascii="GHEA Grapalat" w:hAnsi="GHEA Grapalat"/>
                <w:i/>
                <w:sz w:val="20"/>
                <w:szCs w:val="20"/>
              </w:rPr>
              <w:t xml:space="preserve"> </w:t>
            </w:r>
          </w:p>
          <w:p w:rsidR="00FC2279" w:rsidRPr="00A54709" w:rsidRDefault="00FC2279"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6</w:t>
            </w:r>
            <w:r w:rsidRPr="00A54709">
              <w:rPr>
                <w:rStyle w:val="FootnoteReference"/>
                <w:rFonts w:ascii="GHEA Grapalat" w:hAnsi="GHEA Grapalat"/>
                <w:i/>
                <w:sz w:val="20"/>
                <w:szCs w:val="20"/>
              </w:rPr>
              <w:footnoteReference w:id="14"/>
            </w:r>
            <w:r w:rsidRPr="00A54709">
              <w:rPr>
                <w:rFonts w:ascii="GHEA Grapalat" w:hAnsi="GHEA Grapalat"/>
                <w:i/>
                <w:sz w:val="20"/>
                <w:szCs w:val="20"/>
              </w:rPr>
              <w:t xml:space="preserve">. </w:t>
            </w:r>
            <w:r w:rsidRPr="00A54709">
              <w:rPr>
                <w:rFonts w:ascii="GHEA Grapalat" w:hAnsi="GHEA Grapalat"/>
                <w:sz w:val="20"/>
                <w:szCs w:val="20"/>
              </w:rPr>
              <w:t>Քաղաքացիական հասարակության դերը ԱՃԹՆ-ի գործընթացում, հարցազրույցներ ԲՇԽ-ի քաղաքացիական հասարակությունը ներկայացնող անդամներ Սոնա Այվազյանի և Արթուր Գրիգորյանի հետ</w:t>
            </w:r>
          </w:p>
          <w:p w:rsidR="00FC2279" w:rsidRPr="00A54709" w:rsidRDefault="00FC2279"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7</w:t>
            </w:r>
            <w:r w:rsidRPr="00A54709">
              <w:rPr>
                <w:rStyle w:val="FootnoteReference"/>
                <w:rFonts w:ascii="GHEA Grapalat" w:hAnsi="GHEA Grapalat"/>
                <w:i/>
                <w:sz w:val="20"/>
                <w:szCs w:val="20"/>
              </w:rPr>
              <w:footnoteReference w:id="15"/>
            </w:r>
            <w:r w:rsidRPr="00A54709">
              <w:rPr>
                <w:rFonts w:ascii="GHEA Grapalat" w:hAnsi="GHEA Grapalat"/>
                <w:i/>
                <w:sz w:val="20"/>
                <w:szCs w:val="20"/>
              </w:rPr>
              <w:t xml:space="preserve">. </w:t>
            </w:r>
            <w:r w:rsidRPr="00A54709">
              <w:rPr>
                <w:rFonts w:ascii="GHEA Grapalat" w:hAnsi="GHEA Grapalat"/>
                <w:sz w:val="20"/>
                <w:szCs w:val="20"/>
              </w:rPr>
              <w:t>Հարցազրույցներ Հայաստանի ԱՃԹՆ-ի միջազգային գործընկերների՝ Հայաստանում Միացյալ Թագավորության դեսպան Ջուդիթ Ֆարնուորթի և Համաշխարհային բանկի Երևանի գրասենյակի տնօրեն Լորա Բեյլիի հետ</w:t>
            </w:r>
          </w:p>
          <w:p w:rsidR="00FC2279" w:rsidRPr="00A54709" w:rsidRDefault="00FC2279" w:rsidP="0083676A">
            <w:pPr>
              <w:pStyle w:val="ListParagraph"/>
              <w:numPr>
                <w:ilvl w:val="0"/>
                <w:numId w:val="17"/>
              </w:numPr>
              <w:tabs>
                <w:tab w:val="left" w:pos="1134"/>
                <w:tab w:val="left" w:pos="1843"/>
              </w:tabs>
              <w:jc w:val="both"/>
              <w:rPr>
                <w:rFonts w:ascii="GHEA Grapalat" w:hAnsi="GHEA Grapalat"/>
                <w:sz w:val="20"/>
                <w:szCs w:val="20"/>
              </w:rPr>
            </w:pPr>
            <w:r w:rsidRPr="00A54709">
              <w:rPr>
                <w:rFonts w:ascii="GHEA Grapalat" w:hAnsi="GHEA Grapalat"/>
                <w:i/>
                <w:sz w:val="20"/>
                <w:szCs w:val="20"/>
              </w:rPr>
              <w:t>Հաղորդում 8</w:t>
            </w:r>
            <w:r w:rsidRPr="00A54709">
              <w:rPr>
                <w:rStyle w:val="FootnoteReference"/>
                <w:rFonts w:ascii="GHEA Grapalat" w:hAnsi="GHEA Grapalat"/>
                <w:i/>
                <w:sz w:val="20"/>
                <w:szCs w:val="20"/>
              </w:rPr>
              <w:footnoteReference w:id="16"/>
            </w:r>
            <w:r w:rsidRPr="00A54709">
              <w:rPr>
                <w:rFonts w:ascii="GHEA Grapalat" w:hAnsi="GHEA Grapalat"/>
                <w:i/>
                <w:sz w:val="20"/>
                <w:szCs w:val="20"/>
              </w:rPr>
              <w:t xml:space="preserve">. </w:t>
            </w:r>
            <w:r w:rsidRPr="00A54709">
              <w:rPr>
                <w:rFonts w:ascii="GHEA Grapalat" w:hAnsi="GHEA Grapalat"/>
                <w:sz w:val="20"/>
                <w:szCs w:val="20"/>
              </w:rPr>
              <w:t xml:space="preserve">ԱՃԹՆ-ի միջազգային քարտուղարության ներկայացուցիչ Դիվեկե Ռոգանի այցի և հանքարդյունաբերական ընկերությունների իրական սեփականատերերի բացահայտման ու ԱՃԹՆ-ի զեկույցի ներկայացման վերաբերյալ աշխատաժողովի լուսաբանում </w:t>
            </w:r>
          </w:p>
          <w:p w:rsidR="00615305" w:rsidRPr="00A54709" w:rsidRDefault="00FC2279" w:rsidP="0083676A">
            <w:pPr>
              <w:pStyle w:val="ListParagraph"/>
              <w:numPr>
                <w:ilvl w:val="0"/>
                <w:numId w:val="17"/>
              </w:numPr>
              <w:jc w:val="both"/>
              <w:rPr>
                <w:rFonts w:ascii="GHEA Grapalat" w:hAnsi="GHEA Grapalat"/>
                <w:sz w:val="20"/>
                <w:szCs w:val="20"/>
              </w:rPr>
            </w:pPr>
            <w:r w:rsidRPr="00A54709">
              <w:rPr>
                <w:rFonts w:ascii="GHEA Grapalat" w:hAnsi="GHEA Grapalat"/>
                <w:i/>
                <w:sz w:val="20"/>
                <w:szCs w:val="20"/>
              </w:rPr>
              <w:t>Հաղորդում 9</w:t>
            </w:r>
            <w:r w:rsidRPr="00A54709">
              <w:rPr>
                <w:rStyle w:val="FootnoteReference"/>
                <w:rFonts w:ascii="GHEA Grapalat" w:hAnsi="GHEA Grapalat"/>
                <w:i/>
                <w:sz w:val="20"/>
                <w:szCs w:val="20"/>
              </w:rPr>
              <w:footnoteReference w:id="17"/>
            </w:r>
            <w:r w:rsidRPr="00A54709">
              <w:rPr>
                <w:rFonts w:ascii="GHEA Grapalat" w:hAnsi="GHEA Grapalat"/>
                <w:i/>
                <w:sz w:val="20"/>
                <w:szCs w:val="20"/>
              </w:rPr>
              <w:t xml:space="preserve">. </w:t>
            </w:r>
            <w:r w:rsidRPr="00A54709">
              <w:rPr>
                <w:rFonts w:ascii="GHEA Grapalat" w:hAnsi="GHEA Grapalat"/>
                <w:sz w:val="20"/>
                <w:szCs w:val="20"/>
              </w:rPr>
              <w:t>Հարցազրույցներ Հայաստանի ԱՃԹՆ-ի ԲՇԽ-ի կառավարության խմբակցությունը ներկայացնող անդամներ՝ ՀՀ ֆինանսների նախարարի տեղակալ Դավիթ Անանյանի և ՀՀ բնապահպանության նախարարի տեղակալ Խաչիկ Հակոբյանի հետ</w:t>
            </w:r>
          </w:p>
          <w:p w:rsidR="0083676A" w:rsidRPr="00A54709" w:rsidRDefault="0083676A" w:rsidP="0083676A">
            <w:pPr>
              <w:pStyle w:val="ListParagraph"/>
              <w:numPr>
                <w:ilvl w:val="0"/>
                <w:numId w:val="17"/>
              </w:numPr>
              <w:tabs>
                <w:tab w:val="left" w:pos="1134"/>
                <w:tab w:val="left" w:pos="1843"/>
              </w:tabs>
              <w:jc w:val="both"/>
              <w:rPr>
                <w:rFonts w:ascii="GHEA Grapalat" w:hAnsi="GHEA Grapalat"/>
                <w:i/>
                <w:sz w:val="20"/>
                <w:szCs w:val="20"/>
              </w:rPr>
            </w:pPr>
            <w:r w:rsidRPr="00A54709">
              <w:rPr>
                <w:rFonts w:ascii="GHEA Grapalat" w:hAnsi="GHEA Grapalat"/>
                <w:i/>
                <w:sz w:val="20"/>
                <w:szCs w:val="20"/>
              </w:rPr>
              <w:t>Հաղորդում 10</w:t>
            </w:r>
            <w:r w:rsidRPr="00A54709">
              <w:rPr>
                <w:rStyle w:val="FootnoteReference"/>
                <w:rFonts w:ascii="GHEA Grapalat" w:hAnsi="GHEA Grapalat"/>
                <w:i/>
                <w:sz w:val="20"/>
                <w:szCs w:val="20"/>
              </w:rPr>
              <w:footnoteReference w:id="18"/>
            </w:r>
            <w:r w:rsidRPr="00A54709">
              <w:rPr>
                <w:rFonts w:ascii="GHEA Grapalat" w:hAnsi="GHEA Grapalat"/>
                <w:i/>
                <w:sz w:val="20"/>
                <w:szCs w:val="20"/>
              </w:rPr>
              <w:t xml:space="preserve">. </w:t>
            </w:r>
            <w:r w:rsidRPr="00A54709">
              <w:rPr>
                <w:rFonts w:ascii="GHEA Grapalat" w:hAnsi="GHEA Grapalat"/>
                <w:sz w:val="20"/>
                <w:szCs w:val="20"/>
              </w:rPr>
              <w:t xml:space="preserve">Հարցազրույցներ Հայաստանում ԱՄՆ արտակարգ և լիազոր դեսպան Ռիչարդ Միլսի և ԱՄՆ միջազգային զարգացման գործակալության առաքելության տնօրեն Դեբորա Գրիզերի հետ Հայաստանում ԱՃԹՆ-ի ներդրման գործընթացի, գործընթացին աջակցող ԱՄՆ ՄԶԳ-ի «Հանքարդյունաբերության ոլորտի </w:t>
            </w:r>
            <w:r w:rsidRPr="00A54709">
              <w:rPr>
                <w:rFonts w:ascii="GHEA Grapalat" w:hAnsi="GHEA Grapalat"/>
                <w:sz w:val="20"/>
                <w:szCs w:val="20"/>
              </w:rPr>
              <w:lastRenderedPageBreak/>
              <w:t>թափանցիկության բարելավում» ծրագրի և հետագա համագործակցության պատրաստակամության մասին,</w:t>
            </w:r>
            <w:r w:rsidRPr="00A54709">
              <w:rPr>
                <w:rFonts w:ascii="GHEA Grapalat" w:hAnsi="GHEA Grapalat"/>
                <w:i/>
                <w:sz w:val="20"/>
                <w:szCs w:val="20"/>
              </w:rPr>
              <w:t xml:space="preserve"> </w:t>
            </w:r>
          </w:p>
          <w:p w:rsidR="00615305" w:rsidRPr="00A54709" w:rsidRDefault="0083676A" w:rsidP="0083676A">
            <w:pPr>
              <w:pStyle w:val="ListParagraph"/>
              <w:numPr>
                <w:ilvl w:val="0"/>
                <w:numId w:val="17"/>
              </w:numPr>
              <w:jc w:val="both"/>
              <w:rPr>
                <w:rFonts w:ascii="GHEA Grapalat" w:hAnsi="GHEA Grapalat"/>
                <w:sz w:val="20"/>
                <w:szCs w:val="20"/>
              </w:rPr>
            </w:pPr>
            <w:r w:rsidRPr="00A54709">
              <w:rPr>
                <w:rFonts w:ascii="GHEA Grapalat" w:hAnsi="GHEA Grapalat"/>
                <w:i/>
                <w:sz w:val="20"/>
                <w:szCs w:val="20"/>
              </w:rPr>
              <w:t>Հաղորդում 11</w:t>
            </w:r>
            <w:r w:rsidRPr="00A54709">
              <w:rPr>
                <w:rStyle w:val="FootnoteReference"/>
                <w:rFonts w:ascii="GHEA Grapalat" w:hAnsi="GHEA Grapalat"/>
                <w:i/>
                <w:sz w:val="20"/>
                <w:szCs w:val="20"/>
              </w:rPr>
              <w:footnoteReference w:id="19"/>
            </w:r>
            <w:r w:rsidRPr="00A54709">
              <w:rPr>
                <w:rFonts w:ascii="GHEA Grapalat" w:hAnsi="GHEA Grapalat"/>
                <w:i/>
                <w:sz w:val="20"/>
                <w:szCs w:val="20"/>
              </w:rPr>
              <w:t>. Նվիրված է եղել Հ</w:t>
            </w:r>
            <w:r w:rsidRPr="00A54709">
              <w:rPr>
                <w:rFonts w:ascii="GHEA Grapalat" w:hAnsi="GHEA Grapalat"/>
                <w:sz w:val="20"/>
                <w:szCs w:val="20"/>
              </w:rPr>
              <w:t xml:space="preserve">անրապետական երկրաբանական ֆոնդի </w:t>
            </w:r>
            <w:hyperlink r:id="rId20" w:history="1">
              <w:r w:rsidRPr="00A54709">
                <w:rPr>
                  <w:rStyle w:val="Hyperlink"/>
                  <w:rFonts w:ascii="GHEA Grapalat" w:hAnsi="GHEA Grapalat"/>
                  <w:sz w:val="20"/>
                  <w:szCs w:val="20"/>
                </w:rPr>
                <w:t>www.geofund.am</w:t>
              </w:r>
            </w:hyperlink>
            <w:r w:rsidRPr="00A54709">
              <w:rPr>
                <w:rFonts w:ascii="GHEA Grapalat" w:hAnsi="GHEA Grapalat"/>
                <w:sz w:val="20"/>
                <w:szCs w:val="20"/>
              </w:rPr>
              <w:t xml:space="preserve"> կայքի շնորհանդեսին, որտեղ բացի միջոցառման լուսաբանումից ներկայացվել են երկրաբանական ֆոնդի նյութերի թվայնացման և ոլորտային մեծածավալ տեղեկատվության հանրայնացման աշխատանքները</w:t>
            </w:r>
            <w:r w:rsidR="00773C3D" w:rsidRPr="00A54709">
              <w:rPr>
                <w:rFonts w:ascii="GHEA Grapalat" w:hAnsi="GHEA Grapalat"/>
                <w:sz w:val="20"/>
                <w:szCs w:val="20"/>
              </w:rPr>
              <w:t>:</w:t>
            </w:r>
          </w:p>
          <w:p w:rsidR="00C651B2" w:rsidRPr="00AA7C62" w:rsidRDefault="00C651B2" w:rsidP="00C651B2">
            <w:pPr>
              <w:jc w:val="both"/>
              <w:rPr>
                <w:rFonts w:ascii="GHEA Grapalat" w:hAnsi="GHEA Grapalat"/>
                <w:sz w:val="20"/>
                <w:szCs w:val="20"/>
              </w:rPr>
            </w:pPr>
            <w:r w:rsidRPr="00A54709">
              <w:rPr>
                <w:rFonts w:ascii="GHEA Grapalat" w:hAnsi="GHEA Grapalat"/>
                <w:sz w:val="20"/>
                <w:szCs w:val="20"/>
              </w:rPr>
              <w:t>ԱՃԹՆ-ի գործընթացում հանրության ավելի լայն շրջանակ ընդգրկելու համար իրականացվ</w:t>
            </w:r>
            <w:r w:rsidR="00EF1683" w:rsidRPr="00A54709">
              <w:rPr>
                <w:rFonts w:ascii="GHEA Grapalat" w:hAnsi="GHEA Grapalat"/>
                <w:sz w:val="20"/>
                <w:szCs w:val="20"/>
              </w:rPr>
              <w:t xml:space="preserve">վել է </w:t>
            </w:r>
            <w:r w:rsidRPr="00A54709">
              <w:rPr>
                <w:rFonts w:ascii="GHEA Grapalat" w:hAnsi="GHEA Grapalat"/>
                <w:sz w:val="20"/>
                <w:szCs w:val="20"/>
              </w:rPr>
              <w:t>ԱՃԹՆ-ի ստանդարտի թարգմանությ</w:t>
            </w:r>
            <w:r w:rsidR="00C163C6" w:rsidRPr="00A54709">
              <w:rPr>
                <w:rFonts w:ascii="GHEA Grapalat" w:hAnsi="GHEA Grapalat"/>
                <w:sz w:val="20"/>
                <w:szCs w:val="20"/>
              </w:rPr>
              <w:t>ու</w:t>
            </w:r>
            <w:r w:rsidRPr="00A54709">
              <w:rPr>
                <w:rFonts w:ascii="GHEA Grapalat" w:hAnsi="GHEA Grapalat"/>
                <w:sz w:val="20"/>
                <w:szCs w:val="20"/>
              </w:rPr>
              <w:t>ն</w:t>
            </w:r>
            <w:r w:rsidR="00EF1683" w:rsidRPr="00A54709">
              <w:rPr>
                <w:rFonts w:ascii="GHEA Grapalat" w:hAnsi="GHEA Grapalat"/>
                <w:sz w:val="20"/>
                <w:szCs w:val="20"/>
              </w:rPr>
              <w:t>ը</w:t>
            </w:r>
            <w:r w:rsidRPr="00A54709">
              <w:rPr>
                <w:rFonts w:ascii="GHEA Grapalat" w:hAnsi="GHEA Grapalat"/>
                <w:sz w:val="20"/>
                <w:szCs w:val="20"/>
              </w:rPr>
              <w:t>:</w:t>
            </w:r>
            <w:r w:rsidRPr="00AA7C62">
              <w:rPr>
                <w:rFonts w:ascii="GHEA Grapalat" w:hAnsi="GHEA Grapalat"/>
                <w:sz w:val="20"/>
                <w:szCs w:val="20"/>
              </w:rPr>
              <w:t xml:space="preserve"> </w:t>
            </w:r>
            <w:r w:rsidR="00EF1683" w:rsidRPr="00AA7C62">
              <w:rPr>
                <w:rFonts w:ascii="GHEA Grapalat" w:hAnsi="GHEA Grapalat"/>
                <w:sz w:val="20"/>
                <w:szCs w:val="20"/>
              </w:rPr>
              <w:t xml:space="preserve">Հայերեն </w:t>
            </w:r>
            <w:r w:rsidRPr="00AA7C62">
              <w:rPr>
                <w:rFonts w:ascii="GHEA Grapalat" w:hAnsi="GHEA Grapalat"/>
                <w:sz w:val="20"/>
                <w:szCs w:val="20"/>
              </w:rPr>
              <w:t>ԱՃԹՆ-ի ստանդարտ</w:t>
            </w:r>
            <w:r w:rsidR="00EF1683" w:rsidRPr="00AA7C62">
              <w:rPr>
                <w:rFonts w:ascii="GHEA Grapalat" w:hAnsi="GHEA Grapalat"/>
                <w:sz w:val="20"/>
                <w:szCs w:val="20"/>
              </w:rPr>
              <w:t>ը</w:t>
            </w:r>
            <w:r w:rsidRPr="00AA7C62">
              <w:rPr>
                <w:rFonts w:ascii="GHEA Grapalat" w:hAnsi="GHEA Grapalat"/>
                <w:sz w:val="20"/>
                <w:szCs w:val="20"/>
              </w:rPr>
              <w:t xml:space="preserve"> հասանելի է ԱՃԹՆ-ի միջազգային քարտուղարության պաշտոնական կայքում</w:t>
            </w:r>
            <w:r w:rsidR="00597F19" w:rsidRPr="00AA7C62">
              <w:rPr>
                <w:rStyle w:val="FootnoteReference"/>
                <w:rFonts w:ascii="GHEA Grapalat" w:hAnsi="GHEA Grapalat"/>
                <w:sz w:val="20"/>
                <w:szCs w:val="20"/>
              </w:rPr>
              <w:footnoteReference w:id="20"/>
            </w:r>
            <w:r w:rsidR="00EF1683" w:rsidRPr="00AA7C62">
              <w:rPr>
                <w:rFonts w:ascii="GHEA Grapalat" w:hAnsi="GHEA Grapalat"/>
                <w:sz w:val="20"/>
                <w:szCs w:val="20"/>
              </w:rPr>
              <w:t xml:space="preserve"> և ՀՀ կառավարության աշխատակազմի պաշտոնական կայքի ԱՃԹՆ-ի ենթաէջում</w:t>
            </w:r>
            <w:r w:rsidRPr="00AA7C62">
              <w:rPr>
                <w:rFonts w:ascii="GHEA Grapalat" w:hAnsi="GHEA Grapalat"/>
                <w:sz w:val="20"/>
                <w:szCs w:val="20"/>
              </w:rPr>
              <w:t xml:space="preserve">: </w:t>
            </w:r>
          </w:p>
          <w:p w:rsidR="00C651B2" w:rsidRPr="00AA7C62" w:rsidRDefault="00C651B2" w:rsidP="00C651B2">
            <w:pPr>
              <w:spacing w:after="0"/>
              <w:jc w:val="both"/>
              <w:rPr>
                <w:rFonts w:ascii="GHEA Grapalat" w:hAnsi="GHEA Grapalat"/>
                <w:sz w:val="20"/>
                <w:szCs w:val="20"/>
                <w:lang w:bidi="mr-IN"/>
              </w:rPr>
            </w:pPr>
            <w:r w:rsidRPr="00AA7C62">
              <w:rPr>
                <w:rFonts w:ascii="GHEA Grapalat" w:hAnsi="GHEA Grapalat"/>
                <w:sz w:val="20"/>
                <w:szCs w:val="20"/>
                <w:lang w:val="en-US" w:bidi="mr-IN"/>
              </w:rPr>
              <w:t>ԱՃԹՆ-ի վերաբերյալ հասարակության լայն շրջանում ի</w:t>
            </w:r>
            <w:r w:rsidRPr="00AA7C62">
              <w:rPr>
                <w:rFonts w:ascii="GHEA Grapalat" w:hAnsi="GHEA Grapalat"/>
                <w:sz w:val="20"/>
                <w:szCs w:val="20"/>
                <w:lang w:val="hy-AM" w:bidi="mr-IN"/>
              </w:rPr>
              <w:t>րազեկ</w:t>
            </w:r>
            <w:r w:rsidRPr="00AA7C62">
              <w:rPr>
                <w:rFonts w:ascii="GHEA Grapalat" w:hAnsi="GHEA Grapalat"/>
                <w:sz w:val="20"/>
                <w:szCs w:val="20"/>
                <w:lang w:val="en-US" w:bidi="mr-IN"/>
              </w:rPr>
              <w:t xml:space="preserve">վածության բարձրացման համար </w:t>
            </w:r>
            <w:r w:rsidR="00EF1683" w:rsidRPr="00AA7C62">
              <w:rPr>
                <w:rFonts w:ascii="GHEA Grapalat" w:hAnsi="GHEA Grapalat"/>
                <w:sz w:val="20"/>
                <w:szCs w:val="20"/>
                <w:lang w:val="en-US" w:bidi="mr-IN"/>
              </w:rPr>
              <w:t xml:space="preserve">հաշվետու տարում պատրաստվել են </w:t>
            </w:r>
            <w:r w:rsidRPr="00AA7C62">
              <w:rPr>
                <w:rFonts w:ascii="GHEA Grapalat" w:hAnsi="GHEA Grapalat"/>
                <w:sz w:val="20"/>
                <w:szCs w:val="20"/>
                <w:lang w:val="hy-AM" w:bidi="mr-IN"/>
              </w:rPr>
              <w:t xml:space="preserve">վեց </w:t>
            </w:r>
            <w:r w:rsidR="00EF1683" w:rsidRPr="00AA7C62">
              <w:rPr>
                <w:rFonts w:ascii="GHEA Grapalat" w:hAnsi="GHEA Grapalat"/>
                <w:sz w:val="20"/>
                <w:szCs w:val="20"/>
                <w:lang w:bidi="mr-IN"/>
              </w:rPr>
              <w:t xml:space="preserve">սոցիալական </w:t>
            </w:r>
            <w:r w:rsidRPr="00AA7C62">
              <w:rPr>
                <w:rFonts w:ascii="GHEA Grapalat" w:hAnsi="GHEA Grapalat"/>
                <w:sz w:val="20"/>
                <w:szCs w:val="20"/>
                <w:lang w:val="hy-AM" w:bidi="mr-IN"/>
              </w:rPr>
              <w:t>տեսահոլովակ</w:t>
            </w:r>
            <w:r w:rsidRPr="00AA7C62">
              <w:rPr>
                <w:rFonts w:ascii="GHEA Grapalat" w:hAnsi="GHEA Grapalat"/>
                <w:sz w:val="20"/>
                <w:szCs w:val="20"/>
                <w:lang w:val="en-US" w:bidi="mr-IN"/>
              </w:rPr>
              <w:t>ներ</w:t>
            </w:r>
            <w:r w:rsidR="00C163C6" w:rsidRPr="00AA7C62">
              <w:rPr>
                <w:rFonts w:ascii="GHEA Grapalat" w:hAnsi="GHEA Grapalat"/>
                <w:sz w:val="20"/>
                <w:szCs w:val="20"/>
                <w:lang w:val="en-US" w:bidi="mr-IN"/>
              </w:rPr>
              <w:t xml:space="preserve"> </w:t>
            </w:r>
            <w:r w:rsidR="00C163C6" w:rsidRPr="00AA7C62">
              <w:rPr>
                <w:rFonts w:ascii="GHEA Grapalat" w:hAnsi="GHEA Grapalat"/>
                <w:sz w:val="20"/>
                <w:szCs w:val="20"/>
                <w:lang w:val="hy-AM" w:bidi="mr-IN"/>
              </w:rPr>
              <w:t>(Ինչ է ԱՃԹՆ-ն</w:t>
            </w:r>
            <w:r w:rsidR="00C163C6" w:rsidRPr="00AA7C62">
              <w:rPr>
                <w:rStyle w:val="FootnoteReference"/>
                <w:rFonts w:ascii="GHEA Grapalat" w:hAnsi="GHEA Grapalat"/>
                <w:sz w:val="20"/>
                <w:szCs w:val="20"/>
                <w:lang w:bidi="mr-IN"/>
              </w:rPr>
              <w:footnoteReference w:id="21"/>
            </w:r>
            <w:r w:rsidR="00C163C6" w:rsidRPr="00AA7C62">
              <w:rPr>
                <w:rFonts w:ascii="GHEA Grapalat" w:hAnsi="GHEA Grapalat"/>
                <w:sz w:val="20"/>
                <w:szCs w:val="20"/>
                <w:lang w:val="hy-AM" w:bidi="mr-IN"/>
              </w:rPr>
              <w:t>,  Հանքարդյունաբերության դերը ՀՀ տնտեսությունում</w:t>
            </w:r>
            <w:r w:rsidR="00C163C6" w:rsidRPr="00AA7C62">
              <w:rPr>
                <w:rStyle w:val="FootnoteReference"/>
                <w:rFonts w:ascii="GHEA Grapalat" w:hAnsi="GHEA Grapalat"/>
                <w:sz w:val="20"/>
                <w:szCs w:val="20"/>
                <w:lang w:bidi="mr-IN"/>
              </w:rPr>
              <w:footnoteReference w:id="22"/>
            </w:r>
            <w:r w:rsidR="00C163C6" w:rsidRPr="00AA7C62">
              <w:rPr>
                <w:rFonts w:ascii="GHEA Grapalat" w:hAnsi="GHEA Grapalat"/>
                <w:sz w:val="20"/>
                <w:szCs w:val="20"/>
                <w:lang w:val="hy-AM" w:bidi="mr-IN"/>
              </w:rPr>
              <w:t>, Բազմաշահառու խումբ</w:t>
            </w:r>
            <w:r w:rsidR="00C163C6" w:rsidRPr="00AA7C62">
              <w:rPr>
                <w:rStyle w:val="FootnoteReference"/>
                <w:rFonts w:ascii="GHEA Grapalat" w:hAnsi="GHEA Grapalat"/>
                <w:sz w:val="20"/>
                <w:szCs w:val="20"/>
                <w:lang w:bidi="mr-IN"/>
              </w:rPr>
              <w:footnoteReference w:id="23"/>
            </w:r>
            <w:r w:rsidR="00C163C6" w:rsidRPr="00AA7C62">
              <w:rPr>
                <w:rFonts w:ascii="GHEA Grapalat" w:hAnsi="GHEA Grapalat"/>
                <w:sz w:val="20"/>
                <w:szCs w:val="20"/>
                <w:lang w:val="hy-AM" w:bidi="mr-IN"/>
              </w:rPr>
              <w:t>, Իրական սեփականատերեր</w:t>
            </w:r>
            <w:r w:rsidR="00C163C6" w:rsidRPr="00AA7C62">
              <w:rPr>
                <w:rStyle w:val="FootnoteReference"/>
                <w:rFonts w:ascii="GHEA Grapalat" w:hAnsi="GHEA Grapalat"/>
                <w:sz w:val="20"/>
                <w:szCs w:val="20"/>
                <w:lang w:bidi="mr-IN"/>
              </w:rPr>
              <w:footnoteReference w:id="24"/>
            </w:r>
            <w:r w:rsidR="00C163C6" w:rsidRPr="00AA7C62">
              <w:rPr>
                <w:rFonts w:ascii="GHEA Grapalat" w:hAnsi="GHEA Grapalat"/>
                <w:sz w:val="20"/>
                <w:szCs w:val="20"/>
                <w:lang w:val="hy-AM" w:bidi="mr-IN"/>
              </w:rPr>
              <w:t>, ԱՃԹՆ-ի հայաստանյան գործընթացը</w:t>
            </w:r>
            <w:r w:rsidR="00C163C6" w:rsidRPr="00AA7C62">
              <w:rPr>
                <w:rStyle w:val="FootnoteReference"/>
                <w:rFonts w:ascii="GHEA Grapalat" w:hAnsi="GHEA Grapalat"/>
                <w:sz w:val="20"/>
                <w:szCs w:val="20"/>
                <w:lang w:bidi="mr-IN"/>
              </w:rPr>
              <w:footnoteReference w:id="25"/>
            </w:r>
            <w:r w:rsidR="00C163C6" w:rsidRPr="00AA7C62">
              <w:rPr>
                <w:rFonts w:ascii="GHEA Grapalat" w:hAnsi="GHEA Grapalat"/>
                <w:sz w:val="20"/>
                <w:szCs w:val="20"/>
                <w:lang w:val="hy-AM" w:bidi="mr-IN"/>
              </w:rPr>
              <w:t xml:space="preserve">, կարճ տեսաֆիլմ՝ ԱՄՆ ՄԶԳ-ի աջակցությամբ ՀՀ կառավարության աշխատակազմի կողմից իրականացվող ծրագրի և Հանրապետական երկրաբանական ֆոնդի </w:t>
            </w:r>
            <w:hyperlink r:id="rId21" w:history="1">
              <w:r w:rsidR="00C163C6" w:rsidRPr="00AA7C62">
                <w:rPr>
                  <w:rStyle w:val="Hyperlink"/>
                  <w:rFonts w:ascii="GHEA Grapalat" w:hAnsi="GHEA Grapalat"/>
                  <w:sz w:val="20"/>
                  <w:szCs w:val="20"/>
                  <w:lang w:val="hy-AM" w:bidi="mr-IN"/>
                </w:rPr>
                <w:t>www.geofund.am</w:t>
              </w:r>
            </w:hyperlink>
            <w:r w:rsidR="00C163C6" w:rsidRPr="00AA7C62">
              <w:rPr>
                <w:rFonts w:ascii="GHEA Grapalat" w:hAnsi="GHEA Grapalat"/>
                <w:sz w:val="20"/>
                <w:szCs w:val="20"/>
                <w:lang w:val="hy-AM" w:bidi="mr-IN"/>
              </w:rPr>
              <w:t xml:space="preserve"> կայքի  ու կայքից օգտվելու ուղեցույցի վերաբերյալ</w:t>
            </w:r>
            <w:r w:rsidR="00C163C6" w:rsidRPr="00AA7C62">
              <w:rPr>
                <w:rStyle w:val="FootnoteReference"/>
                <w:rFonts w:ascii="GHEA Grapalat" w:hAnsi="GHEA Grapalat"/>
                <w:sz w:val="20"/>
                <w:szCs w:val="20"/>
                <w:lang w:bidi="mr-IN"/>
              </w:rPr>
              <w:footnoteReference w:id="26"/>
            </w:r>
            <w:r w:rsidR="00C163C6" w:rsidRPr="00AA7C62">
              <w:rPr>
                <w:rFonts w:ascii="GHEA Grapalat" w:hAnsi="GHEA Grapalat"/>
                <w:sz w:val="20"/>
                <w:szCs w:val="20"/>
                <w:lang w:val="hy-AM" w:bidi="mr-IN"/>
              </w:rPr>
              <w:t>) և Հայաստանի ԱՃԹՆ-ի յութուբյան էջում</w:t>
            </w:r>
            <w:r w:rsidR="00C163C6" w:rsidRPr="00AA7C62">
              <w:rPr>
                <w:rStyle w:val="FootnoteReference"/>
                <w:rFonts w:ascii="GHEA Grapalat" w:hAnsi="GHEA Grapalat"/>
                <w:sz w:val="20"/>
                <w:szCs w:val="20"/>
                <w:lang w:bidi="mr-IN"/>
              </w:rPr>
              <w:footnoteReference w:id="27"/>
            </w:r>
            <w:r w:rsidRPr="00AA7C62">
              <w:rPr>
                <w:rFonts w:ascii="GHEA Grapalat" w:hAnsi="GHEA Grapalat"/>
                <w:sz w:val="20"/>
                <w:szCs w:val="20"/>
                <w:lang w:val="hy-AM" w:bidi="mr-IN"/>
              </w:rPr>
              <w:t xml:space="preserve">: Հոլովակները տարածվել են Հայաստանի ԱՃԹՆ-ի ֆեյսբուքյան էջում: </w:t>
            </w:r>
            <w:r w:rsidRPr="00AA7C62">
              <w:rPr>
                <w:rFonts w:ascii="GHEA Grapalat" w:hAnsi="GHEA Grapalat"/>
                <w:sz w:val="20"/>
                <w:szCs w:val="20"/>
                <w:lang w:val="en-US" w:bidi="mr-IN"/>
              </w:rPr>
              <w:t xml:space="preserve">Բացի այդ, </w:t>
            </w:r>
            <w:r w:rsidRPr="00AA7C62">
              <w:rPr>
                <w:rFonts w:ascii="GHEA Grapalat" w:hAnsi="GHEA Grapalat"/>
                <w:sz w:val="20"/>
                <w:szCs w:val="20"/>
                <w:lang w:val="hy-AM" w:bidi="mr-IN"/>
              </w:rPr>
              <w:t>Հայաստանի ԱՃԹՆ-ի ֆեյսբուքյան էջ</w:t>
            </w:r>
            <w:r w:rsidR="002E62C9" w:rsidRPr="00AA7C62">
              <w:rPr>
                <w:rFonts w:ascii="GHEA Grapalat" w:hAnsi="GHEA Grapalat"/>
                <w:sz w:val="20"/>
                <w:szCs w:val="20"/>
                <w:lang w:val="en-US" w:bidi="mr-IN"/>
              </w:rPr>
              <w:t>ում հրապարակված</w:t>
            </w:r>
            <w:r w:rsidRPr="00AA7C62">
              <w:rPr>
                <w:rFonts w:ascii="GHEA Grapalat" w:hAnsi="GHEA Grapalat"/>
                <w:sz w:val="20"/>
                <w:szCs w:val="20"/>
                <w:lang w:val="en-US" w:bidi="mr-IN"/>
              </w:rPr>
              <w:t xml:space="preserve"> գ</w:t>
            </w:r>
            <w:r w:rsidRPr="00AA7C62">
              <w:rPr>
                <w:rFonts w:ascii="GHEA Grapalat" w:hAnsi="GHEA Grapalat"/>
                <w:sz w:val="20"/>
                <w:szCs w:val="20"/>
                <w:lang w:val="hy-AM" w:bidi="mr-IN"/>
              </w:rPr>
              <w:t>ովազդային արշավ</w:t>
            </w:r>
            <w:r w:rsidRPr="00AA7C62">
              <w:rPr>
                <w:rFonts w:ascii="GHEA Grapalat" w:hAnsi="GHEA Grapalat"/>
                <w:sz w:val="20"/>
                <w:szCs w:val="20"/>
                <w:lang w:val="en-US" w:bidi="mr-IN"/>
              </w:rPr>
              <w:t>, որ</w:t>
            </w:r>
            <w:r w:rsidRPr="00AA7C62">
              <w:rPr>
                <w:rFonts w:ascii="GHEA Grapalat" w:hAnsi="GHEA Grapalat"/>
                <w:sz w:val="20"/>
                <w:szCs w:val="20"/>
                <w:lang w:val="hy-AM" w:bidi="mr-IN"/>
              </w:rPr>
              <w:t>ի ընթացքում խթանվել են 5 հոլովակներ</w:t>
            </w:r>
            <w:r w:rsidR="002E62C9" w:rsidRPr="00AA7C62">
              <w:rPr>
                <w:rFonts w:ascii="GHEA Grapalat" w:hAnsi="GHEA Grapalat"/>
                <w:sz w:val="20"/>
                <w:szCs w:val="20"/>
                <w:lang w:bidi="mr-IN"/>
              </w:rPr>
              <w:t>ի</w:t>
            </w:r>
            <w:r w:rsidRPr="00AA7C62">
              <w:rPr>
                <w:rFonts w:ascii="GHEA Grapalat" w:hAnsi="GHEA Grapalat"/>
                <w:sz w:val="20"/>
                <w:szCs w:val="20"/>
                <w:lang w:val="hy-AM" w:bidi="mr-IN"/>
              </w:rPr>
              <w:t xml:space="preserve"> ու ֆիլմ</w:t>
            </w:r>
            <w:r w:rsidR="002E62C9" w:rsidRPr="00AA7C62">
              <w:rPr>
                <w:rFonts w:ascii="GHEA Grapalat" w:hAnsi="GHEA Grapalat"/>
                <w:sz w:val="20"/>
                <w:szCs w:val="20"/>
                <w:lang w:bidi="mr-IN"/>
              </w:rPr>
              <w:t>ի համար</w:t>
            </w:r>
            <w:r w:rsidRPr="00AA7C62">
              <w:rPr>
                <w:rFonts w:ascii="GHEA Grapalat" w:hAnsi="GHEA Grapalat"/>
                <w:sz w:val="20"/>
                <w:szCs w:val="20"/>
                <w:lang w:val="en-US" w:bidi="mr-IN"/>
              </w:rPr>
              <w:t xml:space="preserve"> </w:t>
            </w:r>
            <w:r w:rsidRPr="00AA7C62">
              <w:rPr>
                <w:rFonts w:ascii="GHEA Grapalat" w:hAnsi="GHEA Grapalat"/>
                <w:sz w:val="20"/>
                <w:szCs w:val="20"/>
                <w:lang w:val="hy-AM" w:bidi="mr-IN"/>
              </w:rPr>
              <w:t xml:space="preserve">ավելի մեծ դիտողականություն ապահովելու </w:t>
            </w:r>
            <w:r w:rsidR="002E62C9" w:rsidRPr="00AA7C62">
              <w:rPr>
                <w:rFonts w:ascii="GHEA Grapalat" w:hAnsi="GHEA Grapalat"/>
                <w:sz w:val="20"/>
                <w:szCs w:val="20"/>
                <w:lang w:bidi="mr-IN"/>
              </w:rPr>
              <w:t>նպատակով իրականացվել է գովազդային արշավ</w:t>
            </w:r>
            <w:r w:rsidRPr="00AA7C62">
              <w:rPr>
                <w:rFonts w:ascii="GHEA Grapalat" w:hAnsi="GHEA Grapalat"/>
                <w:sz w:val="20"/>
                <w:szCs w:val="20"/>
                <w:lang w:val="hy-AM" w:bidi="mr-IN"/>
              </w:rPr>
              <w:t xml:space="preserve">: </w:t>
            </w:r>
            <w:r w:rsidRPr="00AA7C62">
              <w:rPr>
                <w:rFonts w:ascii="GHEA Grapalat" w:hAnsi="GHEA Grapalat"/>
                <w:sz w:val="20"/>
                <w:szCs w:val="20"/>
                <w:lang w:val="en-US" w:bidi="mr-IN"/>
              </w:rPr>
              <w:t>Տեսահոլովակները</w:t>
            </w:r>
            <w:r w:rsidRPr="00AA7C62">
              <w:rPr>
                <w:rFonts w:ascii="GHEA Grapalat" w:hAnsi="GHEA Grapalat"/>
                <w:sz w:val="20"/>
                <w:szCs w:val="20"/>
                <w:lang w:val="hy-AM" w:bidi="mr-IN"/>
              </w:rPr>
              <w:t xml:space="preserve"> տարած</w:t>
            </w:r>
            <w:r w:rsidRPr="00AA7C62">
              <w:rPr>
                <w:rFonts w:ascii="GHEA Grapalat" w:hAnsi="GHEA Grapalat"/>
                <w:sz w:val="20"/>
                <w:szCs w:val="20"/>
                <w:lang w:val="en-US" w:bidi="mr-IN"/>
              </w:rPr>
              <w:t xml:space="preserve">վել են նաև մարզային՝ </w:t>
            </w:r>
            <w:r w:rsidRPr="00AA7C62">
              <w:rPr>
                <w:rFonts w:ascii="GHEA Grapalat" w:hAnsi="GHEA Grapalat"/>
                <w:sz w:val="20"/>
                <w:szCs w:val="20"/>
                <w:lang w:val="hy-AM" w:bidi="mr-IN"/>
              </w:rPr>
              <w:t xml:space="preserve">Կապանի «Սոսի» և Լոռու մարզի «Ֆորտունա» հեռուստաընկերություններով: </w:t>
            </w:r>
          </w:p>
          <w:p w:rsidR="004F40F4" w:rsidRPr="00AA7C62" w:rsidRDefault="007F6E96" w:rsidP="00C651B2">
            <w:pPr>
              <w:spacing w:after="0"/>
              <w:jc w:val="both"/>
              <w:rPr>
                <w:rFonts w:ascii="GHEA Grapalat" w:hAnsi="GHEA Grapalat"/>
                <w:b/>
                <w:sz w:val="20"/>
                <w:szCs w:val="20"/>
                <w:lang w:bidi="mr-IN"/>
              </w:rPr>
            </w:pPr>
            <w:r w:rsidRPr="00AA7C62">
              <w:rPr>
                <w:rFonts w:ascii="GHEA Grapalat" w:hAnsi="GHEA Grapalat"/>
                <w:b/>
                <w:sz w:val="20"/>
                <w:szCs w:val="20"/>
                <w:lang w:bidi="mr-IN"/>
              </w:rPr>
              <w:t>Լրացուցիչ գործողություններ</w:t>
            </w:r>
          </w:p>
          <w:p w:rsidR="00AC2285" w:rsidRPr="00AA7C62" w:rsidRDefault="00AC2285" w:rsidP="003836DB">
            <w:pPr>
              <w:spacing w:beforeLines="120" w:before="288" w:afterLines="120" w:after="288"/>
              <w:jc w:val="both"/>
              <w:rPr>
                <w:rFonts w:ascii="GHEA Grapalat" w:hAnsi="GHEA Grapalat"/>
                <w:sz w:val="20"/>
                <w:szCs w:val="20"/>
                <w:lang w:bidi="mr-IN"/>
              </w:rPr>
            </w:pPr>
            <w:r w:rsidRPr="00AA7C62">
              <w:rPr>
                <w:rFonts w:ascii="GHEA Grapalat" w:hAnsi="GHEA Grapalat"/>
                <w:sz w:val="20"/>
                <w:szCs w:val="20"/>
                <w:lang w:val="hy-AM" w:bidi="mr-IN"/>
              </w:rPr>
              <w:t xml:space="preserve">2017թ. սեպտեմբերի 14-ին ԱՄՆ Միջազգային զարգացման գործակալության   «Հանքարդյունաբերության ոլորտի թափանցիկության բարելավում» ծրագրի աջակցությամբ տեղի է ունեցել Հանրապետական երկրաբանական ֆոնդի </w:t>
            </w:r>
            <w:hyperlink r:id="rId22" w:history="1">
              <w:r w:rsidRPr="00AA7C62">
                <w:rPr>
                  <w:rFonts w:ascii="GHEA Grapalat" w:hAnsi="GHEA Grapalat"/>
                  <w:sz w:val="20"/>
                  <w:szCs w:val="20"/>
                  <w:lang w:val="hy-AM" w:bidi="mr-IN"/>
                </w:rPr>
                <w:t>www.geo-fund.am</w:t>
              </w:r>
            </w:hyperlink>
            <w:r w:rsidRPr="00AA7C62">
              <w:rPr>
                <w:rFonts w:ascii="GHEA Grapalat" w:hAnsi="GHEA Grapalat"/>
                <w:sz w:val="20"/>
                <w:szCs w:val="20"/>
                <w:lang w:val="hy-AM" w:bidi="mr-IN"/>
              </w:rPr>
              <w:t xml:space="preserve"> կայքի շնորհանդեսը:</w:t>
            </w:r>
            <w:r w:rsidRPr="00AA7C62">
              <w:rPr>
                <w:rFonts w:ascii="GHEA Grapalat" w:hAnsi="GHEA Grapalat"/>
                <w:sz w:val="20"/>
                <w:szCs w:val="20"/>
                <w:lang w:bidi="mr-IN"/>
              </w:rPr>
              <w:t xml:space="preserve"> Ծրագրի աջակցությամբ</w:t>
            </w:r>
            <w:r w:rsidRPr="00AA7C62">
              <w:rPr>
                <w:rFonts w:ascii="GHEA Grapalat" w:hAnsi="GHEA Grapalat"/>
                <w:sz w:val="20"/>
                <w:szCs w:val="20"/>
                <w:lang w:val="hy-AM" w:bidi="mr-IN"/>
              </w:rPr>
              <w:t xml:space="preserve"> </w:t>
            </w:r>
            <w:r w:rsidR="003836DB" w:rsidRPr="00AA7C62">
              <w:rPr>
                <w:rFonts w:ascii="GHEA Grapalat" w:hAnsi="GHEA Grapalat"/>
                <w:sz w:val="20"/>
                <w:szCs w:val="20"/>
                <w:lang w:val="en-US" w:bidi="mr-IN"/>
              </w:rPr>
              <w:t>ֆ</w:t>
            </w:r>
            <w:r w:rsidRPr="00AA7C62">
              <w:rPr>
                <w:rFonts w:ascii="GHEA Grapalat" w:hAnsi="GHEA Grapalat"/>
                <w:sz w:val="20"/>
                <w:szCs w:val="20"/>
                <w:lang w:val="hy-AM" w:bidi="mr-IN"/>
              </w:rPr>
              <w:t>ոնդի պահոցում անցած դարի 20-ական թվականներից հավաքագրվ</w:t>
            </w:r>
            <w:r w:rsidRPr="00AA7C62">
              <w:rPr>
                <w:rFonts w:ascii="GHEA Grapalat" w:hAnsi="GHEA Grapalat"/>
                <w:sz w:val="20"/>
                <w:szCs w:val="20"/>
                <w:lang w:bidi="mr-IN"/>
              </w:rPr>
              <w:t>ած</w:t>
            </w:r>
            <w:r w:rsidRPr="00AA7C62">
              <w:rPr>
                <w:rFonts w:ascii="GHEA Grapalat" w:hAnsi="GHEA Grapalat"/>
                <w:sz w:val="20"/>
                <w:szCs w:val="20"/>
                <w:lang w:val="hy-AM" w:bidi="mr-IN"/>
              </w:rPr>
              <w:t xml:space="preserve"> և պահպանվ</w:t>
            </w:r>
            <w:r w:rsidRPr="00AA7C62">
              <w:rPr>
                <w:rFonts w:ascii="GHEA Grapalat" w:hAnsi="GHEA Grapalat"/>
                <w:sz w:val="20"/>
                <w:szCs w:val="20"/>
                <w:lang w:bidi="mr-IN"/>
              </w:rPr>
              <w:t>ող</w:t>
            </w:r>
            <w:r w:rsidRPr="00AA7C62">
              <w:rPr>
                <w:rFonts w:ascii="GHEA Grapalat" w:hAnsi="GHEA Grapalat"/>
                <w:sz w:val="20"/>
                <w:szCs w:val="20"/>
                <w:lang w:val="hy-AM" w:bidi="mr-IN"/>
              </w:rPr>
              <w:t xml:space="preserve"> հանրապետության  տարածքում  կատարված ընդերքի երկրաբանական ուսումնասիրությունների, ինչպես նաև օգտակար հանածոների հանքավայրերի  շահագործման ընթացքում ստացված  ամբողջ երկրաբանական և այլ տեղեկատվությունը` համապատասխան փաստաթղթերի  (տեղեկանքների, հաշվետվությունների, գծագրական նյութերի և այլն) տեսքով</w:t>
            </w:r>
            <w:r w:rsidRPr="00AA7C62">
              <w:rPr>
                <w:rFonts w:ascii="GHEA Grapalat" w:hAnsi="GHEA Grapalat"/>
                <w:sz w:val="20"/>
                <w:szCs w:val="20"/>
                <w:lang w:bidi="mr-IN"/>
              </w:rPr>
              <w:t xml:space="preserve"> թվայնացվել է և բոլոր նյութերը հասանելի են </w:t>
            </w:r>
            <w:hyperlink r:id="rId23" w:history="1">
              <w:r w:rsidRPr="00AA7C62">
                <w:rPr>
                  <w:rStyle w:val="Hyperlink"/>
                  <w:rFonts w:ascii="GHEA Grapalat" w:hAnsi="GHEA Grapalat"/>
                  <w:sz w:val="20"/>
                  <w:szCs w:val="20"/>
                  <w:lang w:bidi="mr-IN"/>
                </w:rPr>
                <w:t>www.geo-fund.am</w:t>
              </w:r>
            </w:hyperlink>
            <w:r w:rsidRPr="00AA7C62">
              <w:rPr>
                <w:rFonts w:ascii="GHEA Grapalat" w:hAnsi="GHEA Grapalat"/>
                <w:sz w:val="20"/>
                <w:szCs w:val="20"/>
                <w:lang w:bidi="mr-IN"/>
              </w:rPr>
              <w:t xml:space="preserve"> կայքում</w:t>
            </w:r>
            <w:r w:rsidRPr="00AA7C62">
              <w:rPr>
                <w:rFonts w:ascii="GHEA Grapalat" w:hAnsi="GHEA Grapalat"/>
                <w:sz w:val="20"/>
                <w:szCs w:val="20"/>
                <w:lang w:val="hy-AM" w:bidi="mr-IN"/>
              </w:rPr>
              <w:t>:</w:t>
            </w:r>
            <w:r w:rsidRPr="00AA7C62">
              <w:rPr>
                <w:rFonts w:ascii="GHEA Grapalat" w:hAnsi="GHEA Grapalat"/>
                <w:sz w:val="20"/>
                <w:szCs w:val="20"/>
                <w:lang w:bidi="mr-IN"/>
              </w:rPr>
              <w:t xml:space="preserve"> Միջոցառման մասնակիցներին ներկայացվել է ԱՃԹՆ-ի ներդրման գործընթացը </w:t>
            </w:r>
            <w:r w:rsidR="00885C6A" w:rsidRPr="00AA7C62">
              <w:rPr>
                <w:rFonts w:ascii="GHEA Grapalat" w:hAnsi="GHEA Grapalat"/>
                <w:sz w:val="20"/>
                <w:szCs w:val="20"/>
                <w:lang w:bidi="mr-IN"/>
              </w:rPr>
              <w:t>Հ</w:t>
            </w:r>
            <w:r w:rsidRPr="00AA7C62">
              <w:rPr>
                <w:rFonts w:ascii="GHEA Grapalat" w:hAnsi="GHEA Grapalat"/>
                <w:sz w:val="20"/>
                <w:szCs w:val="20"/>
                <w:lang w:bidi="mr-IN"/>
              </w:rPr>
              <w:t>այաստանում</w:t>
            </w:r>
            <w:r w:rsidR="00885C6A" w:rsidRPr="00AA7C62">
              <w:rPr>
                <w:rFonts w:ascii="GHEA Grapalat" w:hAnsi="GHEA Grapalat"/>
                <w:sz w:val="20"/>
                <w:szCs w:val="20"/>
                <w:lang w:bidi="mr-IN"/>
              </w:rPr>
              <w:t>, ինչպես նաև</w:t>
            </w:r>
            <w:r w:rsidRPr="00AA7C62">
              <w:rPr>
                <w:rFonts w:ascii="GHEA Grapalat" w:hAnsi="GHEA Grapalat"/>
                <w:sz w:val="20"/>
                <w:szCs w:val="20"/>
                <w:lang w:bidi="mr-IN"/>
              </w:rPr>
              <w:t xml:space="preserve"> ներկայացվել Ֆոնդի </w:t>
            </w:r>
            <w:r w:rsidR="00885C6A" w:rsidRPr="00AA7C62">
              <w:rPr>
                <w:rFonts w:ascii="GHEA Grapalat" w:hAnsi="GHEA Grapalat"/>
                <w:sz w:val="20"/>
                <w:szCs w:val="20"/>
                <w:lang w:bidi="mr-IN"/>
              </w:rPr>
              <w:t>տեղեկատվության</w:t>
            </w:r>
            <w:r w:rsidRPr="00AA7C62">
              <w:rPr>
                <w:rFonts w:ascii="GHEA Grapalat" w:hAnsi="GHEA Grapalat"/>
                <w:sz w:val="20"/>
                <w:szCs w:val="20"/>
                <w:lang w:bidi="mr-IN"/>
              </w:rPr>
              <w:t xml:space="preserve"> </w:t>
            </w:r>
            <w:r w:rsidR="00885C6A" w:rsidRPr="00AA7C62">
              <w:rPr>
                <w:rFonts w:ascii="GHEA Grapalat" w:hAnsi="GHEA Grapalat"/>
                <w:sz w:val="20"/>
                <w:szCs w:val="20"/>
                <w:lang w:bidi="mr-IN"/>
              </w:rPr>
              <w:t xml:space="preserve">թվայնացման և հասանելիության </w:t>
            </w:r>
            <w:r w:rsidR="00885C6A" w:rsidRPr="00AA7C62">
              <w:rPr>
                <w:rFonts w:ascii="GHEA Grapalat" w:hAnsi="GHEA Grapalat"/>
                <w:sz w:val="20"/>
                <w:szCs w:val="20"/>
                <w:lang w:bidi="mr-IN"/>
              </w:rPr>
              <w:lastRenderedPageBreak/>
              <w:t>կարևորությունը հանքարդյունաբերության ոլորտում թափանցիկության և հաշվետվողականության ապահովման համատեքստում</w:t>
            </w:r>
            <w:r w:rsidR="002E62C9" w:rsidRPr="00AA7C62">
              <w:rPr>
                <w:rFonts w:ascii="GHEA Grapalat" w:hAnsi="GHEA Grapalat"/>
                <w:sz w:val="20"/>
                <w:szCs w:val="20"/>
                <w:lang w:bidi="mr-IN"/>
              </w:rPr>
              <w:t>, ինչպես նաև նոր համագործակցության պայմանավորվածություն է ձեռք բերվել ՀՀ Գ</w:t>
            </w:r>
            <w:r w:rsidR="00D31A5C" w:rsidRPr="00AA7C62">
              <w:rPr>
                <w:rFonts w:ascii="GHEA Grapalat" w:hAnsi="GHEA Grapalat"/>
                <w:sz w:val="20"/>
                <w:szCs w:val="20"/>
                <w:lang w:bidi="mr-IN"/>
              </w:rPr>
              <w:t>իտությունների ազգային ակադեմիայի</w:t>
            </w:r>
            <w:r w:rsidR="002E62C9" w:rsidRPr="00AA7C62">
              <w:rPr>
                <w:rFonts w:ascii="GHEA Grapalat" w:hAnsi="GHEA Grapalat"/>
                <w:sz w:val="20"/>
                <w:szCs w:val="20"/>
                <w:lang w:bidi="mr-IN"/>
              </w:rPr>
              <w:t xml:space="preserve"> Երկրաբանական գիտությունների ինստիտուտի հետ, համաձայն որի վերջինս պատրաստակամություն է հայտնել իր պահոցում գտնվող հաշվետվություններն ու կարևոր գրականությունը նույնպես տրամադրել թվայնացման և կայքում հրապարակման նպատակով</w:t>
            </w:r>
            <w:r w:rsidR="00654553" w:rsidRPr="00AA7C62">
              <w:rPr>
                <w:rStyle w:val="FootnoteReference"/>
                <w:rFonts w:ascii="GHEA Grapalat" w:hAnsi="GHEA Grapalat"/>
                <w:sz w:val="20"/>
                <w:szCs w:val="20"/>
                <w:lang w:bidi="mr-IN"/>
              </w:rPr>
              <w:footnoteReference w:id="28"/>
            </w:r>
            <w:r w:rsidR="002E62C9" w:rsidRPr="00AA7C62">
              <w:rPr>
                <w:rFonts w:ascii="GHEA Grapalat" w:hAnsi="GHEA Grapalat"/>
                <w:sz w:val="20"/>
                <w:szCs w:val="20"/>
                <w:lang w:bidi="mr-IN"/>
              </w:rPr>
              <w:t xml:space="preserve">: </w:t>
            </w:r>
          </w:p>
          <w:p w:rsidR="009647D4" w:rsidRPr="00AA7C62" w:rsidRDefault="00C651B2" w:rsidP="00C651B2">
            <w:pPr>
              <w:spacing w:after="0"/>
              <w:jc w:val="both"/>
              <w:rPr>
                <w:rFonts w:ascii="GHEA Grapalat" w:hAnsi="GHEA Grapalat"/>
                <w:sz w:val="20"/>
                <w:szCs w:val="20"/>
                <w:lang w:bidi="mr-IN"/>
              </w:rPr>
            </w:pPr>
            <w:r w:rsidRPr="00AA7C62">
              <w:rPr>
                <w:rFonts w:ascii="GHEA Grapalat" w:hAnsi="GHEA Grapalat"/>
                <w:sz w:val="20"/>
                <w:szCs w:val="20"/>
                <w:lang w:bidi="mr-IN"/>
              </w:rPr>
              <w:t xml:space="preserve">Մատչելի և ժամանակին տեղեկատվության ապահովման նպատակին հասնելու համար նախատեսված ժամկետներում </w:t>
            </w:r>
            <w:r w:rsidR="009647D4" w:rsidRPr="00AA7C62">
              <w:rPr>
                <w:rFonts w:ascii="GHEA Grapalat" w:hAnsi="GHEA Grapalat"/>
                <w:sz w:val="20"/>
                <w:szCs w:val="20"/>
                <w:lang w:bidi="mr-IN"/>
              </w:rPr>
              <w:t xml:space="preserve">չի </w:t>
            </w:r>
            <w:r w:rsidRPr="00AA7C62">
              <w:rPr>
                <w:rFonts w:ascii="GHEA Grapalat" w:hAnsi="GHEA Grapalat"/>
                <w:sz w:val="20"/>
                <w:szCs w:val="20"/>
                <w:lang w:bidi="mr-IN"/>
              </w:rPr>
              <w:t xml:space="preserve">իրականացվել հաղորդակցության ռազմավարության մշակումը: </w:t>
            </w:r>
          </w:p>
          <w:p w:rsidR="00C651B2" w:rsidRPr="00AA7C62" w:rsidRDefault="009647D4" w:rsidP="00C651B2">
            <w:pPr>
              <w:spacing w:after="0"/>
              <w:jc w:val="both"/>
              <w:rPr>
                <w:rFonts w:ascii="GHEA Grapalat" w:hAnsi="GHEA Grapalat"/>
                <w:sz w:val="20"/>
                <w:szCs w:val="20"/>
                <w:lang w:bidi="mr-IN"/>
              </w:rPr>
            </w:pPr>
            <w:r w:rsidRPr="00AA7C62">
              <w:rPr>
                <w:rFonts w:ascii="GHEA Grapalat" w:hAnsi="GHEA Grapalat"/>
                <w:sz w:val="20"/>
                <w:szCs w:val="20"/>
                <w:lang w:bidi="mr-IN"/>
              </w:rPr>
              <w:t>Հ</w:t>
            </w:r>
            <w:r w:rsidR="00C651B2" w:rsidRPr="00AA7C62">
              <w:rPr>
                <w:rFonts w:ascii="GHEA Grapalat" w:hAnsi="GHEA Grapalat"/>
                <w:sz w:val="20"/>
                <w:szCs w:val="20"/>
                <w:lang w:bidi="mr-IN"/>
              </w:rPr>
              <w:t xml:space="preserve">աղորդակցության ռազմավարության մշակման համար </w:t>
            </w:r>
            <w:r w:rsidR="00C651B2" w:rsidRPr="00AA7C62">
              <w:rPr>
                <w:rFonts w:ascii="GHEA Grapalat" w:hAnsi="GHEA Grapalat"/>
                <w:sz w:val="20"/>
                <w:szCs w:val="20"/>
                <w:lang w:val="hy-AM" w:bidi="mr-IN"/>
              </w:rPr>
              <w:t>Հայաստանում ՄԹ դեսպանատան ֆինանսավորմամբ Հ</w:t>
            </w:r>
            <w:r w:rsidR="00C651B2" w:rsidRPr="00AA7C62">
              <w:rPr>
                <w:rFonts w:ascii="GHEA Grapalat" w:hAnsi="GHEA Grapalat"/>
                <w:sz w:val="20"/>
                <w:szCs w:val="20"/>
                <w:lang w:val="en-US" w:bidi="mr-IN"/>
              </w:rPr>
              <w:t>այաստանի ամերիկյան համալսարանի պատասխանատու հանքարդյունաբերության կենտրոնն</w:t>
            </w:r>
            <w:r w:rsidR="00C651B2" w:rsidRPr="00AA7C62">
              <w:rPr>
                <w:rFonts w:ascii="GHEA Grapalat" w:hAnsi="GHEA Grapalat"/>
                <w:sz w:val="20"/>
                <w:szCs w:val="20"/>
                <w:lang w:val="hy-AM" w:bidi="mr-IN"/>
              </w:rPr>
              <w:t xml:space="preserve"> </w:t>
            </w:r>
            <w:r w:rsidR="006E708B" w:rsidRPr="00AA7C62">
              <w:rPr>
                <w:rFonts w:ascii="GHEA Grapalat" w:hAnsi="GHEA Grapalat"/>
                <w:sz w:val="20"/>
                <w:szCs w:val="20"/>
                <w:lang w:val="en-US" w:bidi="mr-IN"/>
              </w:rPr>
              <w:t xml:space="preserve">(ՀԱՀ ՊՀԿ) </w:t>
            </w:r>
            <w:r w:rsidR="00C651B2" w:rsidRPr="00AA7C62">
              <w:rPr>
                <w:rFonts w:ascii="GHEA Grapalat" w:hAnsi="GHEA Grapalat"/>
                <w:sz w:val="20"/>
                <w:szCs w:val="20"/>
                <w:lang w:val="hy-AM" w:bidi="mr-IN"/>
              </w:rPr>
              <w:t>իրականացնում է հանրային հաղորդակցության ռազմավարության մշակման աշխատանքներ</w:t>
            </w:r>
            <w:r w:rsidR="00C651B2" w:rsidRPr="00AA7C62">
              <w:rPr>
                <w:rFonts w:ascii="GHEA Grapalat" w:hAnsi="GHEA Grapalat"/>
                <w:sz w:val="20"/>
                <w:szCs w:val="20"/>
                <w:lang w:val="en-US" w:bidi="mr-IN"/>
              </w:rPr>
              <w:t>ը</w:t>
            </w:r>
            <w:r w:rsidR="00C651B2" w:rsidRPr="00AA7C62">
              <w:rPr>
                <w:rFonts w:ascii="GHEA Grapalat" w:hAnsi="GHEA Grapalat"/>
                <w:sz w:val="20"/>
                <w:szCs w:val="20"/>
                <w:lang w:val="hy-AM" w:bidi="mr-IN"/>
              </w:rPr>
              <w:t>: Համաձայն հաստատված ժամանակացույցի՝ հանրային հաղորդակցության ռազմավարության վերջնական փաստաթուղթը պետք է ՀՀ ԱՃԹՆ ԲՇԽ-ին ներկայացվեր 2017թ. օգոստոսին, սակայն հաշվետու ժամանակա</w:t>
            </w:r>
            <w:r w:rsidR="004173A7" w:rsidRPr="00AA7C62">
              <w:rPr>
                <w:rFonts w:ascii="GHEA Grapalat" w:hAnsi="GHEA Grapalat"/>
                <w:sz w:val="20"/>
                <w:szCs w:val="20"/>
                <w:lang w:val="en-US" w:bidi="mr-IN"/>
              </w:rPr>
              <w:t>հատված</w:t>
            </w:r>
            <w:r w:rsidR="00C651B2" w:rsidRPr="00AA7C62">
              <w:rPr>
                <w:rFonts w:ascii="GHEA Grapalat" w:hAnsi="GHEA Grapalat"/>
                <w:sz w:val="20"/>
                <w:szCs w:val="20"/>
                <w:lang w:val="hy-AM" w:bidi="mr-IN"/>
              </w:rPr>
              <w:t>ում այն չի ներկայացնել:</w:t>
            </w:r>
            <w:r w:rsidR="00C651B2" w:rsidRPr="00AA7C62">
              <w:rPr>
                <w:rFonts w:ascii="GHEA Grapalat" w:hAnsi="GHEA Grapalat"/>
                <w:sz w:val="20"/>
                <w:szCs w:val="20"/>
                <w:lang w:val="en-US" w:bidi="mr-IN"/>
              </w:rPr>
              <w:t xml:space="preserve"> </w:t>
            </w:r>
            <w:r w:rsidR="00C651B2" w:rsidRPr="00AA7C62">
              <w:rPr>
                <w:rFonts w:ascii="GHEA Grapalat" w:hAnsi="GHEA Grapalat"/>
                <w:sz w:val="20"/>
                <w:szCs w:val="20"/>
                <w:lang w:val="hy-AM" w:bidi="mr-IN"/>
              </w:rPr>
              <w:t xml:space="preserve">Հայաստանի ԱՃԹՆ ԲՇԽ-ի դեկտեմբերի 6-ին կայացած նիստի ընթացքում  նախագծի ներկայացման նոր վերջնաժամկետ էր սահմանվել դեկտեմբերի 19-ը, սակայն </w:t>
            </w:r>
            <w:r w:rsidR="004173A7" w:rsidRPr="00AA7C62">
              <w:rPr>
                <w:rFonts w:ascii="GHEA Grapalat" w:hAnsi="GHEA Grapalat"/>
                <w:sz w:val="20"/>
                <w:szCs w:val="20"/>
                <w:lang w:val="hy-AM" w:bidi="mr-IN"/>
              </w:rPr>
              <w:t>ժամկետները չեն պահպանվել:</w:t>
            </w:r>
            <w:r w:rsidR="00C651B2" w:rsidRPr="00AA7C62">
              <w:rPr>
                <w:rFonts w:ascii="GHEA Grapalat" w:hAnsi="GHEA Grapalat"/>
                <w:sz w:val="20"/>
                <w:szCs w:val="20"/>
                <w:lang w:val="hy-AM" w:bidi="mr-IN"/>
              </w:rPr>
              <w:t xml:space="preserve"> </w:t>
            </w:r>
          </w:p>
          <w:p w:rsidR="009647D4" w:rsidRPr="00AA7C62" w:rsidRDefault="009647D4" w:rsidP="00C651B2">
            <w:pPr>
              <w:spacing w:after="0"/>
              <w:jc w:val="both"/>
              <w:rPr>
                <w:rFonts w:ascii="GHEA Grapalat" w:hAnsi="GHEA Grapalat"/>
                <w:sz w:val="20"/>
                <w:szCs w:val="20"/>
                <w:lang w:bidi="mr-IN"/>
              </w:rPr>
            </w:pPr>
            <w:r w:rsidRPr="00AA7C62">
              <w:rPr>
                <w:rFonts w:ascii="GHEA Grapalat" w:hAnsi="GHEA Grapalat"/>
                <w:sz w:val="20"/>
                <w:szCs w:val="20"/>
                <w:lang w:bidi="mr-IN"/>
              </w:rPr>
              <w:t>Հայաստանի ԱՃԹՆ-ի պաշտոնական կայքի ստեղծման աշխատանքները ֆինանսավորվելու են Հայատանում ՄԱԿ-ի զարգացման ծրագրի ներկայացուցչության կողմից: 2017թ. դեկտեմբերին կայքի մշակումն իրականացնող ընկերության ընտրության համար մրցույթ է հայտարարվել ՄԱԿ-ի զարգացման ծրագրի ներկայացուցչության կողմից:</w:t>
            </w:r>
          </w:p>
          <w:p w:rsidR="006C7F1E" w:rsidRPr="00AA7C62" w:rsidRDefault="004173A7" w:rsidP="004F40F4">
            <w:pPr>
              <w:spacing w:after="0"/>
              <w:jc w:val="both"/>
              <w:rPr>
                <w:rFonts w:ascii="GHEA Grapalat" w:hAnsi="GHEA Grapalat"/>
                <w:b/>
                <w:color w:val="548DD4" w:themeColor="text2" w:themeTint="99"/>
                <w:sz w:val="20"/>
                <w:szCs w:val="20"/>
                <w:lang w:val="en-US" w:bidi="mr-IN"/>
              </w:rPr>
            </w:pPr>
            <w:r w:rsidRPr="00AA7C62">
              <w:rPr>
                <w:rFonts w:ascii="GHEA Grapalat" w:hAnsi="GHEA Grapalat"/>
                <w:b/>
                <w:color w:val="548DD4" w:themeColor="text2" w:themeTint="99"/>
                <w:sz w:val="20"/>
                <w:szCs w:val="20"/>
                <w:lang w:val="hy-AM" w:bidi="mr-IN"/>
              </w:rPr>
              <w:t xml:space="preserve">Ամփոփելով վերը նշված միջոցառումները՝ կարելի է եզրակացնել, որ </w:t>
            </w:r>
            <w:r w:rsidRPr="00AA7C62">
              <w:rPr>
                <w:rFonts w:ascii="GHEA Grapalat" w:hAnsi="GHEA Grapalat"/>
                <w:b/>
                <w:color w:val="548DD4" w:themeColor="text2" w:themeTint="99"/>
                <w:sz w:val="20"/>
                <w:szCs w:val="20"/>
                <w:lang w:val="en-US" w:bidi="mr-IN"/>
              </w:rPr>
              <w:t xml:space="preserve">չնայած մի շարք միջոցառումների հետաձգմանը՝ </w:t>
            </w:r>
            <w:r w:rsidR="00D15EE4" w:rsidRPr="00AA7C62">
              <w:rPr>
                <w:rFonts w:ascii="GHEA Grapalat" w:hAnsi="GHEA Grapalat"/>
                <w:b/>
                <w:color w:val="548DD4" w:themeColor="text2" w:themeTint="99"/>
                <w:sz w:val="20"/>
                <w:szCs w:val="20"/>
                <w:lang w:val="en-US" w:bidi="mr-IN"/>
              </w:rPr>
              <w:t xml:space="preserve">հաշվետու ժամանակահատվածում </w:t>
            </w:r>
            <w:r w:rsidRPr="00AA7C62">
              <w:rPr>
                <w:rFonts w:ascii="GHEA Grapalat" w:hAnsi="GHEA Grapalat"/>
                <w:b/>
                <w:color w:val="548DD4" w:themeColor="text2" w:themeTint="99"/>
                <w:sz w:val="20"/>
                <w:szCs w:val="20"/>
                <w:lang w:val="en-US" w:bidi="mr-IN"/>
              </w:rPr>
              <w:t>ԱՃԹՆ-ի գործընթացների վերաբերյալ մ</w:t>
            </w:r>
            <w:r w:rsidRPr="00AA7C62">
              <w:rPr>
                <w:rFonts w:ascii="GHEA Grapalat" w:hAnsi="GHEA Grapalat"/>
                <w:b/>
                <w:color w:val="548DD4" w:themeColor="text2" w:themeTint="99"/>
                <w:sz w:val="20"/>
                <w:szCs w:val="20"/>
                <w:lang w:val="hy-AM" w:bidi="mr-IN"/>
              </w:rPr>
              <w:t>ատչելի և ժամանակին տեղեկատվությ</w:t>
            </w:r>
            <w:r w:rsidRPr="00AA7C62">
              <w:rPr>
                <w:rFonts w:ascii="GHEA Grapalat" w:hAnsi="GHEA Grapalat"/>
                <w:b/>
                <w:color w:val="548DD4" w:themeColor="text2" w:themeTint="99"/>
                <w:sz w:val="20"/>
                <w:szCs w:val="20"/>
                <w:lang w:val="en-US" w:bidi="mr-IN"/>
              </w:rPr>
              <w:t>ու</w:t>
            </w:r>
            <w:r w:rsidRPr="00AA7C62">
              <w:rPr>
                <w:rFonts w:ascii="GHEA Grapalat" w:hAnsi="GHEA Grapalat"/>
                <w:b/>
                <w:color w:val="548DD4" w:themeColor="text2" w:themeTint="99"/>
                <w:sz w:val="20"/>
                <w:szCs w:val="20"/>
                <w:lang w:val="hy-AM" w:bidi="mr-IN"/>
              </w:rPr>
              <w:t>ն ապահով</w:t>
            </w:r>
            <w:r w:rsidRPr="00AA7C62">
              <w:rPr>
                <w:rFonts w:ascii="GHEA Grapalat" w:hAnsi="GHEA Grapalat"/>
                <w:b/>
                <w:color w:val="548DD4" w:themeColor="text2" w:themeTint="99"/>
                <w:sz w:val="20"/>
                <w:szCs w:val="20"/>
                <w:lang w:val="en-US" w:bidi="mr-IN"/>
              </w:rPr>
              <w:t>վել է</w:t>
            </w:r>
            <w:r w:rsidR="009679ED" w:rsidRPr="00AA7C62">
              <w:rPr>
                <w:rFonts w:ascii="GHEA Grapalat" w:hAnsi="GHEA Grapalat"/>
                <w:b/>
                <w:color w:val="548DD4" w:themeColor="text2" w:themeTint="99"/>
                <w:sz w:val="20"/>
                <w:szCs w:val="20"/>
                <w:lang w:val="en-US" w:bidi="mr-IN"/>
              </w:rPr>
              <w:t>. հանրության շրջանում ԱՃԹՆ-ի վերաբերյալ իրազեկվածության մակարդակը բարձրացել է</w:t>
            </w:r>
            <w:r w:rsidR="00654553" w:rsidRPr="00AA7C62">
              <w:rPr>
                <w:rFonts w:ascii="GHEA Grapalat" w:hAnsi="GHEA Grapalat"/>
                <w:b/>
                <w:color w:val="548DD4" w:themeColor="text2" w:themeTint="99"/>
                <w:sz w:val="20"/>
                <w:szCs w:val="20"/>
                <w:lang w:val="en-US" w:bidi="mr-IN"/>
              </w:rPr>
              <w:t xml:space="preserve">՝ կիրառելով հանրային իրազեկման </w:t>
            </w:r>
            <w:r w:rsidR="004F40F4" w:rsidRPr="00AA7C62">
              <w:rPr>
                <w:rFonts w:ascii="GHEA Grapalat" w:hAnsi="GHEA Grapalat"/>
                <w:b/>
                <w:color w:val="548DD4" w:themeColor="text2" w:themeTint="99"/>
                <w:sz w:val="20"/>
                <w:szCs w:val="20"/>
                <w:lang w:val="en-US" w:bidi="mr-IN"/>
              </w:rPr>
              <w:t>տարատեսակ</w:t>
            </w:r>
            <w:r w:rsidR="00654553" w:rsidRPr="00AA7C62">
              <w:rPr>
                <w:rFonts w:ascii="GHEA Grapalat" w:hAnsi="GHEA Grapalat"/>
                <w:b/>
                <w:color w:val="548DD4" w:themeColor="text2" w:themeTint="99"/>
                <w:sz w:val="20"/>
                <w:szCs w:val="20"/>
                <w:lang w:val="en-US" w:bidi="mr-IN"/>
              </w:rPr>
              <w:t xml:space="preserve"> մեթոդներ</w:t>
            </w:r>
            <w:r w:rsidRPr="00AA7C62">
              <w:rPr>
                <w:rFonts w:ascii="GHEA Grapalat" w:hAnsi="GHEA Grapalat"/>
                <w:b/>
                <w:color w:val="548DD4" w:themeColor="text2" w:themeTint="99"/>
                <w:sz w:val="20"/>
                <w:szCs w:val="20"/>
                <w:lang w:val="en-US" w:bidi="mr-IN"/>
              </w:rPr>
              <w:t>:</w:t>
            </w:r>
          </w:p>
        </w:tc>
      </w:tr>
    </w:tbl>
    <w:p w:rsidR="00435F51" w:rsidRPr="00AA7C62" w:rsidRDefault="00435F51" w:rsidP="00AC6BF3">
      <w:pPr>
        <w:spacing w:after="0" w:line="240" w:lineRule="auto"/>
        <w:contextualSpacing/>
        <w:rPr>
          <w:rFonts w:ascii="GHEA Grapalat" w:hAnsi="GHEA Grapalat"/>
          <w:b/>
          <w:bCs/>
        </w:rPr>
      </w:pPr>
    </w:p>
    <w:p w:rsidR="00435F51" w:rsidRPr="00AA7C62" w:rsidRDefault="00435F51" w:rsidP="00AC6BF3">
      <w:pPr>
        <w:spacing w:after="0" w:line="240" w:lineRule="auto"/>
        <w:contextualSpacing/>
        <w:rPr>
          <w:rFonts w:ascii="GHEA Grapalat" w:hAnsi="GHEA Grapalat"/>
          <w:b/>
          <w:bCs/>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435F51" w:rsidRPr="00AA7C62" w:rsidTr="00C651B2">
        <w:tc>
          <w:tcPr>
            <w:tcW w:w="3420" w:type="dxa"/>
            <w:shd w:val="clear" w:color="auto" w:fill="C2D69B"/>
          </w:tcPr>
          <w:p w:rsidR="00435F51" w:rsidRPr="00AA7C62" w:rsidRDefault="00435F51" w:rsidP="00DB3339">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tc>
        <w:tc>
          <w:tcPr>
            <w:tcW w:w="7830" w:type="dxa"/>
            <w:gridSpan w:val="3"/>
            <w:shd w:val="clear" w:color="auto" w:fill="B8CCE4"/>
            <w:vAlign w:val="center"/>
          </w:tcPr>
          <w:p w:rsidR="00435F51" w:rsidRPr="00AA7C62" w:rsidRDefault="00435F51" w:rsidP="00DB3339">
            <w:pPr>
              <w:spacing w:after="0"/>
              <w:jc w:val="center"/>
              <w:rPr>
                <w:rFonts w:ascii="GHEA Grapalat" w:hAnsi="GHEA Grapalat"/>
                <w:sz w:val="16"/>
                <w:szCs w:val="16"/>
                <w:lang w:val="hy-AM" w:bidi="mr-IN"/>
              </w:rPr>
            </w:pPr>
            <w:r w:rsidRPr="00AA7C62">
              <w:rPr>
                <w:rFonts w:ascii="GHEA Grapalat" w:hAnsi="GHEA Grapalat"/>
                <w:b/>
                <w:color w:val="172C4B"/>
                <w:sz w:val="16"/>
                <w:szCs w:val="16"/>
                <w:lang w:bidi="mr-IN"/>
              </w:rPr>
              <w:t>Իրական սեփականատերերի բացահայտման ճանապարհային քարտեզի մշակում</w:t>
            </w:r>
          </w:p>
        </w:tc>
      </w:tr>
      <w:tr w:rsidR="00C651B2" w:rsidRPr="00AA7C62" w:rsidTr="00C651B2">
        <w:trPr>
          <w:trHeight w:val="764"/>
        </w:trPr>
        <w:tc>
          <w:tcPr>
            <w:tcW w:w="3420" w:type="dxa"/>
            <w:vMerge w:val="restart"/>
            <w:shd w:val="clear" w:color="auto" w:fill="C2D69B"/>
          </w:tcPr>
          <w:p w:rsidR="00C651B2" w:rsidRPr="00AA7C62" w:rsidRDefault="00C651B2" w:rsidP="00435F51">
            <w:pPr>
              <w:spacing w:after="0"/>
              <w:rPr>
                <w:rFonts w:ascii="GHEA Grapalat" w:hAnsi="GHEA Grapalat"/>
                <w:b/>
                <w:bCs/>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11. Իրական սեփականատերերի բացահայտման ճանապարհային քարտեզի մշակում</w:t>
            </w:r>
          </w:p>
        </w:tc>
        <w:tc>
          <w:tcPr>
            <w:tcW w:w="32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651B2" w:rsidRPr="00AA7C62" w:rsidTr="00C651B2">
        <w:trPr>
          <w:trHeight w:val="1340"/>
        </w:trPr>
        <w:tc>
          <w:tcPr>
            <w:tcW w:w="3420" w:type="dxa"/>
            <w:vMerge/>
            <w:shd w:val="clear" w:color="auto" w:fill="C2D69B"/>
          </w:tcPr>
          <w:p w:rsidR="00C651B2" w:rsidRPr="00AA7C62" w:rsidRDefault="00C651B2" w:rsidP="00435F51">
            <w:pPr>
              <w:spacing w:after="0"/>
              <w:rPr>
                <w:rFonts w:ascii="GHEA Grapalat" w:hAnsi="GHEA Grapalat"/>
                <w:sz w:val="16"/>
                <w:szCs w:val="16"/>
                <w:lang w:bidi="mr-IN"/>
              </w:rPr>
            </w:pPr>
          </w:p>
        </w:tc>
        <w:tc>
          <w:tcPr>
            <w:tcW w:w="324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Ճանապարհային քարտեզի նախագիծ </w:t>
            </w:r>
          </w:p>
          <w:p w:rsidR="00C651B2" w:rsidRPr="00AA7C62" w:rsidRDefault="00C651B2" w:rsidP="00435F51">
            <w:pPr>
              <w:spacing w:after="0"/>
              <w:rPr>
                <w:rFonts w:ascii="GHEA Grapalat" w:hAnsi="GHEA Grapalat"/>
                <w:color w:val="244061"/>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հունիս</w:t>
            </w:r>
          </w:p>
        </w:tc>
        <w:tc>
          <w:tcPr>
            <w:tcW w:w="2340" w:type="dxa"/>
            <w:shd w:val="clear" w:color="auto" w:fill="8FFFC2"/>
          </w:tcPr>
          <w:p w:rsidR="00C651B2" w:rsidRPr="00AA7C62" w:rsidRDefault="00C651B2" w:rsidP="00435F51">
            <w:pPr>
              <w:spacing w:after="0"/>
              <w:rPr>
                <w:rFonts w:ascii="GHEA Grapalat" w:hAnsi="GHEA Grapalat"/>
                <w:sz w:val="16"/>
                <w:szCs w:val="16"/>
                <w:lang w:bidi="mr-IN"/>
              </w:rPr>
            </w:pPr>
            <w:r w:rsidRPr="00AA7C62">
              <w:rPr>
                <w:rFonts w:ascii="GHEA Grapalat" w:hAnsi="GHEA Grapalat"/>
                <w:sz w:val="16"/>
                <w:szCs w:val="16"/>
                <w:lang w:bidi="mr-IN"/>
              </w:rPr>
              <w:t>Իրականացվել է հաշվետու ժամանակահատվածում՝ աշխատանքային ծրագրով հաստատված ժամկետից ուշացումով:</w:t>
            </w:r>
          </w:p>
        </w:tc>
        <w:tc>
          <w:tcPr>
            <w:tcW w:w="225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sz w:val="16"/>
                <w:szCs w:val="16"/>
                <w:lang w:bidi="mr-IN"/>
              </w:rPr>
              <w:t>ԲՇԽ,ՀՀ կառավարության աշխատակազմ/ ԱՃԹՆ-ի քարտուղարություն, ՀՀ պետական գերատեսչություններ</w:t>
            </w:r>
          </w:p>
        </w:tc>
      </w:tr>
      <w:tr w:rsidR="00C651B2" w:rsidRPr="00AA7C62" w:rsidTr="00C651B2">
        <w:tc>
          <w:tcPr>
            <w:tcW w:w="3420" w:type="dxa"/>
            <w:vMerge w:val="restart"/>
            <w:shd w:val="clear" w:color="auto" w:fill="C2D69B"/>
          </w:tcPr>
          <w:p w:rsidR="00C651B2" w:rsidRPr="00AA7C62" w:rsidRDefault="00C651B2" w:rsidP="00435F5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 xml:space="preserve">N 12. Ճանապարհային քարտեզի նախագծի հանրային </w:t>
            </w:r>
            <w:r w:rsidRPr="00AA7C62">
              <w:rPr>
                <w:rFonts w:ascii="GHEA Grapalat" w:hAnsi="GHEA Grapalat"/>
                <w:b/>
                <w:bCs/>
                <w:sz w:val="16"/>
                <w:szCs w:val="16"/>
                <w:lang w:bidi="mr-IN"/>
              </w:rPr>
              <w:lastRenderedPageBreak/>
              <w:t>քննարկումներ</w:t>
            </w:r>
          </w:p>
        </w:tc>
        <w:tc>
          <w:tcPr>
            <w:tcW w:w="32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lastRenderedPageBreak/>
              <w:t>Արդյունքը և վերջնաժամկետը</w:t>
            </w:r>
          </w:p>
        </w:tc>
        <w:tc>
          <w:tcPr>
            <w:tcW w:w="23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651B2" w:rsidRPr="00AA7C62" w:rsidTr="00C651B2">
        <w:trPr>
          <w:trHeight w:val="1259"/>
        </w:trPr>
        <w:tc>
          <w:tcPr>
            <w:tcW w:w="3420" w:type="dxa"/>
            <w:vMerge/>
            <w:shd w:val="clear" w:color="auto" w:fill="C2D69B"/>
          </w:tcPr>
          <w:p w:rsidR="00C651B2" w:rsidRPr="00AA7C62" w:rsidRDefault="00C651B2" w:rsidP="00435F51">
            <w:pPr>
              <w:spacing w:after="0"/>
              <w:rPr>
                <w:rFonts w:ascii="GHEA Grapalat" w:hAnsi="GHEA Grapalat"/>
                <w:sz w:val="16"/>
                <w:szCs w:val="16"/>
                <w:lang w:bidi="mr-IN"/>
              </w:rPr>
            </w:pPr>
          </w:p>
        </w:tc>
        <w:tc>
          <w:tcPr>
            <w:tcW w:w="324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ճանապարհային քարտեզի նախագծի հրապարակում, հանդիպումներ </w:t>
            </w:r>
          </w:p>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հուլիս</w:t>
            </w:r>
          </w:p>
        </w:tc>
        <w:tc>
          <w:tcPr>
            <w:tcW w:w="2340" w:type="dxa"/>
            <w:shd w:val="clear" w:color="auto" w:fill="8FFFC2"/>
          </w:tcPr>
          <w:p w:rsidR="00C651B2" w:rsidRPr="00AA7C62" w:rsidRDefault="00C651B2"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 հաշվետու ժամանակահատվածում՝ աշխատանքային ծրագրով հաստատված ժամկետից ուշացումով:</w:t>
            </w:r>
          </w:p>
        </w:tc>
        <w:tc>
          <w:tcPr>
            <w:tcW w:w="225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C651B2" w:rsidRPr="00AA7C62" w:rsidTr="00C651B2">
        <w:tc>
          <w:tcPr>
            <w:tcW w:w="3420" w:type="dxa"/>
            <w:vMerge w:val="restart"/>
            <w:shd w:val="clear" w:color="auto" w:fill="C2D69B"/>
          </w:tcPr>
          <w:p w:rsidR="00C651B2" w:rsidRPr="00AA7C62" w:rsidRDefault="00C651B2" w:rsidP="00435F51">
            <w:pPr>
              <w:spacing w:after="0"/>
              <w:rPr>
                <w:rFonts w:ascii="GHEA Grapalat" w:hAnsi="GHEA Grapalat"/>
                <w:sz w:val="16"/>
                <w:szCs w:val="16"/>
                <w:lang w:bidi="mr-IN"/>
              </w:rPr>
            </w:pPr>
            <w:r w:rsidRPr="00AA7C62">
              <w:rPr>
                <w:rFonts w:ascii="GHEA Grapalat" w:hAnsi="GHEA Grapalat"/>
                <w:b/>
                <w:bCs/>
                <w:sz w:val="16"/>
                <w:szCs w:val="16"/>
                <w:lang w:val="hy-AM" w:bidi="mr-IN"/>
              </w:rPr>
              <w:lastRenderedPageBreak/>
              <w:t xml:space="preserve">ՄԻՋՈՑԱՌՈՒՄ </w:t>
            </w:r>
            <w:r w:rsidRPr="00AA7C62">
              <w:rPr>
                <w:rFonts w:ascii="GHEA Grapalat" w:hAnsi="GHEA Grapalat"/>
                <w:b/>
                <w:bCs/>
                <w:sz w:val="16"/>
                <w:szCs w:val="16"/>
                <w:lang w:bidi="mr-IN"/>
              </w:rPr>
              <w:t>N 13. Իրական սեփականատերերի բացահայտման ճանապարհային քարտեզի հաստատում</w:t>
            </w:r>
          </w:p>
        </w:tc>
        <w:tc>
          <w:tcPr>
            <w:tcW w:w="32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651B2" w:rsidRPr="00AA7C62" w:rsidTr="00C651B2">
        <w:trPr>
          <w:trHeight w:val="953"/>
        </w:trPr>
        <w:tc>
          <w:tcPr>
            <w:tcW w:w="3420" w:type="dxa"/>
            <w:vMerge/>
            <w:shd w:val="clear" w:color="auto" w:fill="C2D69B"/>
          </w:tcPr>
          <w:p w:rsidR="00C651B2" w:rsidRPr="00AA7C62" w:rsidRDefault="00C651B2" w:rsidP="00435F51">
            <w:pPr>
              <w:spacing w:after="0"/>
              <w:rPr>
                <w:rFonts w:ascii="GHEA Grapalat" w:hAnsi="GHEA Grapalat"/>
                <w:sz w:val="16"/>
                <w:szCs w:val="16"/>
                <w:lang w:bidi="mr-IN"/>
              </w:rPr>
            </w:pPr>
          </w:p>
        </w:tc>
        <w:tc>
          <w:tcPr>
            <w:tcW w:w="324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ճանապարհային քարտեզ </w:t>
            </w: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օգոստոս</w:t>
            </w:r>
          </w:p>
        </w:tc>
        <w:tc>
          <w:tcPr>
            <w:tcW w:w="2340" w:type="dxa"/>
            <w:shd w:val="clear" w:color="auto" w:fill="8FFFC2"/>
          </w:tcPr>
          <w:p w:rsidR="00C651B2" w:rsidRPr="00AA7C62" w:rsidRDefault="00C651B2"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 հաշվետու ժամանակահատվածում՝ աշխատանքային ծրագրով հաստատված ժամկետից ուշացումով: Պահպանվել է ԱՃԹՆ-ի խորհրդով սահմանված վերջնաժամկետը:</w:t>
            </w:r>
          </w:p>
        </w:tc>
        <w:tc>
          <w:tcPr>
            <w:tcW w:w="225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C651B2" w:rsidRPr="00AA7C62" w:rsidTr="00C651B2">
        <w:tc>
          <w:tcPr>
            <w:tcW w:w="3420" w:type="dxa"/>
            <w:vMerge w:val="restart"/>
            <w:shd w:val="clear" w:color="auto" w:fill="C2D69B"/>
          </w:tcPr>
          <w:p w:rsidR="00C651B2" w:rsidRPr="00AA7C62" w:rsidRDefault="00C651B2" w:rsidP="00435F5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14. Իրական սեփականատերերի բացահայտման ճանապարհային քարտեզի ներկայացում ԱՃԹՆ քարտուղարություն</w:t>
            </w:r>
          </w:p>
        </w:tc>
        <w:tc>
          <w:tcPr>
            <w:tcW w:w="32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651B2" w:rsidRPr="00AA7C62" w:rsidRDefault="00C651B2"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651B2" w:rsidRPr="00AA7C62" w:rsidTr="00C651B2">
        <w:trPr>
          <w:trHeight w:val="1942"/>
        </w:trPr>
        <w:tc>
          <w:tcPr>
            <w:tcW w:w="3420" w:type="dxa"/>
            <w:vMerge/>
            <w:shd w:val="clear" w:color="auto" w:fill="C2D69B"/>
          </w:tcPr>
          <w:p w:rsidR="00C651B2" w:rsidRPr="00AA7C62" w:rsidRDefault="00C651B2" w:rsidP="00435F51">
            <w:pPr>
              <w:spacing w:after="0"/>
              <w:rPr>
                <w:rFonts w:ascii="GHEA Grapalat" w:hAnsi="GHEA Grapalat"/>
                <w:sz w:val="16"/>
                <w:szCs w:val="16"/>
                <w:lang w:bidi="mr-IN"/>
              </w:rPr>
            </w:pPr>
          </w:p>
        </w:tc>
        <w:tc>
          <w:tcPr>
            <w:tcW w:w="324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ԱՃԹՆ-ի միջազգային  քարտուղարություն ներկայացված ճանապարհային քարտեզ </w:t>
            </w:r>
          </w:p>
          <w:p w:rsidR="00C651B2" w:rsidRPr="00AA7C62" w:rsidRDefault="00C651B2"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սեպտեմբեր</w:t>
            </w:r>
          </w:p>
        </w:tc>
        <w:tc>
          <w:tcPr>
            <w:tcW w:w="2340" w:type="dxa"/>
            <w:shd w:val="clear" w:color="auto" w:fill="8FFFC2"/>
          </w:tcPr>
          <w:p w:rsidR="00C651B2" w:rsidRPr="00AA7C62" w:rsidRDefault="00C651B2"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 հաշվետու ժամանակահատվածում՝ աշխատանքային ծրագրով հաստատված ժամկետից ուշացումով: Պահպանվել է ԱՃԹՆ-ի խորհրդով սահմանված վերջնաժամկետը:</w:t>
            </w:r>
          </w:p>
        </w:tc>
        <w:tc>
          <w:tcPr>
            <w:tcW w:w="2250" w:type="dxa"/>
            <w:shd w:val="clear" w:color="auto" w:fill="auto"/>
          </w:tcPr>
          <w:p w:rsidR="00C651B2" w:rsidRPr="00AA7C62" w:rsidRDefault="00C651B2" w:rsidP="00435F51">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w:t>
            </w:r>
            <w:r w:rsidR="0028598B"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w:t>
            </w:r>
          </w:p>
        </w:tc>
      </w:tr>
      <w:tr w:rsidR="00435F51" w:rsidRPr="00AA7C62" w:rsidTr="00FF3E1D">
        <w:trPr>
          <w:trHeight w:val="467"/>
        </w:trPr>
        <w:tc>
          <w:tcPr>
            <w:tcW w:w="11250" w:type="dxa"/>
            <w:gridSpan w:val="4"/>
            <w:shd w:val="clear" w:color="auto" w:fill="B8CCE4"/>
          </w:tcPr>
          <w:p w:rsidR="00435F51" w:rsidRPr="00AA7C62" w:rsidRDefault="006F478F" w:rsidP="00435F51">
            <w:pPr>
              <w:jc w:val="center"/>
              <w:rPr>
                <w:rFonts w:ascii="GHEA Grapalat" w:hAnsi="GHEA Grapalat"/>
                <w:b/>
                <w:bCs/>
                <w:sz w:val="20"/>
                <w:szCs w:val="20"/>
                <w:lang w:bidi="mr-IN"/>
              </w:rPr>
            </w:pPr>
            <w:r w:rsidRPr="00AA7C62">
              <w:rPr>
                <w:rFonts w:ascii="GHEA Grapalat" w:hAnsi="GHEA Grapalat"/>
                <w:b/>
                <w:bCs/>
                <w:sz w:val="20"/>
                <w:szCs w:val="20"/>
                <w:lang w:val="en-US" w:bidi="mr-IN"/>
              </w:rPr>
              <w:t>ՆՊԱՏԱԿԻ</w:t>
            </w:r>
            <w:r w:rsidRPr="00AA7C62">
              <w:rPr>
                <w:rFonts w:ascii="GHEA Grapalat" w:hAnsi="GHEA Grapalat"/>
                <w:b/>
                <w:bCs/>
                <w:sz w:val="20"/>
                <w:szCs w:val="20"/>
                <w:lang w:val="hy-AM" w:bidi="mr-IN"/>
              </w:rPr>
              <w:t xml:space="preserve"> ԻՐԱԿԱՆԱՑՄԱՆ ԸՆԹ</w:t>
            </w:r>
            <w:r w:rsidRPr="00AA7C62">
              <w:rPr>
                <w:rFonts w:ascii="GHEA Grapalat" w:hAnsi="GHEA Grapalat"/>
                <w:b/>
                <w:bCs/>
                <w:sz w:val="20"/>
                <w:szCs w:val="20"/>
                <w:lang w:bidi="mr-IN"/>
              </w:rPr>
              <w:t>Ա</w:t>
            </w:r>
            <w:r w:rsidRPr="00AA7C62">
              <w:rPr>
                <w:rFonts w:ascii="GHEA Grapalat" w:hAnsi="GHEA Grapalat"/>
                <w:b/>
                <w:bCs/>
                <w:sz w:val="20"/>
                <w:szCs w:val="20"/>
                <w:lang w:val="hy-AM" w:bidi="mr-IN"/>
              </w:rPr>
              <w:t>ՑՔԻ ՆԿԱՐԱԳՐՈՒԹՅՈՒՆ</w:t>
            </w:r>
          </w:p>
        </w:tc>
      </w:tr>
      <w:tr w:rsidR="00435F51" w:rsidRPr="00AA7C62" w:rsidTr="003F2B6D">
        <w:trPr>
          <w:trHeight w:val="1070"/>
        </w:trPr>
        <w:tc>
          <w:tcPr>
            <w:tcW w:w="11250" w:type="dxa"/>
            <w:gridSpan w:val="4"/>
            <w:shd w:val="clear" w:color="auto" w:fill="FFFFFF"/>
          </w:tcPr>
          <w:p w:rsidR="00216C5E" w:rsidRPr="00AA7C62" w:rsidRDefault="003836DB" w:rsidP="006F478F">
            <w:pPr>
              <w:spacing w:after="0"/>
              <w:jc w:val="both"/>
              <w:rPr>
                <w:rFonts w:ascii="GHEA Grapalat" w:hAnsi="GHEA Grapalat"/>
                <w:color w:val="FF0000"/>
                <w:sz w:val="20"/>
                <w:szCs w:val="20"/>
                <w:lang w:val="en-US" w:bidi="mr-IN"/>
              </w:rPr>
            </w:pPr>
            <w:r w:rsidRPr="00AA7C62">
              <w:rPr>
                <w:rFonts w:ascii="GHEA Grapalat" w:hAnsi="GHEA Grapalat"/>
                <w:sz w:val="20"/>
                <w:szCs w:val="20"/>
                <w:lang w:bidi="mr-IN"/>
              </w:rPr>
              <w:t xml:space="preserve">Աշխատանքային ծրագրում ամրագրված իրական սեփականատերերի բացահայտման ճանապարհային քարտեզի մշակման նպատակին հասնելու համար Հայաստանի ԱՃԹՆ ԲՇԽ-ն համագործակցել է ՎԶԵԲ-ի լոնդոնյան գրասենյակի կողմից ԱՃԹՆ-ն իրականացնող մի շարք երկրներին իրական սեփականատերերի բացահայտման ճանապարհային քարտեզի մշակման աշխատանքներին աջակցության տրամադրման ծրագրի շրջանակում ներգրավված տեղական և միջազգային և խորհրդատուների՝ Դավիթ Սարգսյանի և Ջերեմի Ուիթի հետ: </w:t>
            </w:r>
            <w:r w:rsidR="00D07969" w:rsidRPr="00AA7C62">
              <w:rPr>
                <w:rFonts w:ascii="GHEA Grapalat" w:hAnsi="GHEA Grapalat"/>
                <w:sz w:val="20"/>
                <w:szCs w:val="20"/>
                <w:lang w:val="en-US" w:bidi="mr-IN"/>
              </w:rPr>
              <w:t>Խ</w:t>
            </w:r>
            <w:r w:rsidR="00435F51" w:rsidRPr="00AA7C62">
              <w:rPr>
                <w:rFonts w:ascii="GHEA Grapalat" w:hAnsi="GHEA Grapalat"/>
                <w:sz w:val="20"/>
                <w:szCs w:val="20"/>
                <w:lang w:val="hy-AM" w:bidi="mr-IN"/>
              </w:rPr>
              <w:t xml:space="preserve">որհրդատուների կողմից մշակվել է </w:t>
            </w:r>
            <w:r w:rsidR="00D07969" w:rsidRPr="00AA7C62">
              <w:rPr>
                <w:rFonts w:ascii="GHEA Grapalat" w:hAnsi="GHEA Grapalat"/>
                <w:sz w:val="20"/>
                <w:szCs w:val="20"/>
                <w:lang w:val="en-US" w:bidi="mr-IN"/>
              </w:rPr>
              <w:t xml:space="preserve">Հայաստանի մետաղական հանքաքար արդյունահանող կազմակերպությունների </w:t>
            </w:r>
            <w:r w:rsidR="00435F51" w:rsidRPr="00AA7C62">
              <w:rPr>
                <w:rFonts w:ascii="GHEA Grapalat" w:hAnsi="GHEA Grapalat"/>
                <w:sz w:val="20"/>
                <w:szCs w:val="20"/>
                <w:lang w:val="hy-AM" w:bidi="mr-IN"/>
              </w:rPr>
              <w:t>իրական սեփականատերերի բացահայտման ճանապարհային քարտեզի նախագիծը</w:t>
            </w:r>
            <w:r w:rsidR="00C82100" w:rsidRPr="00AA7C62">
              <w:rPr>
                <w:rFonts w:ascii="GHEA Grapalat" w:hAnsi="GHEA Grapalat"/>
                <w:sz w:val="20"/>
                <w:szCs w:val="20"/>
                <w:lang w:val="en-US" w:bidi="mr-IN"/>
              </w:rPr>
              <w:t>, ինչպես նաև</w:t>
            </w:r>
            <w:r w:rsidR="00D07969" w:rsidRPr="00AA7C62">
              <w:rPr>
                <w:rFonts w:ascii="GHEA Grapalat" w:hAnsi="GHEA Grapalat"/>
                <w:sz w:val="20"/>
                <w:szCs w:val="20"/>
                <w:lang w:val="en-US" w:bidi="mr-IN"/>
              </w:rPr>
              <w:t xml:space="preserve"> </w:t>
            </w:r>
            <w:r w:rsidR="00C82100" w:rsidRPr="00AA7C62">
              <w:rPr>
                <w:rFonts w:ascii="GHEA Grapalat" w:hAnsi="GHEA Grapalat"/>
                <w:sz w:val="20"/>
                <w:szCs w:val="20"/>
                <w:lang w:val="en-US" w:bidi="mr-IN"/>
              </w:rPr>
              <w:t xml:space="preserve">կատարվել է </w:t>
            </w:r>
            <w:r w:rsidR="00435F51" w:rsidRPr="00AA7C62">
              <w:rPr>
                <w:rFonts w:ascii="GHEA Grapalat" w:hAnsi="GHEA Grapalat"/>
                <w:sz w:val="20"/>
                <w:szCs w:val="20"/>
                <w:lang w:val="hy-AM" w:bidi="mr-IN"/>
              </w:rPr>
              <w:t xml:space="preserve">Հայաստանում իրական սեփականատերերի բացահայտման վերաբերյալ իրավական վերլուծություն (որը ներառում է իրական սեփականատիրոջ սահմանման առաջարկություն):  </w:t>
            </w:r>
            <w:r w:rsidR="00D07969" w:rsidRPr="00AA7C62">
              <w:rPr>
                <w:rFonts w:ascii="GHEA Grapalat" w:hAnsi="GHEA Grapalat"/>
                <w:sz w:val="20"/>
                <w:szCs w:val="20"/>
                <w:lang w:val="en-US" w:bidi="mr-IN"/>
              </w:rPr>
              <w:t>Խորհրդատուները</w:t>
            </w:r>
            <w:r w:rsidR="00435F51" w:rsidRPr="00AA7C62">
              <w:rPr>
                <w:rFonts w:ascii="GHEA Grapalat" w:hAnsi="GHEA Grapalat"/>
                <w:sz w:val="20"/>
                <w:szCs w:val="20"/>
                <w:lang w:val="hy-AM" w:bidi="mr-IN"/>
              </w:rPr>
              <w:t xml:space="preserve"> մի շարք հանդիպումներ են ունեցել ԲՇԽ-ի անդամների, հանքարդյունաբերողների և քաղաքացիական հասարակության ներկայացուցիչների հետ: Քննարկումների արդյունքները ներառվել են ճանապարհային քարտեզի նախագծում: </w:t>
            </w:r>
            <w:r w:rsidR="00C82100" w:rsidRPr="00AA7C62">
              <w:rPr>
                <w:rFonts w:ascii="GHEA Grapalat" w:hAnsi="GHEA Grapalat"/>
                <w:sz w:val="20"/>
                <w:szCs w:val="20"/>
                <w:lang w:val="en-US" w:bidi="mr-IN"/>
              </w:rPr>
              <w:t xml:space="preserve">Ճանապարհային քարտեզը էլեկտրոնային եղանակով հաստատվել է </w:t>
            </w:r>
            <w:r w:rsidR="00435F51" w:rsidRPr="00AA7C62">
              <w:rPr>
                <w:rFonts w:ascii="GHEA Grapalat" w:hAnsi="GHEA Grapalat"/>
                <w:sz w:val="20"/>
                <w:szCs w:val="20"/>
                <w:lang w:val="hy-AM" w:bidi="mr-IN"/>
              </w:rPr>
              <w:t xml:space="preserve">ԱՃԹՆ ԲՇԽ-ի </w:t>
            </w:r>
            <w:r w:rsidR="00C82100" w:rsidRPr="00AA7C62">
              <w:rPr>
                <w:rFonts w:ascii="GHEA Grapalat" w:hAnsi="GHEA Grapalat"/>
                <w:sz w:val="20"/>
                <w:szCs w:val="20"/>
                <w:lang w:val="en-US" w:bidi="mr-IN"/>
              </w:rPr>
              <w:t>կողմից</w:t>
            </w:r>
            <w:r w:rsidR="00435F51" w:rsidRPr="00AA7C62">
              <w:rPr>
                <w:rFonts w:ascii="GHEA Grapalat" w:hAnsi="GHEA Grapalat"/>
                <w:sz w:val="20"/>
                <w:szCs w:val="20"/>
                <w:lang w:val="hy-AM" w:bidi="mr-IN"/>
              </w:rPr>
              <w:t xml:space="preserve">: </w:t>
            </w:r>
            <w:r w:rsidR="00C82100" w:rsidRPr="00AA7C62">
              <w:rPr>
                <w:rFonts w:ascii="GHEA Grapalat" w:hAnsi="GHEA Grapalat"/>
                <w:sz w:val="20"/>
                <w:szCs w:val="20"/>
                <w:lang w:val="hy-AM" w:bidi="mr-IN"/>
              </w:rPr>
              <w:t xml:space="preserve">ԲՇԽ-ի կողմից հաստատվելուց հետո </w:t>
            </w:r>
            <w:r w:rsidR="00C82100" w:rsidRPr="00AA7C62">
              <w:rPr>
                <w:rFonts w:ascii="GHEA Grapalat" w:hAnsi="GHEA Grapalat"/>
                <w:sz w:val="20"/>
                <w:szCs w:val="20"/>
                <w:lang w:val="en-US" w:bidi="mr-IN"/>
              </w:rPr>
              <w:t>ի</w:t>
            </w:r>
            <w:r w:rsidR="00435F51" w:rsidRPr="00AA7C62">
              <w:rPr>
                <w:rFonts w:ascii="GHEA Grapalat" w:hAnsi="GHEA Grapalat"/>
                <w:sz w:val="20"/>
                <w:szCs w:val="20"/>
                <w:lang w:val="hy-AM" w:bidi="mr-IN"/>
              </w:rPr>
              <w:t>րական սեփականատերերի բացահայտման ճանապարհային քարտեզը հրապարակվել է ԱՃԹՆ-ի կայքէջում</w:t>
            </w:r>
            <w:r w:rsidR="00435F51" w:rsidRPr="00AA7C62">
              <w:rPr>
                <w:rStyle w:val="FootnoteReference"/>
                <w:rFonts w:ascii="GHEA Grapalat" w:hAnsi="GHEA Grapalat"/>
                <w:sz w:val="20"/>
                <w:szCs w:val="20"/>
                <w:lang w:bidi="mr-IN"/>
              </w:rPr>
              <w:footnoteReference w:id="29"/>
            </w:r>
            <w:r w:rsidR="00435F51" w:rsidRPr="00AA7C62">
              <w:rPr>
                <w:rFonts w:ascii="GHEA Grapalat" w:hAnsi="GHEA Grapalat"/>
                <w:sz w:val="20"/>
                <w:szCs w:val="20"/>
                <w:lang w:val="hy-AM" w:bidi="mr-IN"/>
              </w:rPr>
              <w:t xml:space="preserve"> և ներկայացվել է ԱՃԹՆ-ի միջազգային քարտուղարություն:</w:t>
            </w:r>
            <w:r w:rsidR="00D31EF4" w:rsidRPr="00AA7C62">
              <w:rPr>
                <w:rFonts w:ascii="GHEA Grapalat" w:hAnsi="GHEA Grapalat"/>
                <w:sz w:val="20"/>
                <w:szCs w:val="20"/>
                <w:lang w:val="en-US" w:bidi="mr-IN"/>
              </w:rPr>
              <w:t xml:space="preserve"> </w:t>
            </w:r>
            <w:r w:rsidR="00D31EF4" w:rsidRPr="00AA7C62">
              <w:rPr>
                <w:rFonts w:ascii="GHEA Grapalat" w:hAnsi="GHEA Grapalat"/>
                <w:sz w:val="20"/>
                <w:szCs w:val="20"/>
                <w:lang w:val="hy-AM" w:bidi="mr-IN"/>
              </w:rPr>
              <w:t xml:space="preserve">Հարկ է նշել, որ հետախուզական գործունեությամբ զբաղվող </w:t>
            </w:r>
            <w:r w:rsidR="00D31EF4" w:rsidRPr="00AA7C62">
              <w:rPr>
                <w:rFonts w:ascii="GHEA Grapalat" w:hAnsi="GHEA Grapalat"/>
                <w:sz w:val="20"/>
                <w:szCs w:val="20"/>
                <w:lang w:val="hy-AM" w:bidi="mr-IN"/>
              </w:rPr>
              <w:lastRenderedPageBreak/>
              <w:t>ընկերությունների իրական սեփականատերերի բացահայտում չի նախատեսվում, քանի որ</w:t>
            </w:r>
            <w:r w:rsidR="00D31A5C" w:rsidRPr="00AA7C62">
              <w:rPr>
                <w:rFonts w:ascii="GHEA Grapalat" w:hAnsi="GHEA Grapalat"/>
                <w:sz w:val="20"/>
                <w:szCs w:val="20"/>
                <w:lang w:val="hy-AM" w:bidi="mr-IN"/>
              </w:rPr>
              <w:t xml:space="preserve"> </w:t>
            </w:r>
            <w:r w:rsidR="006A04EB" w:rsidRPr="00AA7C62">
              <w:rPr>
                <w:rFonts w:ascii="GHEA Grapalat" w:hAnsi="GHEA Grapalat"/>
                <w:sz w:val="20"/>
                <w:szCs w:val="20"/>
                <w:lang w:val="hy-AM" w:bidi="mr-IN"/>
              </w:rPr>
              <w:t xml:space="preserve">հարցի վերաբերալ </w:t>
            </w:r>
            <w:r w:rsidR="003F2B6D" w:rsidRPr="00AA7C62">
              <w:rPr>
                <w:rFonts w:ascii="GHEA Grapalat" w:hAnsi="GHEA Grapalat"/>
                <w:sz w:val="20"/>
                <w:szCs w:val="20"/>
                <w:lang w:val="hy-AM" w:bidi="mr-IN"/>
              </w:rPr>
              <w:t xml:space="preserve">ԲՇԽ-ի խմբակցությունների միջև </w:t>
            </w:r>
            <w:r w:rsidR="00D31A5C" w:rsidRPr="00AA7C62">
              <w:rPr>
                <w:rFonts w:ascii="GHEA Grapalat" w:hAnsi="GHEA Grapalat"/>
                <w:sz w:val="20"/>
                <w:szCs w:val="20"/>
                <w:lang w:val="hy-AM" w:bidi="mr-IN"/>
              </w:rPr>
              <w:t xml:space="preserve">միասնական որոշում չի </w:t>
            </w:r>
            <w:r w:rsidR="006A04EB" w:rsidRPr="00AA7C62">
              <w:rPr>
                <w:rFonts w:ascii="GHEA Grapalat" w:hAnsi="GHEA Grapalat"/>
                <w:sz w:val="20"/>
                <w:szCs w:val="20"/>
                <w:lang w:val="hy-AM" w:bidi="mr-IN"/>
              </w:rPr>
              <w:t>կայացվ</w:t>
            </w:r>
            <w:r w:rsidR="00D31A5C" w:rsidRPr="00AA7C62">
              <w:rPr>
                <w:rFonts w:ascii="GHEA Grapalat" w:hAnsi="GHEA Grapalat"/>
                <w:sz w:val="20"/>
                <w:szCs w:val="20"/>
                <w:lang w:val="hy-AM" w:bidi="mr-IN"/>
              </w:rPr>
              <w:t>ել:</w:t>
            </w:r>
            <w:r w:rsidR="00D31EF4" w:rsidRPr="00AA7C62">
              <w:rPr>
                <w:rFonts w:ascii="GHEA Grapalat" w:hAnsi="GHEA Grapalat"/>
                <w:color w:val="FF0000"/>
                <w:sz w:val="20"/>
                <w:szCs w:val="20"/>
                <w:lang w:val="en-US" w:bidi="mr-IN"/>
              </w:rPr>
              <w:t xml:space="preserve"> </w:t>
            </w:r>
          </w:p>
          <w:p w:rsidR="00D07969" w:rsidRPr="00AA7C62" w:rsidRDefault="00C82100" w:rsidP="004173A7">
            <w:pPr>
              <w:spacing w:after="0"/>
              <w:jc w:val="both"/>
              <w:rPr>
                <w:rFonts w:ascii="GHEA Grapalat" w:hAnsi="GHEA Grapalat"/>
                <w:sz w:val="20"/>
                <w:szCs w:val="20"/>
                <w:lang w:bidi="mr-IN"/>
              </w:rPr>
            </w:pPr>
            <w:r w:rsidRPr="00AA7C62">
              <w:rPr>
                <w:rFonts w:ascii="GHEA Grapalat" w:hAnsi="GHEA Grapalat"/>
                <w:sz w:val="20"/>
                <w:szCs w:val="20"/>
                <w:lang w:bidi="mr-IN"/>
              </w:rPr>
              <w:t>Ընդհանուր առմամբ, ա</w:t>
            </w:r>
            <w:r w:rsidR="00D07969" w:rsidRPr="00AA7C62">
              <w:rPr>
                <w:rFonts w:ascii="GHEA Grapalat" w:hAnsi="GHEA Grapalat"/>
                <w:sz w:val="20"/>
                <w:szCs w:val="20"/>
                <w:lang w:bidi="mr-IN"/>
              </w:rPr>
              <w:t>շխատանքային ծրագրով նախատեսված 11-14-րդ միջոցառումներ</w:t>
            </w:r>
            <w:r w:rsidRPr="00AA7C62">
              <w:rPr>
                <w:rFonts w:ascii="GHEA Grapalat" w:hAnsi="GHEA Grapalat"/>
                <w:sz w:val="20"/>
                <w:szCs w:val="20"/>
                <w:lang w:bidi="mr-IN"/>
              </w:rPr>
              <w:t>ն</w:t>
            </w:r>
            <w:r w:rsidR="00D07969" w:rsidRPr="00AA7C62">
              <w:rPr>
                <w:rFonts w:ascii="GHEA Grapalat" w:hAnsi="GHEA Grapalat"/>
                <w:sz w:val="20"/>
                <w:szCs w:val="20"/>
                <w:lang w:bidi="mr-IN"/>
              </w:rPr>
              <w:t xml:space="preserve"> իրականացվել </w:t>
            </w:r>
            <w:r w:rsidRPr="00AA7C62">
              <w:rPr>
                <w:rFonts w:ascii="GHEA Grapalat" w:hAnsi="GHEA Grapalat"/>
                <w:sz w:val="20"/>
                <w:szCs w:val="20"/>
                <w:lang w:bidi="mr-IN"/>
              </w:rPr>
              <w:t>են</w:t>
            </w:r>
            <w:r w:rsidR="00D07969" w:rsidRPr="00AA7C62">
              <w:rPr>
                <w:rFonts w:ascii="GHEA Grapalat" w:hAnsi="GHEA Grapalat"/>
                <w:sz w:val="20"/>
                <w:szCs w:val="20"/>
                <w:lang w:bidi="mr-IN"/>
              </w:rPr>
              <w:t xml:space="preserve"> ուշացումով, ինչը պայմավորված է դոնոր կազմակերպության՝ </w:t>
            </w:r>
            <w:r w:rsidRPr="00AA7C62">
              <w:rPr>
                <w:rFonts w:ascii="GHEA Grapalat" w:hAnsi="GHEA Grapalat"/>
                <w:sz w:val="20"/>
                <w:szCs w:val="20"/>
                <w:lang w:bidi="mr-IN"/>
              </w:rPr>
              <w:t>Վ</w:t>
            </w:r>
            <w:r w:rsidR="004173A7" w:rsidRPr="00AA7C62">
              <w:rPr>
                <w:rFonts w:ascii="GHEA Grapalat" w:hAnsi="GHEA Grapalat"/>
                <w:sz w:val="20"/>
                <w:szCs w:val="20"/>
                <w:lang w:bidi="mr-IN"/>
              </w:rPr>
              <w:t>ԶԵԲ-</w:t>
            </w:r>
            <w:r w:rsidRPr="00AA7C62">
              <w:rPr>
                <w:rFonts w:ascii="GHEA Grapalat" w:hAnsi="GHEA Grapalat"/>
                <w:sz w:val="20"/>
                <w:szCs w:val="20"/>
                <w:lang w:bidi="mr-IN"/>
              </w:rPr>
              <w:t xml:space="preserve">ի </w:t>
            </w:r>
            <w:r w:rsidR="00D07969" w:rsidRPr="00AA7C62">
              <w:rPr>
                <w:rFonts w:ascii="GHEA Grapalat" w:hAnsi="GHEA Grapalat"/>
                <w:sz w:val="20"/>
                <w:szCs w:val="20"/>
                <w:lang w:bidi="mr-IN"/>
              </w:rPr>
              <w:t xml:space="preserve">կողմից </w:t>
            </w:r>
            <w:r w:rsidR="007F6E96" w:rsidRPr="00AA7C62">
              <w:rPr>
                <w:rFonts w:ascii="GHEA Grapalat" w:hAnsi="GHEA Grapalat"/>
                <w:sz w:val="20"/>
                <w:szCs w:val="20"/>
                <w:lang w:bidi="mr-IN"/>
              </w:rPr>
              <w:t xml:space="preserve">Տեխնիկական առաջադրանքի ուշ հաստատումով, </w:t>
            </w:r>
            <w:r w:rsidR="00D07969" w:rsidRPr="00AA7C62">
              <w:rPr>
                <w:rFonts w:ascii="GHEA Grapalat" w:hAnsi="GHEA Grapalat"/>
                <w:sz w:val="20"/>
                <w:szCs w:val="20"/>
                <w:lang w:bidi="mr-IN"/>
              </w:rPr>
              <w:t>ներկայացված ժամանակացույցով և ընթացակարգերով:</w:t>
            </w:r>
          </w:p>
          <w:p w:rsidR="00D31EF4" w:rsidRPr="00AA7C62" w:rsidRDefault="004173A7" w:rsidP="003F2B6D">
            <w:pPr>
              <w:spacing w:after="0"/>
              <w:jc w:val="both"/>
              <w:rPr>
                <w:rFonts w:ascii="GHEA Grapalat" w:hAnsi="GHEA Grapalat"/>
                <w:b/>
                <w:sz w:val="20"/>
                <w:szCs w:val="20"/>
                <w:lang w:val="en-US" w:bidi="mr-IN"/>
              </w:rPr>
            </w:pPr>
            <w:r w:rsidRPr="00AA7C62">
              <w:rPr>
                <w:rFonts w:ascii="GHEA Grapalat" w:hAnsi="GHEA Grapalat"/>
                <w:b/>
                <w:color w:val="548DD4" w:themeColor="text2" w:themeTint="99"/>
                <w:sz w:val="20"/>
                <w:szCs w:val="20"/>
                <w:lang w:bidi="mr-IN"/>
              </w:rPr>
              <w:t>Ամփոփելով կարելի է փաստել, որ իրական սեփականատերերի բացահայտման ճանապարհային քարտեզը մշակվել և սահմանված ժամկետներում հրապարակվել է</w:t>
            </w:r>
            <w:r w:rsidR="007F6E96" w:rsidRPr="00AA7C62">
              <w:rPr>
                <w:rFonts w:ascii="GHEA Grapalat" w:hAnsi="GHEA Grapalat"/>
                <w:b/>
                <w:color w:val="548DD4" w:themeColor="text2" w:themeTint="99"/>
                <w:sz w:val="20"/>
                <w:szCs w:val="20"/>
                <w:lang w:bidi="mr-IN"/>
              </w:rPr>
              <w:t>, ինչն իրականացվել է</w:t>
            </w:r>
            <w:r w:rsidR="003F2B6D" w:rsidRPr="00AA7C62">
              <w:rPr>
                <w:rFonts w:ascii="GHEA Grapalat" w:hAnsi="GHEA Grapalat"/>
                <w:b/>
                <w:color w:val="548DD4" w:themeColor="text2" w:themeTint="99"/>
                <w:sz w:val="20"/>
                <w:szCs w:val="20"/>
                <w:lang w:bidi="mr-IN"/>
              </w:rPr>
              <w:t xml:space="preserve"> հարցին առնչվող</w:t>
            </w:r>
            <w:r w:rsidR="007F6E96" w:rsidRPr="00AA7C62">
              <w:rPr>
                <w:rFonts w:ascii="GHEA Grapalat" w:hAnsi="GHEA Grapalat"/>
                <w:b/>
                <w:color w:val="548DD4" w:themeColor="text2" w:themeTint="99"/>
                <w:sz w:val="20"/>
                <w:szCs w:val="20"/>
                <w:lang w:bidi="mr-IN"/>
              </w:rPr>
              <w:t xml:space="preserve"> օրենսդրական դաշտի </w:t>
            </w:r>
            <w:r w:rsidR="003F2B6D" w:rsidRPr="00AA7C62">
              <w:rPr>
                <w:rFonts w:ascii="GHEA Grapalat" w:hAnsi="GHEA Grapalat"/>
                <w:b/>
                <w:color w:val="548DD4" w:themeColor="text2" w:themeTint="99"/>
                <w:sz w:val="20"/>
                <w:szCs w:val="20"/>
                <w:lang w:bidi="mr-IN"/>
              </w:rPr>
              <w:t>համակողմանի</w:t>
            </w:r>
            <w:r w:rsidR="007F6E96" w:rsidRPr="00AA7C62">
              <w:rPr>
                <w:rFonts w:ascii="GHEA Grapalat" w:hAnsi="GHEA Grapalat"/>
                <w:b/>
                <w:color w:val="548DD4" w:themeColor="text2" w:themeTint="99"/>
                <w:sz w:val="20"/>
                <w:szCs w:val="20"/>
                <w:lang w:bidi="mr-IN"/>
              </w:rPr>
              <w:t xml:space="preserve"> վերլուծությունից և տարբեր շահառուների կարծիքների ուսումնասիրությունից հետո</w:t>
            </w:r>
            <w:r w:rsidRPr="00AA7C62">
              <w:rPr>
                <w:rFonts w:ascii="GHEA Grapalat" w:hAnsi="GHEA Grapalat"/>
                <w:b/>
                <w:color w:val="548DD4" w:themeColor="text2" w:themeTint="99"/>
                <w:sz w:val="20"/>
                <w:szCs w:val="20"/>
                <w:lang w:bidi="mr-IN"/>
              </w:rPr>
              <w:t>:</w:t>
            </w:r>
          </w:p>
        </w:tc>
      </w:tr>
    </w:tbl>
    <w:p w:rsidR="00435F51" w:rsidRPr="00AA7C62" w:rsidRDefault="00435F51" w:rsidP="00AC6BF3">
      <w:pPr>
        <w:spacing w:after="0" w:line="240" w:lineRule="auto"/>
        <w:contextualSpacing/>
        <w:rPr>
          <w:rFonts w:ascii="GHEA Grapalat" w:hAnsi="GHEA Grapalat"/>
          <w:b/>
          <w:bCs/>
        </w:rPr>
      </w:pPr>
    </w:p>
    <w:p w:rsidR="00577A4A" w:rsidRPr="00AA7C62" w:rsidRDefault="00577A4A" w:rsidP="00AC6BF3">
      <w:pPr>
        <w:spacing w:after="0" w:line="240" w:lineRule="auto"/>
        <w:contextualSpacing/>
        <w:rPr>
          <w:rFonts w:ascii="GHEA Grapalat" w:hAnsi="GHEA Grapalat"/>
          <w:b/>
          <w:bCs/>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435F51" w:rsidRPr="00AA7C62" w:rsidTr="00241263">
        <w:trPr>
          <w:trHeight w:val="539"/>
        </w:trPr>
        <w:tc>
          <w:tcPr>
            <w:tcW w:w="3420" w:type="dxa"/>
            <w:shd w:val="clear" w:color="auto" w:fill="C2D69B"/>
          </w:tcPr>
          <w:p w:rsidR="00435F51" w:rsidRPr="00AA7C62" w:rsidRDefault="00435F51" w:rsidP="00241263">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tc>
        <w:tc>
          <w:tcPr>
            <w:tcW w:w="7830" w:type="dxa"/>
            <w:gridSpan w:val="3"/>
            <w:shd w:val="clear" w:color="auto" w:fill="B8CCE4"/>
          </w:tcPr>
          <w:p w:rsidR="00435F51" w:rsidRPr="00AA7C62" w:rsidRDefault="00435F51" w:rsidP="00435F51">
            <w:pPr>
              <w:spacing w:after="0"/>
              <w:rPr>
                <w:rFonts w:ascii="GHEA Grapalat" w:hAnsi="GHEA Grapalat"/>
                <w:sz w:val="16"/>
                <w:szCs w:val="16"/>
                <w:lang w:val="hy-AM" w:bidi="mr-IN"/>
              </w:rPr>
            </w:pPr>
            <w:r w:rsidRPr="00AA7C62">
              <w:rPr>
                <w:rFonts w:ascii="GHEA Grapalat" w:hAnsi="GHEA Grapalat"/>
                <w:b/>
                <w:color w:val="172C4B"/>
                <w:sz w:val="16"/>
                <w:szCs w:val="16"/>
                <w:lang w:bidi="mr-IN"/>
              </w:rPr>
              <w:t>ՀՀ իրավական դաշտի ուսումնասիրություն, ԱՃԹՆ-ին անհամապատասխանությունների և բացերի բացահայտում</w:t>
            </w:r>
          </w:p>
        </w:tc>
      </w:tr>
      <w:tr w:rsidR="00241263" w:rsidRPr="00AA7C62" w:rsidTr="00241263">
        <w:trPr>
          <w:trHeight w:val="1070"/>
        </w:trPr>
        <w:tc>
          <w:tcPr>
            <w:tcW w:w="3420" w:type="dxa"/>
            <w:vMerge w:val="restart"/>
            <w:shd w:val="clear" w:color="auto" w:fill="C2D69B"/>
          </w:tcPr>
          <w:p w:rsidR="00241263" w:rsidRPr="00AA7C62" w:rsidRDefault="00241263" w:rsidP="00241263">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1</w:t>
            </w:r>
            <w:r w:rsidRPr="00AA7C62">
              <w:rPr>
                <w:rFonts w:ascii="GHEA Grapalat" w:hAnsi="GHEA Grapalat"/>
                <w:b/>
                <w:bCs/>
                <w:sz w:val="16"/>
                <w:szCs w:val="16"/>
                <w:lang w:val="en-US" w:bidi="mr-IN"/>
              </w:rPr>
              <w:t>5</w:t>
            </w:r>
            <w:r w:rsidRPr="00AA7C62">
              <w:rPr>
                <w:rFonts w:ascii="GHEA Grapalat" w:hAnsi="GHEA Grapalat"/>
                <w:b/>
                <w:bCs/>
                <w:sz w:val="16"/>
                <w:szCs w:val="16"/>
                <w:lang w:val="hy-AM" w:bidi="mr-IN"/>
              </w:rPr>
              <w:t>. ԲՇԽ-ի կողմից տեխնիկական առաջադրանքի կազմում, որի համաձայն տեղական և միջազգային խորհրդատուները կիրականացնեն ուսումնասիրություն անհամապատասխանությունների բացահայտման նպատակով</w:t>
            </w:r>
          </w:p>
        </w:tc>
        <w:tc>
          <w:tcPr>
            <w:tcW w:w="32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241263" w:rsidRPr="00AA7C62" w:rsidTr="00241263">
        <w:trPr>
          <w:trHeight w:val="1475"/>
        </w:trPr>
        <w:tc>
          <w:tcPr>
            <w:tcW w:w="3420" w:type="dxa"/>
            <w:vMerge/>
            <w:shd w:val="clear" w:color="auto" w:fill="C2D69B"/>
          </w:tcPr>
          <w:p w:rsidR="00241263" w:rsidRPr="00AA7C62" w:rsidRDefault="00241263" w:rsidP="00435F51">
            <w:pPr>
              <w:spacing w:after="0"/>
              <w:rPr>
                <w:rFonts w:ascii="GHEA Grapalat" w:hAnsi="GHEA Grapalat"/>
                <w:sz w:val="16"/>
                <w:szCs w:val="16"/>
                <w:lang w:bidi="mr-IN"/>
              </w:rPr>
            </w:pPr>
          </w:p>
        </w:tc>
        <w:tc>
          <w:tcPr>
            <w:tcW w:w="3240" w:type="dxa"/>
            <w:shd w:val="clear" w:color="auto" w:fill="auto"/>
          </w:tcPr>
          <w:p w:rsidR="00241263" w:rsidRPr="00AA7C62" w:rsidRDefault="00241263" w:rsidP="00C35C52">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տեխնիկական առաջադրանք</w:t>
            </w:r>
          </w:p>
          <w:p w:rsidR="00241263" w:rsidRPr="00AA7C62" w:rsidRDefault="00241263" w:rsidP="00C35C52">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2017թ. ապրիլ</w:t>
            </w:r>
          </w:p>
        </w:tc>
        <w:tc>
          <w:tcPr>
            <w:tcW w:w="2340" w:type="dxa"/>
            <w:shd w:val="clear" w:color="auto" w:fill="8FFFC2"/>
          </w:tcPr>
          <w:p w:rsidR="00241263" w:rsidRPr="00AA7C62" w:rsidRDefault="006F478F"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p>
        </w:tc>
        <w:tc>
          <w:tcPr>
            <w:tcW w:w="2250" w:type="dxa"/>
            <w:shd w:val="clear" w:color="auto" w:fill="auto"/>
          </w:tcPr>
          <w:p w:rsidR="00241263" w:rsidRPr="00AA7C62" w:rsidRDefault="00241263"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241263" w:rsidRPr="00AA7C62" w:rsidTr="00241263">
        <w:trPr>
          <w:trHeight w:val="575"/>
        </w:trPr>
        <w:tc>
          <w:tcPr>
            <w:tcW w:w="3420" w:type="dxa"/>
            <w:vMerge w:val="restart"/>
            <w:shd w:val="clear" w:color="auto" w:fill="C2D69B"/>
          </w:tcPr>
          <w:p w:rsidR="00241263" w:rsidRPr="00AA7C62" w:rsidRDefault="00241263" w:rsidP="00435F5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16. Օրենսդրության ուսումնասիրություն, բացերի բացահայտում, դրանց վերացմանն ուղղված առաջարկությունների ներկայացում</w:t>
            </w:r>
          </w:p>
        </w:tc>
        <w:tc>
          <w:tcPr>
            <w:tcW w:w="3240" w:type="dxa"/>
            <w:shd w:val="clear" w:color="auto" w:fill="C2D69B" w:themeFill="accent3" w:themeFillTint="99"/>
          </w:tcPr>
          <w:p w:rsidR="00241263" w:rsidRPr="00AA7C62" w:rsidRDefault="00241263" w:rsidP="00435F51">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241263" w:rsidRPr="00AA7C62" w:rsidRDefault="00241263" w:rsidP="00435F51">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241263" w:rsidRPr="00AA7C62" w:rsidRDefault="00241263" w:rsidP="00435F51">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241263" w:rsidRPr="00AA7C62" w:rsidTr="0045263A">
        <w:trPr>
          <w:trHeight w:val="854"/>
        </w:trPr>
        <w:tc>
          <w:tcPr>
            <w:tcW w:w="3420" w:type="dxa"/>
            <w:vMerge/>
            <w:shd w:val="clear" w:color="auto" w:fill="C2D69B"/>
          </w:tcPr>
          <w:p w:rsidR="00241263" w:rsidRPr="00AA7C62" w:rsidRDefault="00241263" w:rsidP="00435F51">
            <w:pPr>
              <w:spacing w:after="0"/>
              <w:rPr>
                <w:rFonts w:ascii="GHEA Grapalat" w:hAnsi="GHEA Grapalat"/>
                <w:sz w:val="16"/>
                <w:szCs w:val="16"/>
                <w:lang w:bidi="mr-IN"/>
              </w:rPr>
            </w:pPr>
          </w:p>
        </w:tc>
        <w:tc>
          <w:tcPr>
            <w:tcW w:w="3240" w:type="dxa"/>
            <w:shd w:val="clear" w:color="auto" w:fill="auto"/>
          </w:tcPr>
          <w:p w:rsidR="00241263" w:rsidRPr="00AA7C62" w:rsidRDefault="00241263" w:rsidP="00435F51">
            <w:pPr>
              <w:spacing w:after="0"/>
              <w:rPr>
                <w:rFonts w:ascii="GHEA Grapalat" w:hAnsi="GHEA Grapalat"/>
                <w:i/>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հաշվետվություն, գործողությունների պլան</w:t>
            </w:r>
            <w:r w:rsidRPr="00AA7C62">
              <w:rPr>
                <w:rFonts w:ascii="GHEA Grapalat" w:hAnsi="GHEA Grapalat"/>
                <w:i/>
                <w:sz w:val="16"/>
                <w:szCs w:val="16"/>
                <w:lang w:bidi="mr-IN"/>
              </w:rPr>
              <w:t xml:space="preserve"> Վերջնաժամկետը՝</w:t>
            </w:r>
            <w:r w:rsidRPr="00AA7C62">
              <w:rPr>
                <w:rFonts w:ascii="GHEA Grapalat" w:hAnsi="GHEA Grapalat"/>
                <w:sz w:val="16"/>
                <w:szCs w:val="16"/>
                <w:lang w:bidi="mr-IN"/>
              </w:rPr>
              <w:t xml:space="preserve"> 2017թ. դեկտեմբեր</w:t>
            </w:r>
          </w:p>
        </w:tc>
        <w:tc>
          <w:tcPr>
            <w:tcW w:w="2340" w:type="dxa"/>
            <w:shd w:val="clear" w:color="auto" w:fill="8FFFC2"/>
          </w:tcPr>
          <w:p w:rsidR="00241263" w:rsidRPr="00AA7C62" w:rsidRDefault="003836DB" w:rsidP="00435F51">
            <w:pPr>
              <w:spacing w:after="0"/>
              <w:rPr>
                <w:rFonts w:ascii="GHEA Grapalat" w:hAnsi="GHEA Grapalat"/>
                <w:sz w:val="16"/>
                <w:szCs w:val="16"/>
                <w:lang w:bidi="mr-IN"/>
              </w:rPr>
            </w:pPr>
            <w:r w:rsidRPr="00AA7C62">
              <w:rPr>
                <w:rFonts w:ascii="GHEA Grapalat" w:hAnsi="GHEA Grapalat"/>
                <w:sz w:val="16"/>
                <w:szCs w:val="16"/>
                <w:lang w:bidi="mr-IN"/>
              </w:rPr>
              <w:t>Մասամբ է ի</w:t>
            </w:r>
            <w:r w:rsidR="006F478F" w:rsidRPr="00AA7C62">
              <w:rPr>
                <w:rFonts w:ascii="GHEA Grapalat" w:hAnsi="GHEA Grapalat"/>
                <w:sz w:val="16"/>
                <w:szCs w:val="16"/>
                <w:lang w:bidi="mr-IN"/>
              </w:rPr>
              <w:t>րականացվել</w:t>
            </w:r>
          </w:p>
        </w:tc>
        <w:tc>
          <w:tcPr>
            <w:tcW w:w="2250" w:type="dxa"/>
            <w:shd w:val="clear" w:color="auto" w:fill="auto"/>
          </w:tcPr>
          <w:p w:rsidR="00241263" w:rsidRPr="00AA7C62" w:rsidRDefault="00241263"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փորձագետ</w:t>
            </w:r>
          </w:p>
        </w:tc>
      </w:tr>
      <w:tr w:rsidR="00241263" w:rsidRPr="00AA7C62" w:rsidTr="00241263">
        <w:tc>
          <w:tcPr>
            <w:tcW w:w="3420" w:type="dxa"/>
            <w:vMerge w:val="restart"/>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ՄԻՋՈՑԱՌՈՒՄ N 17</w:t>
            </w:r>
            <w:r w:rsidRPr="00AA7C62">
              <w:rPr>
                <w:rFonts w:ascii="GHEA Grapalat" w:hAnsi="GHEA Grapalat"/>
                <w:b/>
                <w:bCs/>
                <w:sz w:val="16"/>
                <w:szCs w:val="16"/>
                <w:lang w:bidi="mr-IN"/>
              </w:rPr>
              <w:t>.</w:t>
            </w:r>
            <w:r w:rsidRPr="00AA7C62">
              <w:rPr>
                <w:rFonts w:ascii="GHEA Grapalat" w:hAnsi="GHEA Grapalat"/>
                <w:b/>
                <w:bCs/>
                <w:sz w:val="16"/>
                <w:szCs w:val="16"/>
                <w:lang w:val="hy-AM" w:bidi="mr-IN"/>
              </w:rPr>
              <w:t xml:space="preserve"> Հաշվետվության և գործողությունների պլանի</w:t>
            </w:r>
            <w:r w:rsidRPr="00AA7C62">
              <w:rPr>
                <w:rFonts w:ascii="GHEA Grapalat" w:hAnsi="GHEA Grapalat"/>
                <w:b/>
                <w:bCs/>
                <w:sz w:val="16"/>
                <w:szCs w:val="16"/>
                <w:lang w:bidi="mr-IN"/>
              </w:rPr>
              <w:t xml:space="preserve"> </w:t>
            </w:r>
            <w:r w:rsidRPr="00AA7C62">
              <w:rPr>
                <w:rFonts w:ascii="GHEA Grapalat" w:hAnsi="GHEA Grapalat"/>
                <w:b/>
                <w:bCs/>
                <w:sz w:val="16"/>
                <w:szCs w:val="16"/>
                <w:lang w:val="hy-AM" w:bidi="mr-IN"/>
              </w:rPr>
              <w:t>ներկայացում ԲՇԽ-ին</w:t>
            </w:r>
          </w:p>
        </w:tc>
        <w:tc>
          <w:tcPr>
            <w:tcW w:w="32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241263" w:rsidRPr="00AA7C62" w:rsidTr="00241263">
        <w:trPr>
          <w:trHeight w:val="323"/>
        </w:trPr>
        <w:tc>
          <w:tcPr>
            <w:tcW w:w="3420" w:type="dxa"/>
            <w:vMerge/>
            <w:shd w:val="clear" w:color="auto" w:fill="C2D69B"/>
          </w:tcPr>
          <w:p w:rsidR="00241263" w:rsidRPr="00AA7C62" w:rsidRDefault="00241263" w:rsidP="00435F51">
            <w:pPr>
              <w:spacing w:after="0"/>
              <w:rPr>
                <w:rFonts w:ascii="GHEA Grapalat" w:hAnsi="GHEA Grapalat"/>
                <w:sz w:val="16"/>
                <w:szCs w:val="16"/>
                <w:lang w:bidi="mr-IN"/>
              </w:rPr>
            </w:pPr>
          </w:p>
        </w:tc>
        <w:tc>
          <w:tcPr>
            <w:tcW w:w="3240" w:type="dxa"/>
            <w:shd w:val="clear" w:color="auto" w:fill="auto"/>
          </w:tcPr>
          <w:p w:rsidR="00241263" w:rsidRPr="00AA7C62" w:rsidRDefault="00241263" w:rsidP="00435F51">
            <w:pPr>
              <w:spacing w:after="0"/>
              <w:rPr>
                <w:rFonts w:ascii="GHEA Grapalat" w:hAnsi="GHEA Grapalat"/>
                <w:i/>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հաշվետվության և գործողությունների պլանի ներկայացում ԲՇԽ-ին</w:t>
            </w:r>
            <w:r w:rsidRPr="00AA7C62">
              <w:rPr>
                <w:rFonts w:ascii="GHEA Grapalat" w:hAnsi="GHEA Grapalat"/>
                <w:i/>
                <w:sz w:val="16"/>
                <w:szCs w:val="16"/>
                <w:lang w:bidi="mr-IN"/>
              </w:rPr>
              <w:t xml:space="preserve"> </w:t>
            </w:r>
          </w:p>
          <w:p w:rsidR="00241263" w:rsidRPr="00AA7C62" w:rsidRDefault="00241263" w:rsidP="00435F51">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դեկտեմբեր</w:t>
            </w:r>
          </w:p>
        </w:tc>
        <w:tc>
          <w:tcPr>
            <w:tcW w:w="2340" w:type="dxa"/>
            <w:shd w:val="clear" w:color="auto" w:fill="FF4F4F"/>
          </w:tcPr>
          <w:p w:rsidR="00241263" w:rsidRPr="00AA7C62" w:rsidRDefault="00241263"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250" w:type="dxa"/>
            <w:shd w:val="clear" w:color="auto" w:fill="auto"/>
          </w:tcPr>
          <w:p w:rsidR="00241263" w:rsidRPr="00AA7C62" w:rsidRDefault="00241263"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փորձագետ</w:t>
            </w:r>
          </w:p>
        </w:tc>
      </w:tr>
      <w:tr w:rsidR="00241263" w:rsidRPr="00AA7C62" w:rsidTr="00241263">
        <w:trPr>
          <w:trHeight w:val="647"/>
        </w:trPr>
        <w:tc>
          <w:tcPr>
            <w:tcW w:w="3420" w:type="dxa"/>
            <w:vMerge w:val="restart"/>
            <w:shd w:val="clear" w:color="auto" w:fill="C2D69B"/>
          </w:tcPr>
          <w:p w:rsidR="00241263" w:rsidRPr="00AA7C62" w:rsidRDefault="00241263" w:rsidP="00435F51">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1</w:t>
            </w:r>
            <w:r w:rsidRPr="00AA7C62">
              <w:rPr>
                <w:rFonts w:ascii="GHEA Grapalat" w:hAnsi="GHEA Grapalat"/>
                <w:b/>
                <w:bCs/>
                <w:sz w:val="16"/>
                <w:szCs w:val="16"/>
                <w:lang w:bidi="mr-IN"/>
              </w:rPr>
              <w:t>8.</w:t>
            </w:r>
            <w:r w:rsidRPr="00AA7C62">
              <w:rPr>
                <w:rFonts w:ascii="GHEA Grapalat" w:hAnsi="GHEA Grapalat"/>
                <w:b/>
                <w:bCs/>
                <w:sz w:val="16"/>
                <w:szCs w:val="16"/>
                <w:lang w:val="hy-AM" w:bidi="mr-IN"/>
              </w:rPr>
              <w:t xml:space="preserve"> ԲՇԽ-ի կողմից հաշվետվության և</w:t>
            </w:r>
            <w:r w:rsidRPr="00AA7C62">
              <w:rPr>
                <w:rFonts w:ascii="GHEA Grapalat" w:hAnsi="GHEA Grapalat"/>
                <w:b/>
                <w:bCs/>
                <w:sz w:val="16"/>
                <w:szCs w:val="16"/>
                <w:lang w:bidi="mr-IN"/>
              </w:rPr>
              <w:t xml:space="preserve"> </w:t>
            </w:r>
            <w:r w:rsidRPr="00AA7C62">
              <w:rPr>
                <w:rFonts w:ascii="GHEA Grapalat" w:hAnsi="GHEA Grapalat"/>
                <w:b/>
                <w:bCs/>
                <w:sz w:val="16"/>
                <w:szCs w:val="16"/>
                <w:lang w:val="hy-AM" w:bidi="mr-IN"/>
              </w:rPr>
              <w:t>գործողությունների պլանի քննարկում և</w:t>
            </w:r>
            <w:r w:rsidRPr="00AA7C62">
              <w:rPr>
                <w:rFonts w:ascii="GHEA Grapalat" w:hAnsi="GHEA Grapalat"/>
                <w:b/>
                <w:bCs/>
                <w:sz w:val="16"/>
                <w:szCs w:val="16"/>
                <w:lang w:bidi="mr-IN"/>
              </w:rPr>
              <w:t xml:space="preserve"> </w:t>
            </w:r>
            <w:r w:rsidRPr="00AA7C62">
              <w:rPr>
                <w:rFonts w:ascii="GHEA Grapalat" w:hAnsi="GHEA Grapalat"/>
                <w:b/>
                <w:bCs/>
                <w:sz w:val="16"/>
                <w:szCs w:val="16"/>
                <w:lang w:val="hy-AM" w:bidi="mr-IN"/>
              </w:rPr>
              <w:t>հաստատում</w:t>
            </w:r>
          </w:p>
        </w:tc>
        <w:tc>
          <w:tcPr>
            <w:tcW w:w="32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241263" w:rsidRPr="00AA7C62" w:rsidRDefault="00241263" w:rsidP="00435F51">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241263" w:rsidRPr="00AA7C62" w:rsidTr="00241263">
        <w:trPr>
          <w:trHeight w:val="1187"/>
        </w:trPr>
        <w:tc>
          <w:tcPr>
            <w:tcW w:w="3420" w:type="dxa"/>
            <w:vMerge/>
            <w:shd w:val="clear" w:color="auto" w:fill="C2D69B"/>
          </w:tcPr>
          <w:p w:rsidR="00241263" w:rsidRPr="00AA7C62" w:rsidRDefault="00241263" w:rsidP="00435F51">
            <w:pPr>
              <w:spacing w:after="0"/>
              <w:rPr>
                <w:rFonts w:ascii="GHEA Grapalat" w:hAnsi="GHEA Grapalat"/>
                <w:sz w:val="16"/>
                <w:szCs w:val="16"/>
                <w:lang w:bidi="mr-IN"/>
              </w:rPr>
            </w:pPr>
          </w:p>
        </w:tc>
        <w:tc>
          <w:tcPr>
            <w:tcW w:w="3240" w:type="dxa"/>
            <w:shd w:val="clear" w:color="auto" w:fill="auto"/>
          </w:tcPr>
          <w:p w:rsidR="00241263" w:rsidRPr="00AA7C62" w:rsidRDefault="00241263" w:rsidP="00435F5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ԲՇԽ-ի կողմից հաշվետվության և գործողությունների պլանի քննարկում և հաստատում</w:t>
            </w:r>
          </w:p>
          <w:p w:rsidR="00241263" w:rsidRPr="00AA7C62" w:rsidRDefault="00241263" w:rsidP="00241263">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դեկտեմբեր</w:t>
            </w:r>
          </w:p>
        </w:tc>
        <w:tc>
          <w:tcPr>
            <w:tcW w:w="2340" w:type="dxa"/>
            <w:shd w:val="clear" w:color="auto" w:fill="FF4F4F"/>
          </w:tcPr>
          <w:p w:rsidR="00241263" w:rsidRPr="00AA7C62" w:rsidRDefault="00241263" w:rsidP="00435F51">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250" w:type="dxa"/>
            <w:shd w:val="clear" w:color="auto" w:fill="auto"/>
          </w:tcPr>
          <w:p w:rsidR="00241263" w:rsidRPr="00AA7C62" w:rsidRDefault="00241263" w:rsidP="00435F51">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C35C52" w:rsidRPr="00AA7C62" w:rsidTr="00C35C52">
        <w:trPr>
          <w:trHeight w:val="430"/>
        </w:trPr>
        <w:tc>
          <w:tcPr>
            <w:tcW w:w="11250" w:type="dxa"/>
            <w:gridSpan w:val="4"/>
            <w:shd w:val="clear" w:color="auto" w:fill="B8CCE4"/>
          </w:tcPr>
          <w:p w:rsidR="00C35C52" w:rsidRPr="00AA7C62" w:rsidRDefault="006F478F" w:rsidP="00435F51">
            <w:pPr>
              <w:jc w:val="center"/>
              <w:rPr>
                <w:rFonts w:ascii="GHEA Grapalat" w:hAnsi="GHEA Grapalat"/>
                <w:b/>
                <w:bCs/>
                <w:sz w:val="20"/>
                <w:szCs w:val="20"/>
                <w:lang w:bidi="mr-IN"/>
              </w:rPr>
            </w:pPr>
            <w:r w:rsidRPr="00AA7C62">
              <w:rPr>
                <w:rFonts w:ascii="GHEA Grapalat" w:hAnsi="GHEA Grapalat"/>
                <w:b/>
                <w:bCs/>
                <w:sz w:val="20"/>
                <w:szCs w:val="20"/>
                <w:lang w:val="en-US" w:bidi="mr-IN"/>
              </w:rPr>
              <w:t>ՆՊԱՏԱԿԻ</w:t>
            </w:r>
            <w:r w:rsidRPr="00AA7C62">
              <w:rPr>
                <w:rFonts w:ascii="GHEA Grapalat" w:hAnsi="GHEA Grapalat"/>
                <w:b/>
                <w:bCs/>
                <w:sz w:val="20"/>
                <w:szCs w:val="20"/>
                <w:lang w:val="hy-AM" w:bidi="mr-IN"/>
              </w:rPr>
              <w:t xml:space="preserve"> ԻՐԱԿԱՆԱՑՄԱՆ ԸՆԹ</w:t>
            </w:r>
            <w:r w:rsidRPr="00AA7C62">
              <w:rPr>
                <w:rFonts w:ascii="GHEA Grapalat" w:hAnsi="GHEA Grapalat"/>
                <w:b/>
                <w:bCs/>
                <w:sz w:val="20"/>
                <w:szCs w:val="20"/>
                <w:lang w:bidi="mr-IN"/>
              </w:rPr>
              <w:t>Ա</w:t>
            </w:r>
            <w:r w:rsidRPr="00AA7C62">
              <w:rPr>
                <w:rFonts w:ascii="GHEA Grapalat" w:hAnsi="GHEA Grapalat"/>
                <w:b/>
                <w:bCs/>
                <w:sz w:val="20"/>
                <w:szCs w:val="20"/>
                <w:lang w:val="hy-AM" w:bidi="mr-IN"/>
              </w:rPr>
              <w:t>ՑՔԻ ՆԿԱՐԱԳՐՈՒԹՅՈՒՆ</w:t>
            </w:r>
          </w:p>
        </w:tc>
      </w:tr>
      <w:tr w:rsidR="00C35C52" w:rsidRPr="00746AA7" w:rsidTr="00C35C52">
        <w:trPr>
          <w:trHeight w:val="953"/>
        </w:trPr>
        <w:tc>
          <w:tcPr>
            <w:tcW w:w="11250" w:type="dxa"/>
            <w:gridSpan w:val="4"/>
            <w:shd w:val="clear" w:color="auto" w:fill="FFFFFF"/>
          </w:tcPr>
          <w:p w:rsidR="006F478F" w:rsidRPr="00AA7C62" w:rsidRDefault="00D056A2" w:rsidP="00E92767">
            <w:pPr>
              <w:jc w:val="both"/>
              <w:rPr>
                <w:rFonts w:ascii="GHEA Grapalat" w:hAnsi="GHEA Grapalat"/>
                <w:sz w:val="20"/>
                <w:szCs w:val="20"/>
              </w:rPr>
            </w:pPr>
            <w:r w:rsidRPr="00AA7C62">
              <w:rPr>
                <w:rFonts w:ascii="GHEA Grapalat" w:hAnsi="GHEA Grapalat"/>
                <w:sz w:val="20"/>
                <w:szCs w:val="20"/>
              </w:rPr>
              <w:lastRenderedPageBreak/>
              <w:t xml:space="preserve">Աշխատանքային ծրագրում ամրագրված </w:t>
            </w:r>
            <w:r w:rsidR="00E92767" w:rsidRPr="00AA7C62">
              <w:rPr>
                <w:rFonts w:ascii="GHEA Grapalat" w:hAnsi="GHEA Grapalat"/>
                <w:sz w:val="20"/>
                <w:szCs w:val="20"/>
              </w:rPr>
              <w:t xml:space="preserve">ՀՀ իրավական դաշտի ուսումնասիրության, ԱՃԹՆ-ին անհամապատասխանությունների և բացերի բացահայտման </w:t>
            </w:r>
            <w:r w:rsidRPr="00AA7C62">
              <w:rPr>
                <w:rFonts w:ascii="GHEA Grapalat" w:hAnsi="GHEA Grapalat"/>
                <w:sz w:val="20"/>
                <w:szCs w:val="20"/>
              </w:rPr>
              <w:t xml:space="preserve">նպատակին հասնելու համար  </w:t>
            </w:r>
            <w:r w:rsidR="00E92767" w:rsidRPr="00AA7C62">
              <w:rPr>
                <w:rFonts w:ascii="GHEA Grapalat" w:hAnsi="GHEA Grapalat"/>
                <w:sz w:val="20"/>
                <w:szCs w:val="20"/>
              </w:rPr>
              <w:t xml:space="preserve">ՀՀ ԱՃԹՆ ԲՇԽ-ն համագործակցել է </w:t>
            </w:r>
            <w:r w:rsidR="006F478F" w:rsidRPr="00AA7C62">
              <w:rPr>
                <w:rFonts w:ascii="GHEA Grapalat" w:hAnsi="GHEA Grapalat"/>
                <w:sz w:val="20"/>
                <w:szCs w:val="20"/>
              </w:rPr>
              <w:t xml:space="preserve">Հայաստանում ՄԹ դեսպանատան </w:t>
            </w:r>
            <w:r w:rsidR="00E92767" w:rsidRPr="00AA7C62">
              <w:rPr>
                <w:rFonts w:ascii="GHEA Grapalat" w:hAnsi="GHEA Grapalat"/>
                <w:sz w:val="20"/>
                <w:szCs w:val="20"/>
              </w:rPr>
              <w:t xml:space="preserve">հետ: Վերջինիս </w:t>
            </w:r>
            <w:r w:rsidR="006F478F" w:rsidRPr="00AA7C62">
              <w:rPr>
                <w:rFonts w:ascii="GHEA Grapalat" w:hAnsi="GHEA Grapalat"/>
                <w:sz w:val="20"/>
                <w:szCs w:val="20"/>
              </w:rPr>
              <w:t xml:space="preserve">ֆինանսավորմամբ </w:t>
            </w:r>
            <w:r w:rsidR="00EA2A29" w:rsidRPr="00AA7C62">
              <w:rPr>
                <w:rFonts w:ascii="GHEA Grapalat" w:hAnsi="GHEA Grapalat"/>
                <w:sz w:val="20"/>
                <w:szCs w:val="20"/>
              </w:rPr>
              <w:t xml:space="preserve">ՀԱՀ </w:t>
            </w:r>
            <w:r w:rsidR="006F478F" w:rsidRPr="00AA7C62">
              <w:rPr>
                <w:rFonts w:ascii="GHEA Grapalat" w:hAnsi="GHEA Grapalat"/>
                <w:sz w:val="20"/>
                <w:szCs w:val="20"/>
              </w:rPr>
              <w:t>ՊՀԿ</w:t>
            </w:r>
            <w:r w:rsidR="006E708B" w:rsidRPr="00AA7C62">
              <w:rPr>
                <w:rFonts w:ascii="GHEA Grapalat" w:hAnsi="GHEA Grapalat"/>
                <w:sz w:val="20"/>
                <w:szCs w:val="20"/>
              </w:rPr>
              <w:t>-ն</w:t>
            </w:r>
            <w:r w:rsidR="006F478F" w:rsidRPr="00AA7C62">
              <w:rPr>
                <w:rFonts w:ascii="GHEA Grapalat" w:hAnsi="GHEA Grapalat"/>
                <w:sz w:val="20"/>
                <w:szCs w:val="20"/>
              </w:rPr>
              <w:t xml:space="preserve"> սկսել է օրենսդրական և ինստիտուցիոնալ դաշտի վերաբերյալ ուսումնասիրության աշխատանքները: Մշակվել և ԲՇԽ-ի կողմից հաստատվել է միջազգային փորձագետի տեխնիկական առաջադրանքը ու օրենսդրական և ինստիտուցիոնալ դաշտի վերաբերյալ ուսումնասիրության կառուցվածքը</w:t>
            </w:r>
            <w:r w:rsidR="00E92767" w:rsidRPr="00AA7C62">
              <w:rPr>
                <w:rFonts w:ascii="GHEA Grapalat" w:hAnsi="GHEA Grapalat"/>
                <w:sz w:val="20"/>
                <w:szCs w:val="20"/>
              </w:rPr>
              <w:t xml:space="preserve">: </w:t>
            </w:r>
          </w:p>
          <w:p w:rsidR="00826D86" w:rsidRPr="00AA7C62" w:rsidRDefault="00826D86" w:rsidP="00826D86">
            <w:pPr>
              <w:jc w:val="both"/>
              <w:rPr>
                <w:rFonts w:ascii="GHEA Grapalat" w:hAnsi="GHEA Grapalat"/>
                <w:sz w:val="20"/>
                <w:szCs w:val="20"/>
              </w:rPr>
            </w:pPr>
            <w:r w:rsidRPr="00AA7C62">
              <w:rPr>
                <w:rFonts w:ascii="GHEA Grapalat" w:hAnsi="GHEA Grapalat"/>
                <w:sz w:val="20"/>
                <w:szCs w:val="20"/>
              </w:rPr>
              <w:t xml:space="preserve">ՀԱՀ ՊՀԿ-ի կողմից 2017թ. </w:t>
            </w:r>
            <w:proofErr w:type="gramStart"/>
            <w:r w:rsidRPr="00AA7C62">
              <w:rPr>
                <w:rFonts w:ascii="GHEA Grapalat" w:hAnsi="GHEA Grapalat"/>
                <w:sz w:val="20"/>
                <w:szCs w:val="20"/>
              </w:rPr>
              <w:t>նոյեմբերին</w:t>
            </w:r>
            <w:proofErr w:type="gramEnd"/>
            <w:r w:rsidRPr="00AA7C62">
              <w:rPr>
                <w:rFonts w:ascii="GHEA Grapalat" w:hAnsi="GHEA Grapalat"/>
                <w:sz w:val="20"/>
                <w:szCs w:val="20"/>
              </w:rPr>
              <w:t xml:space="preserve"> ներկայացվել է ՀՀ օրենքների նախագծերի փաթեթ, որը քննարկվել է շահագրգիռ մարմինների և ԲՇԽ-ի հետ: </w:t>
            </w:r>
            <w:r w:rsidR="00A0338C" w:rsidRPr="00AA7C62">
              <w:rPr>
                <w:rFonts w:ascii="GHEA Grapalat" w:hAnsi="GHEA Grapalat"/>
                <w:sz w:val="20"/>
                <w:szCs w:val="20"/>
              </w:rPr>
              <w:t xml:space="preserve">Շահագրգիռ կողմերի հետ քննարկումների արդյունքում մշակված ՀՀ օրենքների նախագծերի փաթեթը 2017թ. դեկտեմբերին ներկայացվել է ՀՀ կառավարություն: </w:t>
            </w:r>
            <w:r w:rsidRPr="00AA7C62">
              <w:rPr>
                <w:rFonts w:ascii="GHEA Grapalat" w:hAnsi="GHEA Grapalat"/>
                <w:sz w:val="20"/>
                <w:szCs w:val="20"/>
              </w:rPr>
              <w:t xml:space="preserve">ՀՀ օրենքների նախագծերով սահմանվում են Հայաստանի ԱՃԹՆ-ի զեկույցի </w:t>
            </w:r>
            <w:r w:rsidR="00A0338C" w:rsidRPr="00AA7C62">
              <w:rPr>
                <w:rFonts w:ascii="GHEA Grapalat" w:hAnsi="GHEA Grapalat"/>
                <w:sz w:val="20"/>
                <w:szCs w:val="20"/>
              </w:rPr>
              <w:t>մշ</w:t>
            </w:r>
            <w:r w:rsidRPr="00AA7C62">
              <w:rPr>
                <w:rFonts w:ascii="GHEA Grapalat" w:hAnsi="GHEA Grapalat"/>
                <w:sz w:val="20"/>
                <w:szCs w:val="20"/>
              </w:rPr>
              <w:t xml:space="preserve">ակման համատեքտում </w:t>
            </w:r>
            <w:r w:rsidR="00611C44" w:rsidRPr="00AA7C62">
              <w:rPr>
                <w:rFonts w:ascii="GHEA Grapalat" w:hAnsi="GHEA Grapalat"/>
                <w:sz w:val="20"/>
                <w:szCs w:val="20"/>
              </w:rPr>
              <w:t>ընդերք</w:t>
            </w:r>
            <w:r w:rsidRPr="00AA7C62">
              <w:rPr>
                <w:rFonts w:ascii="GHEA Grapalat" w:hAnsi="GHEA Grapalat"/>
                <w:sz w:val="20"/>
                <w:szCs w:val="20"/>
              </w:rPr>
              <w:t xml:space="preserve">օգտագործողների և պետական մարմինների կողմից հրապարակային հաշվետվությունների ներկայացման պարտադիր պահանջը, հաշվետվություններում ներառվող տեղեկատվության շրջանակը, պետական մարմինների կողմից ԱՃԹՆ-ի ստանդարտի պահանջներին համապատասխան պարտադիր հրապարակման ենթակա տեղեկատվության շրջանակը, ինչպես նաև </w:t>
            </w:r>
            <w:r w:rsidRPr="00AA7C62">
              <w:rPr>
                <w:rFonts w:ascii="Courier New" w:hAnsi="Courier New" w:cs="Courier New"/>
                <w:sz w:val="20"/>
                <w:szCs w:val="20"/>
              </w:rPr>
              <w:t> </w:t>
            </w:r>
            <w:r w:rsidRPr="00AA7C62">
              <w:rPr>
                <w:rFonts w:ascii="GHEA Grapalat" w:hAnsi="GHEA Grapalat"/>
                <w:sz w:val="20"/>
                <w:szCs w:val="20"/>
              </w:rPr>
              <w:t xml:space="preserve">մետաղական օգտակար հանածո արդյունահանող ընդերքօգտագործողների հետ կնքված ընդերքօգտագործման պայմանագրերը և դրանցում կատարվող փոփոխությունները հրապարակելու պարտադիր պահանջը:  </w:t>
            </w:r>
          </w:p>
          <w:p w:rsidR="00E92767" w:rsidRPr="00AA7C62" w:rsidRDefault="00E92767" w:rsidP="00E92767">
            <w:pPr>
              <w:jc w:val="both"/>
              <w:rPr>
                <w:rFonts w:ascii="GHEA Grapalat" w:hAnsi="GHEA Grapalat"/>
                <w:sz w:val="20"/>
                <w:szCs w:val="20"/>
              </w:rPr>
            </w:pPr>
            <w:r w:rsidRPr="00AA7C62">
              <w:rPr>
                <w:rFonts w:ascii="GHEA Grapalat" w:hAnsi="GHEA Grapalat"/>
                <w:sz w:val="20"/>
                <w:szCs w:val="20"/>
                <w:lang w:val="en-US" w:bidi="mr-IN"/>
              </w:rPr>
              <w:t>1</w:t>
            </w:r>
            <w:r w:rsidR="00826D86" w:rsidRPr="00AA7C62">
              <w:rPr>
                <w:rFonts w:ascii="GHEA Grapalat" w:hAnsi="GHEA Grapalat"/>
                <w:sz w:val="20"/>
                <w:szCs w:val="20"/>
                <w:lang w:val="en-US" w:bidi="mr-IN"/>
              </w:rPr>
              <w:t>7</w:t>
            </w:r>
            <w:r w:rsidRPr="00AA7C62">
              <w:rPr>
                <w:rFonts w:ascii="GHEA Grapalat" w:hAnsi="GHEA Grapalat"/>
                <w:sz w:val="20"/>
                <w:szCs w:val="20"/>
                <w:lang w:val="en-US" w:bidi="mr-IN"/>
              </w:rPr>
              <w:t xml:space="preserve">-18-րդ միջոցառումների չիրականացումը </w:t>
            </w:r>
            <w:r w:rsidR="00C8465B" w:rsidRPr="00AA7C62">
              <w:rPr>
                <w:rFonts w:ascii="GHEA Grapalat" w:hAnsi="GHEA Grapalat"/>
                <w:sz w:val="20"/>
                <w:szCs w:val="20"/>
                <w:lang w:val="en-US" w:bidi="mr-IN"/>
              </w:rPr>
              <w:t xml:space="preserve">պայմանավորված է այն հանգամանքով, որ </w:t>
            </w:r>
            <w:r w:rsidRPr="00AA7C62">
              <w:rPr>
                <w:rFonts w:ascii="GHEA Grapalat" w:hAnsi="GHEA Grapalat"/>
                <w:sz w:val="20"/>
                <w:szCs w:val="20"/>
                <w:lang w:val="hy-AM" w:bidi="mr-IN"/>
              </w:rPr>
              <w:t xml:space="preserve">ՀԱՀ ՊՀԿ-ի կողմից օրենսդրական և ինստիտուցիոնալ դաշտի վերաբերյալ ուսումնասիրությունը չի ներկայացվել </w:t>
            </w:r>
            <w:r w:rsidR="00B12F80" w:rsidRPr="00AA7C62">
              <w:rPr>
                <w:rFonts w:ascii="GHEA Grapalat" w:hAnsi="GHEA Grapalat"/>
                <w:sz w:val="20"/>
                <w:szCs w:val="20"/>
                <w:lang w:val="en-US" w:bidi="mr-IN"/>
              </w:rPr>
              <w:t xml:space="preserve">համաձայն ժամանակացույցի </w:t>
            </w:r>
            <w:r w:rsidRPr="00AA7C62">
              <w:rPr>
                <w:rFonts w:ascii="GHEA Grapalat" w:hAnsi="GHEA Grapalat"/>
                <w:sz w:val="20"/>
                <w:szCs w:val="20"/>
                <w:lang w:val="hy-AM" w:bidi="mr-IN"/>
              </w:rPr>
              <w:t>(առաջին նախագիծը պետք է ներկայացվեր հոկտեմբերի 13-ին):</w:t>
            </w:r>
          </w:p>
          <w:p w:rsidR="00C35C52" w:rsidRPr="00AA7C62" w:rsidRDefault="00B12F80" w:rsidP="00716BB2">
            <w:pPr>
              <w:spacing w:after="0"/>
              <w:jc w:val="both"/>
              <w:rPr>
                <w:rFonts w:ascii="GHEA Grapalat" w:hAnsi="GHEA Grapalat"/>
                <w:sz w:val="20"/>
                <w:szCs w:val="20"/>
                <w:lang w:val="hy-AM"/>
              </w:rPr>
            </w:pPr>
            <w:r w:rsidRPr="00AA7C62">
              <w:rPr>
                <w:rFonts w:ascii="GHEA Grapalat" w:hAnsi="GHEA Grapalat"/>
                <w:sz w:val="20"/>
                <w:szCs w:val="20"/>
                <w:lang w:val="en-US" w:bidi="mr-IN"/>
              </w:rPr>
              <w:t>Հարկ է նշել, որ</w:t>
            </w:r>
            <w:r w:rsidR="00E92767" w:rsidRPr="00AA7C62">
              <w:rPr>
                <w:rFonts w:ascii="GHEA Grapalat" w:hAnsi="GHEA Grapalat"/>
                <w:sz w:val="20"/>
                <w:szCs w:val="20"/>
                <w:lang w:val="en-US" w:bidi="mr-IN"/>
              </w:rPr>
              <w:t xml:space="preserve"> </w:t>
            </w:r>
            <w:r w:rsidRPr="00AA7C62">
              <w:rPr>
                <w:rFonts w:ascii="GHEA Grapalat" w:hAnsi="GHEA Grapalat"/>
                <w:sz w:val="20"/>
                <w:szCs w:val="20"/>
                <w:lang w:val="en-US" w:bidi="mr-IN"/>
              </w:rPr>
              <w:t>հ</w:t>
            </w:r>
            <w:r w:rsidR="00C35C52" w:rsidRPr="00AA7C62">
              <w:rPr>
                <w:rFonts w:ascii="GHEA Grapalat" w:hAnsi="GHEA Grapalat"/>
                <w:sz w:val="20"/>
                <w:szCs w:val="20"/>
                <w:lang w:val="hy-AM" w:bidi="mr-IN"/>
              </w:rPr>
              <w:t>աշվետու ժամանակահատվածում ՀԱՀ ՊՀԿ-ի կողմից մշակվել է ԱՃԹՆ-ի համապատասխանեցման  շրջանակներում օրենսդրական փոփոխությունների նախագիծ</w:t>
            </w:r>
            <w:r w:rsidR="00C35C52" w:rsidRPr="00AA7C62">
              <w:rPr>
                <w:rStyle w:val="FootnoteReference"/>
                <w:rFonts w:ascii="GHEA Grapalat" w:hAnsi="GHEA Grapalat"/>
                <w:sz w:val="20"/>
                <w:szCs w:val="20"/>
                <w:lang w:bidi="mr-IN"/>
              </w:rPr>
              <w:footnoteReference w:id="30"/>
            </w:r>
            <w:r w:rsidR="00C35C52" w:rsidRPr="00AA7C62">
              <w:rPr>
                <w:rFonts w:ascii="GHEA Grapalat" w:hAnsi="GHEA Grapalat"/>
                <w:sz w:val="20"/>
                <w:szCs w:val="20"/>
                <w:lang w:val="hy-AM" w:bidi="mr-IN"/>
              </w:rPr>
              <w:t>: Առաջարկվող փոփոխություններն ուղղված են ԱՃԹՆ-ի ստանդարտով սահմանված ընդերքօգտագործման ոլորտի վերաբերյալ տեղեկատվության հրապարակման ապահովմանը, ինչի շնորհիվ</w:t>
            </w:r>
            <w:r w:rsidR="00C35C52" w:rsidRPr="00AA7C62">
              <w:rPr>
                <w:rFonts w:ascii="GHEA Grapalat" w:hAnsi="GHEA Grapalat" w:cs="Sylfaen"/>
                <w:sz w:val="20"/>
                <w:szCs w:val="20"/>
                <w:lang w:val="hy-AM"/>
              </w:rPr>
              <w:t xml:space="preserve"> </w:t>
            </w:r>
            <w:r w:rsidR="00C35C52" w:rsidRPr="00AA7C62">
              <w:rPr>
                <w:rFonts w:ascii="GHEA Grapalat" w:hAnsi="GHEA Grapalat"/>
                <w:sz w:val="20"/>
                <w:szCs w:val="20"/>
                <w:lang w:val="hy-AM" w:bidi="mr-IN"/>
              </w:rPr>
              <w:t xml:space="preserve">ոլորտը ավելի թափանցիկ ու հաշվետվողական կդառնա՝ խթանելով մրցակցային </w:t>
            </w:r>
            <w:r w:rsidR="00C35C52" w:rsidRPr="00AA7C62">
              <w:rPr>
                <w:rFonts w:ascii="GHEA Grapalat" w:hAnsi="GHEA Grapalat"/>
                <w:sz w:val="20"/>
                <w:szCs w:val="20"/>
                <w:lang w:val="hy-AM"/>
              </w:rPr>
              <w:t xml:space="preserve">կառավարումն ու վերահսկողությունը: Փաթեթի մշակման աշխատանքներում ակտիվորեն ներգրավված են եղել նաև շահագրգիռ պետական մարմինները:  </w:t>
            </w:r>
          </w:p>
          <w:p w:rsidR="007C02E0" w:rsidRPr="00AA7C62" w:rsidRDefault="007C02E0" w:rsidP="007C02E0">
            <w:pPr>
              <w:spacing w:after="0"/>
              <w:jc w:val="both"/>
              <w:rPr>
                <w:rFonts w:ascii="GHEA Grapalat" w:hAnsi="GHEA Grapalat"/>
                <w:b/>
                <w:sz w:val="16"/>
                <w:szCs w:val="16"/>
                <w:lang w:val="hy-AM" w:bidi="mr-IN"/>
              </w:rPr>
            </w:pPr>
            <w:r w:rsidRPr="00AA7C62">
              <w:rPr>
                <w:rFonts w:ascii="GHEA Grapalat" w:hAnsi="GHEA Grapalat"/>
                <w:b/>
                <w:color w:val="548DD4" w:themeColor="text2" w:themeTint="99"/>
                <w:sz w:val="20"/>
                <w:szCs w:val="20"/>
                <w:lang w:val="hy-AM"/>
              </w:rPr>
              <w:t>Այսպիսով, ՀՀ իրավական դաշտի ուսումնասիրություն որպես այդպիսին հաշվետու ժամանակահատվածում չի իրագործվել, ԱՃԹՆ-ին անհամապատասխանությունների և բացերի բացահայտումն իրականացվել է օրենսդրական փոփոխությո</w:t>
            </w:r>
            <w:r w:rsidR="00E544E8" w:rsidRPr="00AA7C62">
              <w:rPr>
                <w:rFonts w:ascii="GHEA Grapalat" w:hAnsi="GHEA Grapalat"/>
                <w:b/>
                <w:color w:val="548DD4" w:themeColor="text2" w:themeTint="99"/>
                <w:sz w:val="20"/>
                <w:szCs w:val="20"/>
                <w:lang w:val="hy-AM"/>
              </w:rPr>
              <w:t>ւ</w:t>
            </w:r>
            <w:r w:rsidRPr="00AA7C62">
              <w:rPr>
                <w:rFonts w:ascii="GHEA Grapalat" w:hAnsi="GHEA Grapalat"/>
                <w:b/>
                <w:color w:val="548DD4" w:themeColor="text2" w:themeTint="99"/>
                <w:sz w:val="20"/>
                <w:szCs w:val="20"/>
                <w:lang w:val="hy-AM"/>
              </w:rPr>
              <w:t>նների առաջարկության տեսքով: Նպատակն իրականացվել է մասամբ:</w:t>
            </w:r>
          </w:p>
        </w:tc>
      </w:tr>
    </w:tbl>
    <w:p w:rsidR="00435F51" w:rsidRPr="00AA7C62" w:rsidRDefault="00435F51" w:rsidP="00AC6BF3">
      <w:pPr>
        <w:spacing w:after="0" w:line="240" w:lineRule="auto"/>
        <w:contextualSpacing/>
        <w:rPr>
          <w:rFonts w:ascii="GHEA Grapalat" w:hAnsi="GHEA Grapalat"/>
          <w:b/>
          <w:bCs/>
          <w:lang w:val="hy-AM"/>
        </w:rPr>
      </w:pPr>
    </w:p>
    <w:p w:rsidR="00435F51" w:rsidRPr="00AA7C62" w:rsidRDefault="00435F51" w:rsidP="00AC6BF3">
      <w:pPr>
        <w:spacing w:after="0" w:line="240" w:lineRule="auto"/>
        <w:contextualSpacing/>
        <w:rPr>
          <w:rFonts w:ascii="GHEA Grapalat" w:hAnsi="GHEA Grapalat"/>
          <w:b/>
          <w:bCs/>
          <w:lang w:val="hy-AM"/>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577A4A" w:rsidRPr="00AA7C62" w:rsidTr="00C708C3">
        <w:tc>
          <w:tcPr>
            <w:tcW w:w="3420" w:type="dxa"/>
            <w:shd w:val="clear" w:color="auto" w:fill="C2D69B"/>
          </w:tcPr>
          <w:p w:rsidR="00577A4A" w:rsidRPr="00AA7C62" w:rsidRDefault="00577A4A" w:rsidP="008F36F5">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p w:rsidR="00577A4A" w:rsidRPr="00AA7C62" w:rsidRDefault="00577A4A" w:rsidP="008F36F5">
            <w:pPr>
              <w:spacing w:after="0"/>
              <w:rPr>
                <w:rFonts w:ascii="GHEA Grapalat" w:hAnsi="GHEA Grapalat"/>
                <w:b/>
                <w:bCs/>
                <w:sz w:val="16"/>
                <w:szCs w:val="16"/>
                <w:lang w:bidi="mr-IN"/>
              </w:rPr>
            </w:pPr>
          </w:p>
        </w:tc>
        <w:tc>
          <w:tcPr>
            <w:tcW w:w="7830" w:type="dxa"/>
            <w:gridSpan w:val="3"/>
            <w:shd w:val="clear" w:color="auto" w:fill="B8CCE4"/>
          </w:tcPr>
          <w:p w:rsidR="00577A4A" w:rsidRPr="00AA7C62" w:rsidRDefault="00577A4A" w:rsidP="008F36F5">
            <w:pPr>
              <w:spacing w:after="0"/>
              <w:rPr>
                <w:rFonts w:ascii="GHEA Grapalat" w:hAnsi="GHEA Grapalat"/>
                <w:sz w:val="16"/>
                <w:szCs w:val="16"/>
                <w:lang w:val="hy-AM" w:bidi="mr-IN"/>
              </w:rPr>
            </w:pPr>
            <w:r w:rsidRPr="00AA7C62">
              <w:rPr>
                <w:rFonts w:ascii="GHEA Grapalat" w:hAnsi="GHEA Grapalat"/>
                <w:b/>
                <w:color w:val="172C4B"/>
                <w:sz w:val="16"/>
                <w:szCs w:val="16"/>
                <w:lang w:bidi="mr-IN"/>
              </w:rPr>
              <w:t>Լավագույն միջազգային փորձի ուսումնասիրություն և ԱՃԹՆ-ին և պատասխանատու հանքարդյունաբերության լավագույն միջազգային փորձին համապատասխանեցման ճանապարհային քարտեզի մշակում</w:t>
            </w:r>
          </w:p>
        </w:tc>
      </w:tr>
      <w:tr w:rsidR="00C708C3" w:rsidRPr="00AA7C62" w:rsidTr="00C708C3">
        <w:tc>
          <w:tcPr>
            <w:tcW w:w="3420" w:type="dxa"/>
            <w:vMerge w:val="restart"/>
            <w:shd w:val="clear" w:color="auto" w:fill="C2D69B"/>
          </w:tcPr>
          <w:p w:rsidR="00C708C3" w:rsidRPr="00AA7C62" w:rsidRDefault="00C708C3" w:rsidP="008F36F5">
            <w:pPr>
              <w:spacing w:after="0"/>
              <w:rPr>
                <w:rFonts w:ascii="GHEA Grapalat" w:hAnsi="GHEA Grapalat"/>
                <w:b/>
                <w:bCs/>
                <w:sz w:val="16"/>
                <w:szCs w:val="16"/>
                <w:lang w:bidi="mr-IN"/>
              </w:rPr>
            </w:pPr>
            <w:r w:rsidRPr="00AA7C62">
              <w:rPr>
                <w:rFonts w:ascii="GHEA Grapalat" w:hAnsi="GHEA Grapalat"/>
                <w:b/>
                <w:bCs/>
                <w:sz w:val="16"/>
                <w:szCs w:val="16"/>
                <w:lang w:val="hy-AM" w:bidi="mr-IN"/>
              </w:rPr>
              <w:t>ՄԻՋՈՑԱՌՈՒՄ N 19. Տեխնիկական առաջադրանքի մշակում և հաստատում</w:t>
            </w:r>
          </w:p>
        </w:tc>
        <w:tc>
          <w:tcPr>
            <w:tcW w:w="3240" w:type="dxa"/>
            <w:shd w:val="clear" w:color="auto" w:fill="C2D69B"/>
          </w:tcPr>
          <w:p w:rsidR="00C708C3" w:rsidRPr="00AA7C62" w:rsidRDefault="00C708C3"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C708C3" w:rsidRPr="00AA7C62" w:rsidRDefault="00C708C3"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708C3" w:rsidRPr="00AA7C62" w:rsidRDefault="00C708C3" w:rsidP="000F569A">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708C3" w:rsidRPr="00AA7C62" w:rsidTr="0045263A">
        <w:trPr>
          <w:trHeight w:val="818"/>
        </w:trPr>
        <w:tc>
          <w:tcPr>
            <w:tcW w:w="3420" w:type="dxa"/>
            <w:vMerge/>
            <w:shd w:val="clear" w:color="auto" w:fill="C2D69B"/>
          </w:tcPr>
          <w:p w:rsidR="00C708C3" w:rsidRPr="00AA7C62" w:rsidRDefault="00C708C3" w:rsidP="008F36F5">
            <w:pPr>
              <w:spacing w:after="0"/>
              <w:rPr>
                <w:rFonts w:ascii="GHEA Grapalat" w:hAnsi="GHEA Grapalat"/>
                <w:sz w:val="16"/>
                <w:szCs w:val="16"/>
                <w:lang w:bidi="mr-IN"/>
              </w:rPr>
            </w:pPr>
          </w:p>
        </w:tc>
        <w:tc>
          <w:tcPr>
            <w:tcW w:w="3240" w:type="dxa"/>
            <w:shd w:val="clear" w:color="auto" w:fill="auto"/>
          </w:tcPr>
          <w:p w:rsidR="00C708C3" w:rsidRPr="00AA7C62" w:rsidRDefault="00C708C3" w:rsidP="00C708C3">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տեխնիկական առաջադրանք</w:t>
            </w:r>
          </w:p>
          <w:p w:rsidR="00C708C3" w:rsidRPr="00AA7C62" w:rsidRDefault="00C708C3" w:rsidP="00C708C3">
            <w:pPr>
              <w:spacing w:after="0"/>
              <w:rPr>
                <w:rFonts w:ascii="GHEA Grapalat" w:hAnsi="GHEA Grapalat"/>
                <w:color w:val="244061"/>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2017թ. հոկտեմբեր</w:t>
            </w:r>
            <w:r w:rsidRPr="00AA7C62">
              <w:rPr>
                <w:rFonts w:ascii="GHEA Grapalat" w:hAnsi="GHEA Grapalat"/>
                <w:i/>
                <w:sz w:val="16"/>
                <w:szCs w:val="16"/>
                <w:lang w:bidi="mr-IN"/>
              </w:rPr>
              <w:t xml:space="preserve"> </w:t>
            </w:r>
          </w:p>
        </w:tc>
        <w:tc>
          <w:tcPr>
            <w:tcW w:w="2340" w:type="dxa"/>
            <w:shd w:val="clear" w:color="auto" w:fill="8FFFC2"/>
          </w:tcPr>
          <w:p w:rsidR="00C708C3" w:rsidRPr="00AA7C62" w:rsidRDefault="009D6565" w:rsidP="009D6565">
            <w:pPr>
              <w:spacing w:after="0"/>
              <w:rPr>
                <w:rFonts w:ascii="GHEA Grapalat" w:hAnsi="GHEA Grapalat"/>
                <w:sz w:val="16"/>
                <w:szCs w:val="16"/>
                <w:lang w:bidi="mr-IN"/>
              </w:rPr>
            </w:pPr>
            <w:r w:rsidRPr="00AA7C62">
              <w:rPr>
                <w:rFonts w:ascii="GHEA Grapalat" w:hAnsi="GHEA Grapalat"/>
                <w:sz w:val="16"/>
                <w:szCs w:val="16"/>
                <w:lang w:bidi="mr-IN"/>
              </w:rPr>
              <w:t>Ի</w:t>
            </w:r>
            <w:r w:rsidR="00C708C3" w:rsidRPr="00AA7C62">
              <w:rPr>
                <w:rFonts w:ascii="GHEA Grapalat" w:hAnsi="GHEA Grapalat"/>
                <w:sz w:val="16"/>
                <w:szCs w:val="16"/>
                <w:lang w:bidi="mr-IN"/>
              </w:rPr>
              <w:t>րականացվել է</w:t>
            </w:r>
          </w:p>
        </w:tc>
        <w:tc>
          <w:tcPr>
            <w:tcW w:w="2250" w:type="dxa"/>
            <w:shd w:val="clear" w:color="auto" w:fill="auto"/>
          </w:tcPr>
          <w:p w:rsidR="00C708C3" w:rsidRPr="00AA7C62" w:rsidRDefault="00C708C3"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C708C3" w:rsidRPr="00AA7C62" w:rsidTr="00C708C3">
        <w:tc>
          <w:tcPr>
            <w:tcW w:w="3420" w:type="dxa"/>
            <w:vMerge w:val="restart"/>
            <w:shd w:val="clear" w:color="auto" w:fill="C2D69B"/>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20. Ճանապարհային քարտեզի մշակում միջազգային փորձի ուսումնասիրության նպատակով</w:t>
            </w:r>
          </w:p>
        </w:tc>
        <w:tc>
          <w:tcPr>
            <w:tcW w:w="3240" w:type="dxa"/>
            <w:shd w:val="clear" w:color="auto" w:fill="C2D69B"/>
          </w:tcPr>
          <w:p w:rsidR="00C708C3" w:rsidRPr="00AA7C62" w:rsidRDefault="00C708C3"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C708C3" w:rsidRPr="00AA7C62" w:rsidRDefault="00C708C3"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C708C3" w:rsidRPr="00AA7C62" w:rsidRDefault="00C708C3"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C708C3" w:rsidRPr="00AA7C62" w:rsidTr="00C708C3">
        <w:trPr>
          <w:trHeight w:val="809"/>
        </w:trPr>
        <w:tc>
          <w:tcPr>
            <w:tcW w:w="3420" w:type="dxa"/>
            <w:vMerge/>
            <w:shd w:val="clear" w:color="auto" w:fill="C2D69B"/>
          </w:tcPr>
          <w:p w:rsidR="00C708C3" w:rsidRPr="00AA7C62" w:rsidRDefault="00C708C3" w:rsidP="008F36F5">
            <w:pPr>
              <w:spacing w:after="0"/>
              <w:rPr>
                <w:rFonts w:ascii="GHEA Grapalat" w:hAnsi="GHEA Grapalat"/>
                <w:sz w:val="16"/>
                <w:szCs w:val="16"/>
                <w:lang w:bidi="mr-IN"/>
              </w:rPr>
            </w:pPr>
          </w:p>
        </w:tc>
        <w:tc>
          <w:tcPr>
            <w:tcW w:w="3240" w:type="dxa"/>
            <w:shd w:val="clear" w:color="auto" w:fill="auto"/>
          </w:tcPr>
          <w:p w:rsidR="00C708C3" w:rsidRPr="00AA7C62" w:rsidRDefault="00C708C3" w:rsidP="00C708C3">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ճանապարհային քարտեզ</w:t>
            </w:r>
          </w:p>
          <w:p w:rsidR="00C708C3" w:rsidRPr="00AA7C62" w:rsidRDefault="00C708C3" w:rsidP="00C708C3">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նոյեմբեր</w:t>
            </w:r>
          </w:p>
        </w:tc>
        <w:tc>
          <w:tcPr>
            <w:tcW w:w="2340" w:type="dxa"/>
            <w:shd w:val="clear" w:color="auto" w:fill="FF4F4F"/>
          </w:tcPr>
          <w:p w:rsidR="00C708C3" w:rsidRPr="00AA7C62" w:rsidRDefault="00C708C3"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250" w:type="dxa"/>
            <w:shd w:val="clear" w:color="auto" w:fill="auto"/>
          </w:tcPr>
          <w:p w:rsidR="00C708C3" w:rsidRPr="00AA7C62" w:rsidRDefault="00C708C3"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C708C3" w:rsidRPr="00AA7C62" w:rsidTr="00C708C3">
        <w:trPr>
          <w:trHeight w:val="584"/>
        </w:trPr>
        <w:tc>
          <w:tcPr>
            <w:tcW w:w="3420" w:type="dxa"/>
            <w:vMerge w:val="restart"/>
            <w:shd w:val="clear" w:color="auto" w:fill="C2D69B"/>
          </w:tcPr>
          <w:p w:rsidR="00C708C3" w:rsidRPr="00AA7C62" w:rsidRDefault="00C708C3" w:rsidP="007752ED">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21. Ճանապարհային քարտեզի հաստատում ԲՇԽ-ի կողմից</w:t>
            </w:r>
          </w:p>
        </w:tc>
        <w:tc>
          <w:tcPr>
            <w:tcW w:w="3240" w:type="dxa"/>
            <w:shd w:val="clear" w:color="auto" w:fill="C2D69B" w:themeFill="accent3" w:themeFillTint="99"/>
          </w:tcPr>
          <w:p w:rsidR="00C708C3" w:rsidRPr="00AA7C62" w:rsidRDefault="00C708C3"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C708C3" w:rsidRPr="00AA7C62" w:rsidTr="00C75958">
        <w:trPr>
          <w:trHeight w:val="980"/>
        </w:trPr>
        <w:tc>
          <w:tcPr>
            <w:tcW w:w="3420" w:type="dxa"/>
            <w:vMerge/>
            <w:shd w:val="clear" w:color="auto" w:fill="C2D69B"/>
          </w:tcPr>
          <w:p w:rsidR="00C708C3" w:rsidRPr="00AA7C62" w:rsidRDefault="00C708C3" w:rsidP="008F36F5">
            <w:pPr>
              <w:spacing w:after="0"/>
              <w:rPr>
                <w:rFonts w:ascii="GHEA Grapalat" w:hAnsi="GHEA Grapalat"/>
                <w:sz w:val="16"/>
                <w:szCs w:val="16"/>
                <w:lang w:bidi="mr-IN"/>
              </w:rPr>
            </w:pPr>
          </w:p>
        </w:tc>
        <w:tc>
          <w:tcPr>
            <w:tcW w:w="3240" w:type="dxa"/>
            <w:shd w:val="clear" w:color="auto" w:fill="FFFF00"/>
          </w:tcPr>
          <w:p w:rsidR="00C708C3" w:rsidRPr="00AA7C62" w:rsidRDefault="00C708C3" w:rsidP="008F36F5">
            <w:pPr>
              <w:spacing w:after="0"/>
              <w:rPr>
                <w:rFonts w:ascii="GHEA Grapalat" w:hAnsi="GHEA Grapalat"/>
                <w:i/>
                <w:sz w:val="16"/>
                <w:szCs w:val="16"/>
                <w:highlight w:val="yellow"/>
                <w:lang w:bidi="mr-IN"/>
              </w:rPr>
            </w:pPr>
            <w:r w:rsidRPr="00AA7C62">
              <w:rPr>
                <w:rFonts w:ascii="GHEA Grapalat" w:hAnsi="GHEA Grapalat"/>
                <w:i/>
                <w:sz w:val="16"/>
                <w:szCs w:val="16"/>
                <w:highlight w:val="yellow"/>
                <w:lang w:bidi="mr-IN"/>
              </w:rPr>
              <w:t>Արդյունքները՝</w:t>
            </w:r>
            <w:r w:rsidRPr="00AA7C62">
              <w:rPr>
                <w:rFonts w:ascii="GHEA Grapalat" w:hAnsi="GHEA Grapalat"/>
                <w:highlight w:val="yellow"/>
              </w:rPr>
              <w:t xml:space="preserve"> </w:t>
            </w:r>
            <w:r w:rsidRPr="00AA7C62">
              <w:rPr>
                <w:rFonts w:ascii="GHEA Grapalat" w:hAnsi="GHEA Grapalat"/>
                <w:sz w:val="16"/>
                <w:szCs w:val="16"/>
                <w:highlight w:val="yellow"/>
                <w:lang w:bidi="mr-IN"/>
              </w:rPr>
              <w:t>գործողությունների պլան, բյուջե</w:t>
            </w:r>
          </w:p>
          <w:p w:rsidR="00C708C3" w:rsidRPr="00AA7C62" w:rsidRDefault="00C708C3" w:rsidP="00C708C3">
            <w:pPr>
              <w:spacing w:after="0"/>
              <w:rPr>
                <w:rFonts w:ascii="GHEA Grapalat" w:hAnsi="GHEA Grapalat"/>
                <w:i/>
                <w:sz w:val="16"/>
                <w:szCs w:val="16"/>
                <w:highlight w:val="yellow"/>
                <w:lang w:bidi="mr-IN"/>
              </w:rPr>
            </w:pPr>
            <w:r w:rsidRPr="00AA7C62">
              <w:rPr>
                <w:rFonts w:ascii="GHEA Grapalat" w:hAnsi="GHEA Grapalat"/>
                <w:i/>
                <w:sz w:val="16"/>
                <w:szCs w:val="16"/>
                <w:highlight w:val="yellow"/>
                <w:lang w:bidi="mr-IN"/>
              </w:rPr>
              <w:t>Վերջնաժամկետը՝</w:t>
            </w:r>
            <w:r w:rsidRPr="00AA7C62">
              <w:rPr>
                <w:rFonts w:ascii="GHEA Grapalat" w:hAnsi="GHEA Grapalat"/>
                <w:highlight w:val="yellow"/>
              </w:rPr>
              <w:t xml:space="preserve"> </w:t>
            </w:r>
            <w:r w:rsidRPr="00AA7C62">
              <w:rPr>
                <w:rFonts w:ascii="GHEA Grapalat" w:hAnsi="GHEA Grapalat"/>
                <w:sz w:val="16"/>
                <w:szCs w:val="16"/>
                <w:highlight w:val="yellow"/>
                <w:lang w:bidi="mr-IN"/>
              </w:rPr>
              <w:t>2018թ. հունվար</w:t>
            </w:r>
          </w:p>
        </w:tc>
        <w:tc>
          <w:tcPr>
            <w:tcW w:w="2340" w:type="dxa"/>
            <w:shd w:val="clear" w:color="auto" w:fill="FFFF00"/>
          </w:tcPr>
          <w:p w:rsidR="00C708C3" w:rsidRPr="00AA7C62" w:rsidRDefault="00C75958" w:rsidP="008F36F5">
            <w:pPr>
              <w:spacing w:after="0"/>
              <w:rPr>
                <w:rFonts w:ascii="GHEA Grapalat" w:hAnsi="GHEA Grapalat"/>
                <w:sz w:val="16"/>
                <w:szCs w:val="16"/>
                <w:highlight w:val="yellow"/>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C708C3" w:rsidRPr="00AA7C62" w:rsidRDefault="00C708C3" w:rsidP="008F36F5">
            <w:pPr>
              <w:spacing w:after="0"/>
              <w:rPr>
                <w:rFonts w:ascii="GHEA Grapalat" w:hAnsi="GHEA Grapalat"/>
                <w:sz w:val="16"/>
                <w:szCs w:val="16"/>
                <w:highlight w:val="yellow"/>
                <w:lang w:bidi="mr-IN"/>
              </w:rPr>
            </w:pPr>
            <w:r w:rsidRPr="00AA7C62">
              <w:rPr>
                <w:rFonts w:ascii="GHEA Grapalat" w:hAnsi="GHEA Grapalat"/>
                <w:sz w:val="16"/>
                <w:szCs w:val="16"/>
                <w:highlight w:val="yellow"/>
                <w:lang w:bidi="mr-IN"/>
              </w:rPr>
              <w:t>ԲՇԽ</w:t>
            </w:r>
          </w:p>
        </w:tc>
      </w:tr>
      <w:tr w:rsidR="00C708C3" w:rsidRPr="00AA7C62" w:rsidTr="00C708C3">
        <w:trPr>
          <w:trHeight w:val="620"/>
        </w:trPr>
        <w:tc>
          <w:tcPr>
            <w:tcW w:w="3420" w:type="dxa"/>
            <w:vMerge w:val="restart"/>
            <w:shd w:val="clear" w:color="auto" w:fill="C2D69B"/>
          </w:tcPr>
          <w:p w:rsidR="00C708C3" w:rsidRPr="00AA7C62" w:rsidRDefault="00C708C3" w:rsidP="00DB36AA">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22. Գործողությունների պլանի իրականացում</w:t>
            </w:r>
          </w:p>
        </w:tc>
        <w:tc>
          <w:tcPr>
            <w:tcW w:w="3240" w:type="dxa"/>
            <w:shd w:val="clear" w:color="auto" w:fill="C2D69B" w:themeFill="accent3" w:themeFillTint="99"/>
          </w:tcPr>
          <w:p w:rsidR="00C708C3" w:rsidRPr="00AA7C62" w:rsidRDefault="00C708C3"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C708C3" w:rsidRPr="00AA7C62" w:rsidTr="00C75958">
        <w:trPr>
          <w:trHeight w:val="1340"/>
        </w:trPr>
        <w:tc>
          <w:tcPr>
            <w:tcW w:w="3420" w:type="dxa"/>
            <w:vMerge/>
            <w:shd w:val="clear" w:color="auto" w:fill="C2D69B"/>
          </w:tcPr>
          <w:p w:rsidR="00C708C3" w:rsidRPr="00AA7C62" w:rsidRDefault="00C708C3" w:rsidP="008F36F5">
            <w:pPr>
              <w:spacing w:after="0"/>
              <w:rPr>
                <w:rFonts w:ascii="GHEA Grapalat" w:hAnsi="GHEA Grapalat"/>
                <w:sz w:val="16"/>
                <w:szCs w:val="16"/>
                <w:lang w:bidi="mr-IN"/>
              </w:rPr>
            </w:pPr>
          </w:p>
        </w:tc>
        <w:tc>
          <w:tcPr>
            <w:tcW w:w="3240" w:type="dxa"/>
            <w:shd w:val="clear" w:color="auto" w:fill="FFFF00"/>
          </w:tcPr>
          <w:p w:rsidR="00C708C3" w:rsidRPr="00AA7C62" w:rsidRDefault="00C708C3" w:rsidP="00DB36AA">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 xml:space="preserve">2018թ. դեկտեմբեր </w:t>
            </w:r>
          </w:p>
        </w:tc>
        <w:tc>
          <w:tcPr>
            <w:tcW w:w="2340" w:type="dxa"/>
            <w:shd w:val="clear" w:color="auto" w:fill="FFFF00"/>
          </w:tcPr>
          <w:p w:rsidR="00C708C3" w:rsidRPr="00AA7C62" w:rsidRDefault="00C75958" w:rsidP="008F36F5">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250" w:type="dxa"/>
            <w:shd w:val="clear" w:color="auto" w:fill="FFFF00"/>
          </w:tcPr>
          <w:p w:rsidR="00C708C3" w:rsidRPr="00AA7C62" w:rsidRDefault="00C708C3"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CE349C"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  ՀՀ պետական գերատեսչություններ</w:t>
            </w:r>
          </w:p>
        </w:tc>
      </w:tr>
      <w:tr w:rsidR="00C708C3" w:rsidRPr="00AA7C62" w:rsidTr="00C708C3">
        <w:trPr>
          <w:trHeight w:val="602"/>
        </w:trPr>
        <w:tc>
          <w:tcPr>
            <w:tcW w:w="3420" w:type="dxa"/>
            <w:vMerge w:val="restart"/>
            <w:shd w:val="clear" w:color="auto" w:fill="C2D69B"/>
          </w:tcPr>
          <w:p w:rsidR="00C708C3" w:rsidRPr="00AA7C62" w:rsidRDefault="00C708C3" w:rsidP="00DB36AA">
            <w:pPr>
              <w:spacing w:after="0"/>
              <w:rPr>
                <w:rFonts w:ascii="GHEA Grapalat" w:hAnsi="GHEA Grapalat"/>
                <w:sz w:val="16"/>
                <w:szCs w:val="16"/>
                <w:lang w:bidi="mr-IN"/>
              </w:rPr>
            </w:pPr>
            <w:r w:rsidRPr="00AA7C62">
              <w:rPr>
                <w:rFonts w:ascii="GHEA Grapalat" w:hAnsi="GHEA Grapalat"/>
                <w:b/>
                <w:bCs/>
                <w:sz w:val="16"/>
                <w:szCs w:val="16"/>
                <w:lang w:val="hy-AM" w:bidi="mr-IN"/>
              </w:rPr>
              <w:t>ՄԻՋՈՑԱՌՈՒՄ N 23. Մասնակցություն ոլորտին վերաբերող  քաղաքականության մշակմանը</w:t>
            </w:r>
          </w:p>
        </w:tc>
        <w:tc>
          <w:tcPr>
            <w:tcW w:w="3240" w:type="dxa"/>
            <w:shd w:val="clear" w:color="auto" w:fill="C2D69B" w:themeFill="accent3" w:themeFillTint="99"/>
          </w:tcPr>
          <w:p w:rsidR="00C708C3" w:rsidRPr="00AA7C62" w:rsidRDefault="00C708C3"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C708C3" w:rsidRPr="00AA7C62" w:rsidRDefault="00C708C3"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C708C3" w:rsidRPr="00AA7C62" w:rsidTr="00F36C8C">
        <w:trPr>
          <w:trHeight w:val="1106"/>
        </w:trPr>
        <w:tc>
          <w:tcPr>
            <w:tcW w:w="3420" w:type="dxa"/>
            <w:vMerge/>
            <w:shd w:val="clear" w:color="auto" w:fill="C2D69B"/>
          </w:tcPr>
          <w:p w:rsidR="00C708C3" w:rsidRPr="00AA7C62" w:rsidRDefault="00C708C3" w:rsidP="008F36F5">
            <w:pPr>
              <w:spacing w:after="0"/>
              <w:rPr>
                <w:rFonts w:ascii="GHEA Grapalat" w:hAnsi="GHEA Grapalat"/>
                <w:sz w:val="16"/>
                <w:szCs w:val="16"/>
                <w:lang w:bidi="mr-IN"/>
              </w:rPr>
            </w:pPr>
          </w:p>
        </w:tc>
        <w:tc>
          <w:tcPr>
            <w:tcW w:w="3240" w:type="dxa"/>
            <w:shd w:val="clear" w:color="auto" w:fill="auto"/>
          </w:tcPr>
          <w:p w:rsidR="00C708C3" w:rsidRPr="00AA7C62" w:rsidRDefault="00C708C3" w:rsidP="003E7F55">
            <w:pPr>
              <w:spacing w:after="0"/>
              <w:rPr>
                <w:rFonts w:ascii="GHEA Grapalat" w:hAnsi="GHEA Grapalat"/>
              </w:rPr>
            </w:pPr>
            <w:r w:rsidRPr="00AA7C62">
              <w:rPr>
                <w:rFonts w:ascii="GHEA Grapalat" w:hAnsi="GHEA Grapalat"/>
                <w:i/>
                <w:sz w:val="16"/>
                <w:szCs w:val="16"/>
                <w:lang w:bidi="mr-IN"/>
              </w:rPr>
              <w:t>Արդյունքները՝</w:t>
            </w:r>
            <w:r w:rsidRPr="00AA7C62">
              <w:rPr>
                <w:rFonts w:ascii="GHEA Grapalat" w:hAnsi="GHEA Grapalat"/>
              </w:rPr>
              <w:t xml:space="preserve"> </w:t>
            </w:r>
            <w:r w:rsidRPr="00AA7C62">
              <w:rPr>
                <w:rFonts w:ascii="GHEA Grapalat" w:hAnsi="GHEA Grapalat"/>
                <w:sz w:val="16"/>
                <w:szCs w:val="16"/>
                <w:lang w:bidi="mr-IN"/>
              </w:rPr>
              <w:t>ներգրավում, կարծիքի ներկայացում</w:t>
            </w:r>
            <w:r w:rsidRPr="00AA7C62">
              <w:rPr>
                <w:rFonts w:ascii="GHEA Grapalat" w:hAnsi="GHEA Grapalat"/>
              </w:rPr>
              <w:t xml:space="preserve"> </w:t>
            </w:r>
          </w:p>
          <w:p w:rsidR="00C708C3" w:rsidRPr="00AA7C62" w:rsidRDefault="00C708C3" w:rsidP="003E7F55">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ընթացիկ</w:t>
            </w:r>
          </w:p>
        </w:tc>
        <w:tc>
          <w:tcPr>
            <w:tcW w:w="2340" w:type="dxa"/>
            <w:shd w:val="clear" w:color="auto" w:fill="8FFFC2"/>
          </w:tcPr>
          <w:p w:rsidR="00C708C3"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50" w:type="dxa"/>
            <w:shd w:val="clear" w:color="auto" w:fill="auto"/>
          </w:tcPr>
          <w:p w:rsidR="00C708C3" w:rsidRPr="00AA7C62" w:rsidRDefault="00C708C3"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CE349C"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w:t>
            </w:r>
          </w:p>
        </w:tc>
      </w:tr>
      <w:tr w:rsidR="003E7F55" w:rsidRPr="00AA7C62" w:rsidTr="007752ED">
        <w:trPr>
          <w:trHeight w:val="430"/>
        </w:trPr>
        <w:tc>
          <w:tcPr>
            <w:tcW w:w="11250" w:type="dxa"/>
            <w:gridSpan w:val="4"/>
            <w:shd w:val="clear" w:color="auto" w:fill="B8CCE4"/>
          </w:tcPr>
          <w:p w:rsidR="003E7F55" w:rsidRPr="00AA7C62" w:rsidRDefault="00DE4EDA" w:rsidP="008F36F5">
            <w:pPr>
              <w:jc w:val="center"/>
              <w:rPr>
                <w:rFonts w:ascii="GHEA Grapalat" w:hAnsi="GHEA Grapalat"/>
                <w:b/>
                <w:bCs/>
                <w:sz w:val="16"/>
                <w:szCs w:val="16"/>
                <w:lang w:bidi="mr-IN"/>
              </w:rPr>
            </w:pPr>
            <w:r w:rsidRPr="00AA7C62">
              <w:rPr>
                <w:rFonts w:ascii="GHEA Grapalat" w:hAnsi="GHEA Grapalat"/>
                <w:b/>
                <w:bCs/>
                <w:sz w:val="20"/>
                <w:szCs w:val="20"/>
                <w:lang w:val="en-US" w:bidi="mr-IN"/>
              </w:rPr>
              <w:t>ՆՊԱՏԱԿԻ</w:t>
            </w:r>
            <w:r w:rsidRPr="00AA7C62">
              <w:rPr>
                <w:rFonts w:ascii="GHEA Grapalat" w:hAnsi="GHEA Grapalat"/>
                <w:b/>
                <w:bCs/>
                <w:sz w:val="20"/>
                <w:szCs w:val="20"/>
                <w:lang w:val="hy-AM" w:bidi="mr-IN"/>
              </w:rPr>
              <w:t xml:space="preserve"> ԻՐԱԿԱՆԱՑՄԱՆ ԸՆԹ</w:t>
            </w:r>
            <w:r w:rsidRPr="00AA7C62">
              <w:rPr>
                <w:rFonts w:ascii="GHEA Grapalat" w:hAnsi="GHEA Grapalat"/>
                <w:b/>
                <w:bCs/>
                <w:sz w:val="20"/>
                <w:szCs w:val="20"/>
                <w:lang w:bidi="mr-IN"/>
              </w:rPr>
              <w:t>Ա</w:t>
            </w:r>
            <w:r w:rsidRPr="00AA7C62">
              <w:rPr>
                <w:rFonts w:ascii="GHEA Grapalat" w:hAnsi="GHEA Grapalat"/>
                <w:b/>
                <w:bCs/>
                <w:sz w:val="20"/>
                <w:szCs w:val="20"/>
                <w:lang w:val="hy-AM" w:bidi="mr-IN"/>
              </w:rPr>
              <w:t>ՑՔԻ ՆԿԱՐԱԳՐՈՒԹՅՈՒՆ</w:t>
            </w:r>
          </w:p>
        </w:tc>
      </w:tr>
      <w:tr w:rsidR="003E7F55" w:rsidRPr="00746AA7" w:rsidTr="00975EE6">
        <w:trPr>
          <w:trHeight w:val="710"/>
        </w:trPr>
        <w:tc>
          <w:tcPr>
            <w:tcW w:w="11250" w:type="dxa"/>
            <w:gridSpan w:val="4"/>
            <w:shd w:val="clear" w:color="auto" w:fill="FFFFFF"/>
          </w:tcPr>
          <w:p w:rsidR="003E7F55" w:rsidRPr="00AA7C62" w:rsidRDefault="00F36C8C" w:rsidP="00F36C8C">
            <w:pPr>
              <w:jc w:val="both"/>
              <w:rPr>
                <w:rFonts w:ascii="GHEA Grapalat" w:hAnsi="GHEA Grapalat"/>
                <w:sz w:val="20"/>
                <w:szCs w:val="20"/>
                <w:lang w:val="en-US" w:bidi="mr-IN"/>
              </w:rPr>
            </w:pPr>
            <w:r w:rsidRPr="00AA7C62">
              <w:rPr>
                <w:rFonts w:ascii="GHEA Grapalat" w:hAnsi="GHEA Grapalat"/>
                <w:sz w:val="20"/>
                <w:szCs w:val="20"/>
              </w:rPr>
              <w:t xml:space="preserve">Աշխատանքային ծրագրում ամրագրված «Լավագույն միջազգային փորձի ուսումնասիրություն և ԱՃԹՆ-ին և պատասխանատու հանքարդյունաբերության լավագույն միջազգային փորձին համապատասխանեցման ճանապարհային քարտեզի մշակում» նպատակին հասնելու համար Հայաստանի ԱՃԹՆ ԲՇԽ-ն համագործակցել է  </w:t>
            </w:r>
            <w:r w:rsidR="00BB04A4" w:rsidRPr="00AA7C62">
              <w:rPr>
                <w:rFonts w:ascii="GHEA Grapalat" w:hAnsi="GHEA Grapalat"/>
                <w:sz w:val="20"/>
                <w:szCs w:val="20"/>
              </w:rPr>
              <w:t xml:space="preserve">Հայաստանում ՄԹ դեսպանատան </w:t>
            </w:r>
            <w:r w:rsidRPr="00AA7C62">
              <w:rPr>
                <w:rFonts w:ascii="GHEA Grapalat" w:hAnsi="GHEA Grapalat"/>
                <w:sz w:val="20"/>
                <w:szCs w:val="20"/>
              </w:rPr>
              <w:t xml:space="preserve">հետ: Վերջինիս </w:t>
            </w:r>
            <w:r w:rsidR="00BB04A4" w:rsidRPr="00AA7C62">
              <w:rPr>
                <w:rFonts w:ascii="GHEA Grapalat" w:hAnsi="GHEA Grapalat"/>
                <w:sz w:val="20"/>
                <w:szCs w:val="20"/>
              </w:rPr>
              <w:t xml:space="preserve">ֆինանսավորմամբ </w:t>
            </w:r>
            <w:r w:rsidR="006E708B" w:rsidRPr="00AA7C62">
              <w:rPr>
                <w:rFonts w:ascii="GHEA Grapalat" w:hAnsi="GHEA Grapalat"/>
                <w:sz w:val="20"/>
                <w:szCs w:val="20"/>
              </w:rPr>
              <w:t xml:space="preserve">ՀԱՀ </w:t>
            </w:r>
            <w:r w:rsidR="00BB04A4" w:rsidRPr="00AA7C62">
              <w:rPr>
                <w:rFonts w:ascii="GHEA Grapalat" w:hAnsi="GHEA Grapalat"/>
                <w:sz w:val="20"/>
                <w:szCs w:val="20"/>
              </w:rPr>
              <w:t>ՊՀԿ</w:t>
            </w:r>
            <w:r w:rsidR="006E708B" w:rsidRPr="00AA7C62">
              <w:rPr>
                <w:rFonts w:ascii="GHEA Grapalat" w:hAnsi="GHEA Grapalat"/>
                <w:sz w:val="20"/>
                <w:szCs w:val="20"/>
              </w:rPr>
              <w:t>-ն</w:t>
            </w:r>
            <w:r w:rsidR="00BB04A4" w:rsidRPr="00AA7C62">
              <w:rPr>
                <w:rFonts w:ascii="GHEA Grapalat" w:hAnsi="GHEA Grapalat"/>
                <w:sz w:val="20"/>
                <w:szCs w:val="20"/>
              </w:rPr>
              <w:t xml:space="preserve"> օրենսդրական և ինստիտուցիոնալ դաշտի վերաբերյալ ուսումնասիրության, ինչպես նաև 2018 թվականի ԱՃԹՆ-ի զեկույցի կազմման նպատակով նախնական ուսումնասիրության շրջանակներում  </w:t>
            </w:r>
            <w:r w:rsidR="00C7570B" w:rsidRPr="00AA7C62">
              <w:rPr>
                <w:rFonts w:ascii="GHEA Grapalat" w:hAnsi="GHEA Grapalat"/>
                <w:sz w:val="20"/>
                <w:szCs w:val="20"/>
              </w:rPr>
              <w:t xml:space="preserve">պետք է </w:t>
            </w:r>
            <w:r w:rsidR="00BB04A4" w:rsidRPr="00AA7C62">
              <w:rPr>
                <w:rFonts w:ascii="GHEA Grapalat" w:hAnsi="GHEA Grapalat"/>
                <w:sz w:val="20"/>
                <w:szCs w:val="20"/>
              </w:rPr>
              <w:t>քննե</w:t>
            </w:r>
            <w:r w:rsidR="00C7570B" w:rsidRPr="00AA7C62">
              <w:rPr>
                <w:rFonts w:ascii="GHEA Grapalat" w:hAnsi="GHEA Grapalat"/>
                <w:sz w:val="20"/>
                <w:szCs w:val="20"/>
              </w:rPr>
              <w:t>ր</w:t>
            </w:r>
            <w:r w:rsidR="00BB04A4" w:rsidRPr="00AA7C62">
              <w:rPr>
                <w:rFonts w:ascii="GHEA Grapalat" w:hAnsi="GHEA Grapalat"/>
                <w:sz w:val="20"/>
                <w:szCs w:val="20"/>
              </w:rPr>
              <w:t xml:space="preserve"> պատասխանատու հանքարդյունաբերության լավագույն միջազգային փորձին համապատասխանեցման տարրեր: Մասնավորապես</w:t>
            </w:r>
            <w:r w:rsidR="00C75958" w:rsidRPr="00AA7C62">
              <w:rPr>
                <w:rFonts w:ascii="GHEA Grapalat" w:hAnsi="GHEA Grapalat"/>
                <w:sz w:val="20"/>
                <w:szCs w:val="20"/>
              </w:rPr>
              <w:t>, պետք է</w:t>
            </w:r>
            <w:r w:rsidR="00BB04A4" w:rsidRPr="00AA7C62">
              <w:rPr>
                <w:rFonts w:ascii="GHEA Grapalat" w:hAnsi="GHEA Grapalat"/>
                <w:sz w:val="20"/>
                <w:szCs w:val="20"/>
              </w:rPr>
              <w:t xml:space="preserve"> </w:t>
            </w:r>
            <w:r w:rsidR="00C75958" w:rsidRPr="00AA7C62">
              <w:rPr>
                <w:rFonts w:ascii="GHEA Grapalat" w:hAnsi="GHEA Grapalat"/>
                <w:sz w:val="20"/>
                <w:szCs w:val="20"/>
                <w:lang w:val="en-US" w:bidi="mr-IN"/>
              </w:rPr>
              <w:t>մ</w:t>
            </w:r>
            <w:r w:rsidR="00C75958" w:rsidRPr="00AA7C62">
              <w:rPr>
                <w:rFonts w:ascii="GHEA Grapalat" w:hAnsi="GHEA Grapalat"/>
                <w:sz w:val="20"/>
                <w:szCs w:val="20"/>
                <w:lang w:val="hy-AM" w:bidi="mr-IN"/>
              </w:rPr>
              <w:t>շակվե</w:t>
            </w:r>
            <w:r w:rsidR="00C75958" w:rsidRPr="00AA7C62">
              <w:rPr>
                <w:rFonts w:ascii="GHEA Grapalat" w:hAnsi="GHEA Grapalat"/>
                <w:sz w:val="20"/>
                <w:szCs w:val="20"/>
                <w:lang w:val="en-US" w:bidi="mr-IN"/>
              </w:rPr>
              <w:t>ր</w:t>
            </w:r>
            <w:r w:rsidR="00C75958" w:rsidRPr="00AA7C62">
              <w:rPr>
                <w:rFonts w:ascii="GHEA Grapalat" w:hAnsi="GHEA Grapalat"/>
                <w:sz w:val="20"/>
                <w:szCs w:val="20"/>
                <w:lang w:val="hy-AM" w:bidi="mr-IN"/>
              </w:rPr>
              <w:t xml:space="preserve"> պատասխանատու հանքարդյունաբերության նախնական ճանապարհային քարտեզը, որից հետո ԲՇԽ-ն ձեռնամուխ կլի</w:t>
            </w:r>
            <w:r w:rsidR="00C75958" w:rsidRPr="00AA7C62">
              <w:rPr>
                <w:rFonts w:ascii="GHEA Grapalat" w:hAnsi="GHEA Grapalat"/>
                <w:sz w:val="20"/>
                <w:szCs w:val="20"/>
                <w:lang w:val="en-US" w:bidi="mr-IN"/>
              </w:rPr>
              <w:t>եր</w:t>
            </w:r>
            <w:r w:rsidR="00C75958" w:rsidRPr="00AA7C62">
              <w:rPr>
                <w:rFonts w:ascii="GHEA Grapalat" w:hAnsi="GHEA Grapalat"/>
                <w:sz w:val="20"/>
                <w:szCs w:val="20"/>
                <w:lang w:val="hy-AM" w:bidi="mr-IN"/>
              </w:rPr>
              <w:t xml:space="preserve"> պատասխանատու հանքարդյունաբերության համապարփակ ճանապարհային քարտեզի մշակման աշխատանքներին:</w:t>
            </w:r>
            <w:r w:rsidRPr="00AA7C62">
              <w:rPr>
                <w:rFonts w:ascii="GHEA Grapalat" w:hAnsi="GHEA Grapalat"/>
                <w:sz w:val="20"/>
                <w:szCs w:val="20"/>
                <w:lang w:val="en-US" w:bidi="mr-IN"/>
              </w:rPr>
              <w:t xml:space="preserve"> </w:t>
            </w:r>
            <w:r w:rsidRPr="00AA7C62">
              <w:rPr>
                <w:rFonts w:ascii="GHEA Grapalat" w:hAnsi="GHEA Grapalat"/>
                <w:sz w:val="20"/>
                <w:szCs w:val="20"/>
              </w:rPr>
              <w:t xml:space="preserve">Նախնական ճանապարհային քարտեզը պետք է ներառվեր </w:t>
            </w:r>
            <w:r w:rsidRPr="00AA7C62">
              <w:rPr>
                <w:rFonts w:ascii="GHEA Grapalat" w:hAnsi="GHEA Grapalat"/>
                <w:sz w:val="20"/>
                <w:szCs w:val="20"/>
                <w:lang w:val="hy-AM" w:bidi="mr-IN"/>
              </w:rPr>
              <w:t>օրենսդրական և ինստիտուցիոնալ դաշտի վերաբերյալ ուսումնասիրությ</w:t>
            </w:r>
            <w:r w:rsidRPr="00AA7C62">
              <w:rPr>
                <w:rFonts w:ascii="GHEA Grapalat" w:hAnsi="GHEA Grapalat"/>
                <w:sz w:val="20"/>
                <w:szCs w:val="20"/>
                <w:lang w:val="en-US" w:bidi="mr-IN"/>
              </w:rPr>
              <w:t>ա</w:t>
            </w:r>
            <w:r w:rsidRPr="00AA7C62">
              <w:rPr>
                <w:rFonts w:ascii="GHEA Grapalat" w:hAnsi="GHEA Grapalat"/>
                <w:sz w:val="20"/>
                <w:szCs w:val="20"/>
                <w:lang w:val="hy-AM" w:bidi="mr-IN"/>
              </w:rPr>
              <w:t>ն</w:t>
            </w:r>
            <w:r w:rsidRPr="00AA7C62">
              <w:rPr>
                <w:rFonts w:ascii="GHEA Grapalat" w:hAnsi="GHEA Grapalat"/>
                <w:sz w:val="20"/>
                <w:szCs w:val="20"/>
                <w:lang w:val="en-US" w:bidi="mr-IN"/>
              </w:rPr>
              <w:t xml:space="preserve"> մեջ:</w:t>
            </w:r>
          </w:p>
          <w:p w:rsidR="00F36C8C" w:rsidRPr="00AA7C62" w:rsidRDefault="00F36C8C" w:rsidP="00F36C8C">
            <w:pPr>
              <w:jc w:val="both"/>
              <w:rPr>
                <w:rFonts w:ascii="GHEA Grapalat" w:hAnsi="GHEA Grapalat"/>
                <w:sz w:val="20"/>
                <w:szCs w:val="20"/>
                <w:lang w:bidi="mr-IN"/>
              </w:rPr>
            </w:pPr>
            <w:r w:rsidRPr="00AA7C62">
              <w:rPr>
                <w:rFonts w:ascii="GHEA Grapalat" w:hAnsi="GHEA Grapalat"/>
                <w:sz w:val="20"/>
                <w:szCs w:val="20"/>
              </w:rPr>
              <w:t xml:space="preserve">19-20-րդ միջոցառումները չեն իրականացվել, քանի որ </w:t>
            </w:r>
            <w:r w:rsidRPr="00AA7C62">
              <w:rPr>
                <w:rFonts w:ascii="GHEA Grapalat" w:hAnsi="GHEA Grapalat"/>
                <w:sz w:val="20"/>
                <w:szCs w:val="20"/>
                <w:lang w:val="hy-AM" w:bidi="mr-IN"/>
              </w:rPr>
              <w:t xml:space="preserve">ՀԱՀ ՊՀԿ-ի կողմից օրենսդրական և ինստիտուցիոնալ դաշտի վերաբերյալ ուսումնասիրությունը չի ներկայացվել </w:t>
            </w:r>
            <w:r w:rsidRPr="00AA7C62">
              <w:rPr>
                <w:rFonts w:ascii="GHEA Grapalat" w:hAnsi="GHEA Grapalat"/>
                <w:sz w:val="20"/>
                <w:szCs w:val="20"/>
                <w:lang w:val="en-US" w:bidi="mr-IN"/>
              </w:rPr>
              <w:t xml:space="preserve">համաձայն ժամանակացույցի </w:t>
            </w:r>
            <w:r w:rsidRPr="00AA7C62">
              <w:rPr>
                <w:rFonts w:ascii="GHEA Grapalat" w:hAnsi="GHEA Grapalat"/>
                <w:sz w:val="20"/>
                <w:szCs w:val="20"/>
                <w:lang w:val="hy-AM" w:bidi="mr-IN"/>
              </w:rPr>
              <w:t>(առաջին նախագիծը պետք է ներկայացվեր հոկտեմբերի 13-ին) (նույնը, ինչ 16-18-րդ միջոցառումների համար):</w:t>
            </w:r>
          </w:p>
          <w:p w:rsidR="00E544E8" w:rsidRPr="00AA7C62" w:rsidRDefault="00E544E8" w:rsidP="00F36C8C">
            <w:pPr>
              <w:jc w:val="both"/>
              <w:rPr>
                <w:rFonts w:ascii="GHEA Grapalat" w:hAnsi="GHEA Grapalat"/>
                <w:b/>
                <w:sz w:val="20"/>
                <w:szCs w:val="20"/>
                <w:lang w:bidi="mr-IN"/>
              </w:rPr>
            </w:pPr>
            <w:r w:rsidRPr="00AA7C62">
              <w:rPr>
                <w:rFonts w:ascii="GHEA Grapalat" w:hAnsi="GHEA Grapalat"/>
                <w:b/>
                <w:sz w:val="20"/>
                <w:szCs w:val="20"/>
                <w:lang w:bidi="mr-IN"/>
              </w:rPr>
              <w:lastRenderedPageBreak/>
              <w:t>Լրացուցիչ գործողություններ</w:t>
            </w:r>
          </w:p>
          <w:p w:rsidR="00CC6DEB" w:rsidRPr="00AA7C62" w:rsidRDefault="00050680" w:rsidP="00975EE6">
            <w:pPr>
              <w:jc w:val="both"/>
              <w:rPr>
                <w:rFonts w:ascii="GHEA Grapalat" w:hAnsi="GHEA Grapalat"/>
                <w:b/>
                <w:bCs/>
                <w:color w:val="FF0000"/>
                <w:sz w:val="20"/>
                <w:szCs w:val="20"/>
                <w:lang w:bidi="mr-IN"/>
              </w:rPr>
            </w:pPr>
            <w:r w:rsidRPr="00AA7C62">
              <w:rPr>
                <w:rFonts w:ascii="GHEA Grapalat" w:hAnsi="GHEA Grapalat"/>
                <w:sz w:val="20"/>
                <w:szCs w:val="20"/>
                <w:lang w:val="hy-AM" w:bidi="mr-IN"/>
              </w:rPr>
              <w:t>Ինչ վերաբերում է մ</w:t>
            </w:r>
            <w:r w:rsidR="00EA1445" w:rsidRPr="00AA7C62">
              <w:rPr>
                <w:rFonts w:ascii="GHEA Grapalat" w:hAnsi="GHEA Grapalat"/>
                <w:sz w:val="20"/>
                <w:szCs w:val="20"/>
                <w:lang w:val="hy-AM" w:bidi="mr-IN"/>
              </w:rPr>
              <w:t>ասնակցությ</w:t>
            </w:r>
            <w:r w:rsidRPr="00AA7C62">
              <w:rPr>
                <w:rFonts w:ascii="GHEA Grapalat" w:hAnsi="GHEA Grapalat"/>
                <w:sz w:val="20"/>
                <w:szCs w:val="20"/>
                <w:lang w:val="hy-AM" w:bidi="mr-IN"/>
              </w:rPr>
              <w:t>ա</w:t>
            </w:r>
            <w:r w:rsidR="00EA1445" w:rsidRPr="00AA7C62">
              <w:rPr>
                <w:rFonts w:ascii="GHEA Grapalat" w:hAnsi="GHEA Grapalat"/>
                <w:sz w:val="20"/>
                <w:szCs w:val="20"/>
                <w:lang w:val="hy-AM" w:bidi="mr-IN"/>
              </w:rPr>
              <w:t>ն</w:t>
            </w:r>
            <w:r w:rsidRPr="00AA7C62">
              <w:rPr>
                <w:rFonts w:ascii="GHEA Grapalat" w:hAnsi="GHEA Grapalat"/>
                <w:sz w:val="20"/>
                <w:szCs w:val="20"/>
                <w:lang w:val="hy-AM" w:bidi="mr-IN"/>
              </w:rPr>
              <w:t>ը</w:t>
            </w:r>
            <w:r w:rsidR="00EA1445" w:rsidRPr="00AA7C62">
              <w:rPr>
                <w:rFonts w:ascii="GHEA Grapalat" w:hAnsi="GHEA Grapalat"/>
                <w:sz w:val="20"/>
                <w:szCs w:val="20"/>
                <w:lang w:val="hy-AM" w:bidi="mr-IN"/>
              </w:rPr>
              <w:t xml:space="preserve"> ոլորտին վերաբերող  քաղաքականության մշակմանը</w:t>
            </w:r>
            <w:r w:rsidRPr="00AA7C62">
              <w:rPr>
                <w:rFonts w:ascii="GHEA Grapalat" w:hAnsi="GHEA Grapalat"/>
                <w:sz w:val="20"/>
                <w:szCs w:val="20"/>
                <w:lang w:val="hy-AM" w:bidi="mr-IN"/>
              </w:rPr>
              <w:t xml:space="preserve">, </w:t>
            </w:r>
            <w:r w:rsidR="00EB195F" w:rsidRPr="00AA7C62">
              <w:rPr>
                <w:rFonts w:ascii="GHEA Grapalat" w:hAnsi="GHEA Grapalat"/>
                <w:sz w:val="20"/>
                <w:szCs w:val="20"/>
                <w:lang w:bidi="mr-IN"/>
              </w:rPr>
              <w:t>ՀՀ կառավարության աշխատակազմի</w:t>
            </w:r>
            <w:r w:rsidR="00207271" w:rsidRPr="00AA7C62">
              <w:rPr>
                <w:rFonts w:ascii="GHEA Grapalat" w:hAnsi="GHEA Grapalat"/>
                <w:sz w:val="20"/>
                <w:szCs w:val="20"/>
                <w:lang w:val="hy-AM" w:bidi="mr-IN"/>
              </w:rPr>
              <w:t xml:space="preserve"> </w:t>
            </w:r>
            <w:r w:rsidR="00E544E8" w:rsidRPr="00AA7C62">
              <w:rPr>
                <w:rFonts w:ascii="GHEA Grapalat" w:hAnsi="GHEA Grapalat"/>
                <w:sz w:val="20"/>
                <w:szCs w:val="20"/>
                <w:lang w:bidi="mr-IN"/>
              </w:rPr>
              <w:t xml:space="preserve">և ՀԲ-ի հայաստանյան գրասենյակի համագործակցության արդյունքում մշակվել և ձեռք է բերվել նոր դրամաշնորհային ծրագիր, որը նպատակ ունի աջակցել Հայաստանի Հանրապետությունում հանքարդյունաբերության ոլորտի նոր համապարփակ ռազմավարության մշակմանը: Նույն դրամաշնորհային ծրագրի շրջանակներում մինչ ռազմավարության մշակումը պետք է իրականացվեն երկու կարևոր ուսւոմնասիրություններ, որոնց հիման վրա կկայացվեն ռազմավարական ողղությունների վերաբերյալ որոշումներ: Քարտուղարության </w:t>
            </w:r>
            <w:r w:rsidR="00207271" w:rsidRPr="00AA7C62">
              <w:rPr>
                <w:rFonts w:ascii="GHEA Grapalat" w:hAnsi="GHEA Grapalat"/>
                <w:sz w:val="20"/>
                <w:szCs w:val="20"/>
                <w:lang w:val="hy-AM" w:bidi="mr-IN"/>
              </w:rPr>
              <w:t>նախաձեռնությա</w:t>
            </w:r>
            <w:r w:rsidR="00DD1335" w:rsidRPr="00AA7C62">
              <w:rPr>
                <w:rFonts w:ascii="GHEA Grapalat" w:hAnsi="GHEA Grapalat"/>
                <w:sz w:val="20"/>
                <w:szCs w:val="20"/>
                <w:lang w:val="hy-AM" w:bidi="mr-IN"/>
              </w:rPr>
              <w:t xml:space="preserve">մբ </w:t>
            </w:r>
            <w:r w:rsidRPr="00AA7C62">
              <w:rPr>
                <w:rFonts w:ascii="GHEA Grapalat" w:hAnsi="GHEA Grapalat"/>
                <w:sz w:val="20"/>
                <w:szCs w:val="20"/>
                <w:lang w:val="hy-AM" w:bidi="mr-IN"/>
              </w:rPr>
              <w:t xml:space="preserve">ԲՇԽ-ն </w:t>
            </w:r>
            <w:r w:rsidR="00975EE6" w:rsidRPr="00AA7C62">
              <w:rPr>
                <w:rFonts w:ascii="GHEA Grapalat" w:hAnsi="GHEA Grapalat"/>
                <w:sz w:val="20"/>
                <w:szCs w:val="20"/>
                <w:lang w:val="hy-AM" w:bidi="mr-IN"/>
              </w:rPr>
              <w:t>ներգրավվ</w:t>
            </w:r>
            <w:r w:rsidRPr="00AA7C62">
              <w:rPr>
                <w:rFonts w:ascii="GHEA Grapalat" w:hAnsi="GHEA Grapalat"/>
                <w:sz w:val="20"/>
                <w:szCs w:val="20"/>
                <w:lang w:val="hy-AM" w:bidi="mr-IN"/>
              </w:rPr>
              <w:t xml:space="preserve">ել է </w:t>
            </w:r>
            <w:r w:rsidR="00B27300" w:rsidRPr="00AA7C62">
              <w:rPr>
                <w:rFonts w:ascii="GHEA Grapalat" w:hAnsi="GHEA Grapalat"/>
                <w:sz w:val="20"/>
                <w:szCs w:val="20"/>
                <w:lang w:val="hy-AM" w:bidi="mr-IN"/>
              </w:rPr>
              <w:t xml:space="preserve">Համաշխարհային բանկի </w:t>
            </w:r>
            <w:r w:rsidRPr="00AA7C62">
              <w:rPr>
                <w:rFonts w:ascii="GHEA Grapalat" w:hAnsi="GHEA Grapalat"/>
                <w:sz w:val="20"/>
                <w:szCs w:val="20"/>
                <w:lang w:val="hy-AM" w:bidi="mr-IN"/>
              </w:rPr>
              <w:t xml:space="preserve">ֆինանսավորմամբ իրականացվող </w:t>
            </w:r>
            <w:r w:rsidR="00CC6DEB" w:rsidRPr="00AA7C62">
              <w:rPr>
                <w:rFonts w:ascii="GHEA Grapalat" w:hAnsi="GHEA Grapalat"/>
                <w:sz w:val="20"/>
                <w:szCs w:val="20"/>
                <w:lang w:val="hy-AM" w:bidi="mr-IN"/>
              </w:rPr>
              <w:t>«Հանքարդյունաբերության ոլորտում ռազմավարության մշակմ</w:t>
            </w:r>
            <w:r w:rsidRPr="00AA7C62">
              <w:rPr>
                <w:rFonts w:ascii="GHEA Grapalat" w:hAnsi="GHEA Grapalat"/>
                <w:sz w:val="20"/>
                <w:szCs w:val="20"/>
                <w:lang w:val="hy-AM" w:bidi="mr-IN"/>
              </w:rPr>
              <w:t>ան</w:t>
            </w:r>
            <w:r w:rsidR="00CC6DEB" w:rsidRPr="00AA7C62">
              <w:rPr>
                <w:rFonts w:ascii="GHEA Grapalat" w:hAnsi="GHEA Grapalat"/>
                <w:sz w:val="20"/>
                <w:szCs w:val="20"/>
                <w:lang w:val="hy-AM" w:bidi="mr-IN"/>
              </w:rPr>
              <w:t>»</w:t>
            </w:r>
            <w:r w:rsidRPr="00AA7C62">
              <w:rPr>
                <w:rFonts w:ascii="GHEA Grapalat" w:hAnsi="GHEA Grapalat"/>
                <w:sz w:val="20"/>
                <w:szCs w:val="20"/>
                <w:lang w:val="hy-AM" w:bidi="mr-IN"/>
              </w:rPr>
              <w:t xml:space="preserve"> ծրագրի շրջանակներում </w:t>
            </w:r>
            <w:r w:rsidR="00975EE6" w:rsidRPr="00AA7C62">
              <w:rPr>
                <w:rFonts w:ascii="GHEA Grapalat" w:hAnsi="GHEA Grapalat"/>
                <w:sz w:val="20"/>
                <w:szCs w:val="20"/>
                <w:lang w:val="hy-AM" w:bidi="mr-IN"/>
              </w:rPr>
              <w:t>մի քանի</w:t>
            </w:r>
            <w:r w:rsidRPr="00AA7C62">
              <w:rPr>
                <w:rFonts w:ascii="GHEA Grapalat" w:hAnsi="GHEA Grapalat"/>
                <w:sz w:val="20"/>
                <w:szCs w:val="20"/>
                <w:lang w:val="hy-AM" w:bidi="mr-IN"/>
              </w:rPr>
              <w:t xml:space="preserve"> գործողություններին:</w:t>
            </w:r>
            <w:r w:rsidR="00595D97" w:rsidRPr="00AA7C62">
              <w:rPr>
                <w:rFonts w:ascii="GHEA Grapalat" w:hAnsi="GHEA Grapalat"/>
                <w:sz w:val="20"/>
                <w:szCs w:val="20"/>
                <w:lang w:val="hy-AM" w:bidi="mr-IN"/>
              </w:rPr>
              <w:t xml:space="preserve"> Մասնավորապես, ծրագրի</w:t>
            </w:r>
            <w:r w:rsidR="00CC6DEB" w:rsidRPr="00AA7C62">
              <w:rPr>
                <w:rFonts w:ascii="GHEA Grapalat" w:hAnsi="GHEA Grapalat"/>
                <w:sz w:val="20"/>
                <w:szCs w:val="20"/>
                <w:lang w:val="hy-AM" w:bidi="mr-IN"/>
              </w:rPr>
              <w:t xml:space="preserve"> </w:t>
            </w:r>
            <w:r w:rsidR="00CE349C" w:rsidRPr="00AA7C62">
              <w:rPr>
                <w:rFonts w:ascii="GHEA Grapalat" w:hAnsi="GHEA Grapalat"/>
                <w:sz w:val="20"/>
                <w:szCs w:val="20"/>
                <w:lang w:val="hy-AM" w:bidi="mr-IN"/>
              </w:rPr>
              <w:t>շրջանակում</w:t>
            </w:r>
            <w:r w:rsidR="00595D97" w:rsidRPr="00AA7C62">
              <w:rPr>
                <w:rFonts w:ascii="GHEA Grapalat" w:hAnsi="GHEA Grapalat"/>
                <w:sz w:val="20"/>
                <w:szCs w:val="20"/>
                <w:lang w:val="hy-AM" w:bidi="mr-IN"/>
              </w:rPr>
              <w:t xml:space="preserve"> համապատասխան տեխնիկական առաջ</w:t>
            </w:r>
            <w:r w:rsidR="00DD1335" w:rsidRPr="00AA7C62">
              <w:rPr>
                <w:rFonts w:ascii="GHEA Grapalat" w:hAnsi="GHEA Grapalat"/>
                <w:sz w:val="20"/>
                <w:szCs w:val="20"/>
                <w:lang w:val="hy-AM" w:bidi="mr-IN"/>
              </w:rPr>
              <w:t>ադրանքները</w:t>
            </w:r>
            <w:r w:rsidR="00595D97" w:rsidRPr="00AA7C62">
              <w:rPr>
                <w:rFonts w:ascii="GHEA Grapalat" w:hAnsi="GHEA Grapalat"/>
                <w:sz w:val="20"/>
                <w:szCs w:val="20"/>
                <w:lang w:val="hy-AM" w:bidi="mr-IN"/>
              </w:rPr>
              <w:t xml:space="preserve"> (Հայաստանի </w:t>
            </w:r>
            <w:r w:rsidR="00595D97" w:rsidRPr="00C61B8D">
              <w:rPr>
                <w:rFonts w:ascii="GHEA Grapalat" w:hAnsi="GHEA Grapalat"/>
                <w:sz w:val="20"/>
                <w:szCs w:val="20"/>
                <w:lang w:val="hy-AM" w:bidi="mr-IN"/>
              </w:rPr>
              <w:t>հանքարդյունաբերության</w:t>
            </w:r>
            <w:r w:rsidR="00595D97" w:rsidRPr="00AA7C62">
              <w:rPr>
                <w:rFonts w:ascii="GHEA Grapalat" w:hAnsi="GHEA Grapalat"/>
                <w:sz w:val="20"/>
                <w:szCs w:val="20"/>
                <w:lang w:val="hy-AM" w:bidi="mr-IN"/>
              </w:rPr>
              <w:t xml:space="preserve"> ոլորտի բնապահպանական և առողջապահական գնահատում, Հայաստանի ընդերքի ոլորտի տնտեսական վերլուծություն) </w:t>
            </w:r>
            <w:r w:rsidR="00CC6DEB" w:rsidRPr="00AA7C62">
              <w:rPr>
                <w:rFonts w:ascii="GHEA Grapalat" w:hAnsi="GHEA Grapalat"/>
                <w:sz w:val="20"/>
                <w:szCs w:val="20"/>
                <w:lang w:val="hy-AM" w:bidi="mr-IN"/>
              </w:rPr>
              <w:t>ուղարկվել են ԲՇԽ-ի անդամներին</w:t>
            </w:r>
            <w:r w:rsidR="00595D97" w:rsidRPr="00AA7C62">
              <w:rPr>
                <w:rFonts w:ascii="GHEA Grapalat" w:hAnsi="GHEA Grapalat"/>
                <w:sz w:val="20"/>
                <w:szCs w:val="20"/>
                <w:lang w:val="hy-AM" w:bidi="mr-IN"/>
              </w:rPr>
              <w:t xml:space="preserve"> կարծիքի, որից հետո ստացված կարծիքներ</w:t>
            </w:r>
            <w:r w:rsidR="00E544E8" w:rsidRPr="00AA7C62">
              <w:rPr>
                <w:rFonts w:ascii="GHEA Grapalat" w:hAnsi="GHEA Grapalat"/>
                <w:sz w:val="20"/>
                <w:szCs w:val="20"/>
                <w:lang w:bidi="mr-IN"/>
              </w:rPr>
              <w:t>ի հիման վրա</w:t>
            </w:r>
            <w:r w:rsidR="00595D97" w:rsidRPr="00AA7C62">
              <w:rPr>
                <w:rFonts w:ascii="GHEA Grapalat" w:hAnsi="GHEA Grapalat"/>
                <w:sz w:val="20"/>
                <w:szCs w:val="20"/>
                <w:lang w:val="hy-AM" w:bidi="mr-IN"/>
              </w:rPr>
              <w:t>նախագծեր</w:t>
            </w:r>
            <w:r w:rsidR="00E544E8" w:rsidRPr="00AA7C62">
              <w:rPr>
                <w:rFonts w:ascii="GHEA Grapalat" w:hAnsi="GHEA Grapalat"/>
                <w:sz w:val="20"/>
                <w:szCs w:val="20"/>
                <w:lang w:bidi="mr-IN"/>
              </w:rPr>
              <w:t>ը</w:t>
            </w:r>
            <w:r w:rsidR="00595D97" w:rsidRPr="00AA7C62">
              <w:rPr>
                <w:rFonts w:ascii="GHEA Grapalat" w:hAnsi="GHEA Grapalat"/>
                <w:sz w:val="20"/>
                <w:szCs w:val="20"/>
                <w:lang w:val="hy-AM" w:bidi="mr-IN"/>
              </w:rPr>
              <w:t xml:space="preserve"> լրամշակվել</w:t>
            </w:r>
            <w:r w:rsidR="00E544E8" w:rsidRPr="00AA7C62">
              <w:rPr>
                <w:rFonts w:ascii="GHEA Grapalat" w:hAnsi="GHEA Grapalat"/>
                <w:sz w:val="20"/>
                <w:szCs w:val="20"/>
                <w:lang w:bidi="mr-IN"/>
              </w:rPr>
              <w:t xml:space="preserve"> են</w:t>
            </w:r>
            <w:r w:rsidR="00595D97" w:rsidRPr="00AA7C62">
              <w:rPr>
                <w:rFonts w:ascii="GHEA Grapalat" w:hAnsi="GHEA Grapalat"/>
                <w:sz w:val="20"/>
                <w:szCs w:val="20"/>
                <w:lang w:val="hy-AM" w:bidi="mr-IN"/>
              </w:rPr>
              <w:t>:</w:t>
            </w:r>
            <w:r w:rsidR="00595D97" w:rsidRPr="00AA7C62">
              <w:rPr>
                <w:rFonts w:ascii="GHEA Grapalat" w:hAnsi="GHEA Grapalat"/>
                <w:b/>
                <w:bCs/>
                <w:color w:val="FF0000"/>
                <w:sz w:val="20"/>
                <w:szCs w:val="20"/>
                <w:lang w:val="hy-AM" w:bidi="mr-IN"/>
              </w:rPr>
              <w:t xml:space="preserve"> </w:t>
            </w:r>
          </w:p>
          <w:p w:rsidR="001F4478" w:rsidRPr="00AA7C62" w:rsidRDefault="00EB195F" w:rsidP="00975EE6">
            <w:pPr>
              <w:jc w:val="both"/>
              <w:rPr>
                <w:rFonts w:ascii="GHEA Grapalat" w:hAnsi="GHEA Grapalat"/>
                <w:sz w:val="20"/>
                <w:szCs w:val="20"/>
                <w:lang w:val="hy-AM" w:bidi="mr-IN"/>
              </w:rPr>
            </w:pPr>
            <w:r w:rsidRPr="00AA7C62">
              <w:rPr>
                <w:rFonts w:ascii="GHEA Grapalat" w:hAnsi="GHEA Grapalat"/>
                <w:sz w:val="20"/>
                <w:szCs w:val="20"/>
                <w:lang w:val="hy-AM" w:bidi="mr-IN"/>
              </w:rPr>
              <w:t>ՀՀ կառավարության աշխատակազմի և ՀՀ բնապահպանության նախարարության համատեղ ջանքերով</w:t>
            </w:r>
            <w:r w:rsidR="001F4478" w:rsidRPr="00AA7C62">
              <w:rPr>
                <w:rFonts w:ascii="GHEA Grapalat" w:hAnsi="GHEA Grapalat"/>
                <w:sz w:val="20"/>
                <w:szCs w:val="20"/>
                <w:lang w:val="hy-AM" w:bidi="mr-IN"/>
              </w:rPr>
              <w:t xml:space="preserve"> սկսվեցին </w:t>
            </w:r>
            <w:r w:rsidRPr="00AA7C62">
              <w:rPr>
                <w:rFonts w:ascii="GHEA Grapalat" w:hAnsi="GHEA Grapalat"/>
                <w:sz w:val="20"/>
                <w:szCs w:val="20"/>
                <w:lang w:val="hy-AM" w:bidi="mr-IN"/>
              </w:rPr>
              <w:t xml:space="preserve"> </w:t>
            </w:r>
            <w:r w:rsidR="001F4478" w:rsidRPr="00AA7C62">
              <w:rPr>
                <w:rFonts w:ascii="GHEA Grapalat" w:hAnsi="GHEA Grapalat"/>
                <w:sz w:val="20"/>
                <w:szCs w:val="20"/>
                <w:lang w:val="hy-AM" w:bidi="mr-IN"/>
              </w:rPr>
              <w:t>Ընդերքօգտագործման հետ</w:t>
            </w:r>
            <w:r w:rsidR="00D31A5C" w:rsidRPr="00AA7C62">
              <w:rPr>
                <w:rFonts w:ascii="GHEA Grapalat" w:hAnsi="GHEA Grapalat"/>
                <w:sz w:val="20"/>
                <w:szCs w:val="20"/>
                <w:lang w:val="en-US" w:bidi="mr-IN"/>
              </w:rPr>
              <w:t>և</w:t>
            </w:r>
            <w:r w:rsidR="001F4478" w:rsidRPr="00AA7C62">
              <w:rPr>
                <w:rFonts w:ascii="GHEA Grapalat" w:hAnsi="GHEA Grapalat"/>
                <w:sz w:val="20"/>
                <w:szCs w:val="20"/>
                <w:lang w:val="hy-AM" w:bidi="mr-IN"/>
              </w:rPr>
              <w:t>անքով բնապահպանական կորուստների նվազեցման, անվերադարձ ազդեցության կանխարգելման նպատակով</w:t>
            </w:r>
            <w:r w:rsidR="001F4478" w:rsidRPr="00AA7C62">
              <w:rPr>
                <w:rFonts w:ascii="Courier New" w:hAnsi="Courier New" w:cs="Courier New"/>
                <w:sz w:val="20"/>
                <w:szCs w:val="20"/>
                <w:lang w:val="hy-AM" w:bidi="mr-IN"/>
              </w:rPr>
              <w:t> </w:t>
            </w:r>
            <w:r w:rsidR="001F4478" w:rsidRPr="00AA7C62">
              <w:rPr>
                <w:rFonts w:ascii="GHEA Grapalat" w:hAnsi="GHEA Grapalat"/>
                <w:sz w:val="20"/>
                <w:szCs w:val="20"/>
                <w:lang w:val="hy-AM" w:bidi="mr-IN"/>
              </w:rPr>
              <w:t>պլանավորվող</w:t>
            </w:r>
            <w:r w:rsidR="001F4478" w:rsidRPr="00AA7C62">
              <w:rPr>
                <w:rFonts w:ascii="Courier New" w:hAnsi="Courier New" w:cs="Courier New"/>
                <w:sz w:val="20"/>
                <w:szCs w:val="20"/>
                <w:lang w:val="hy-AM" w:bidi="mr-IN"/>
              </w:rPr>
              <w:t> </w:t>
            </w:r>
            <w:r w:rsidR="001F4478" w:rsidRPr="00AA7C62">
              <w:rPr>
                <w:rFonts w:ascii="GHEA Grapalat" w:hAnsi="GHEA Grapalat"/>
                <w:sz w:val="20"/>
                <w:szCs w:val="20"/>
                <w:lang w:val="hy-AM" w:bidi="mr-IN"/>
              </w:rPr>
              <w:t>մշտադիտարկումների</w:t>
            </w:r>
            <w:r w:rsidR="001F4478" w:rsidRPr="00AA7C62">
              <w:rPr>
                <w:rFonts w:ascii="Courier New" w:hAnsi="Courier New" w:cs="Courier New"/>
                <w:sz w:val="20"/>
                <w:szCs w:val="20"/>
                <w:lang w:val="hy-AM" w:bidi="mr-IN"/>
              </w:rPr>
              <w:t> </w:t>
            </w:r>
            <w:r w:rsidR="001F4478" w:rsidRPr="00AA7C62">
              <w:rPr>
                <w:rFonts w:ascii="GHEA Grapalat" w:hAnsi="GHEA Grapalat"/>
                <w:sz w:val="20"/>
                <w:szCs w:val="20"/>
                <w:lang w:val="hy-AM" w:bidi="mr-IN"/>
              </w:rPr>
              <w:t>իրականացման պահանջների, ինչպես նաև արդյունքների վերաբերյալ հաշվետվությունները ներկայացնելու կարգը սահմանելու մասին որոշման նախագծի կազմման աշխատանքները, որով ակնկալվում էր սահմանել, որ մետաղական օգտակար հանածոների դեպքում ընդերքօգտագործողները մշտադիտարկումների արդյունքների վերաբերյալ եռամսյակային կտրվածքով հաղորդումն ընդերքօգտագործողները լիազոր մարմին պետք է ներկայացնեն եռամսյակային կտրվածքով</w:t>
            </w:r>
            <w:r w:rsidR="001F4478" w:rsidRPr="00AA7C62">
              <w:rPr>
                <w:rFonts w:ascii="GHEA Grapalat" w:hAnsi="GHEA Grapalat"/>
                <w:sz w:val="20"/>
                <w:szCs w:val="20"/>
                <w:lang w:bidi="mr-IN"/>
              </w:rPr>
              <w:t>՝ նախագծի հիմնավորման մեջ նշելով նաև ԱՃԹՆ-ից բխող թափանցիկության անհրաժեշտությունը</w:t>
            </w:r>
            <w:r w:rsidR="001F4478" w:rsidRPr="00AA7C62">
              <w:rPr>
                <w:rFonts w:ascii="GHEA Grapalat" w:hAnsi="GHEA Grapalat"/>
                <w:sz w:val="20"/>
                <w:szCs w:val="20"/>
                <w:lang w:val="hy-AM" w:bidi="mr-IN"/>
              </w:rPr>
              <w:t>:</w:t>
            </w:r>
          </w:p>
          <w:p w:rsidR="00975EE6" w:rsidRPr="00AA7C62" w:rsidRDefault="00975EE6" w:rsidP="00975EE6">
            <w:pPr>
              <w:jc w:val="both"/>
              <w:rPr>
                <w:rFonts w:ascii="GHEA Grapalat" w:hAnsi="GHEA Grapalat"/>
                <w:sz w:val="16"/>
                <w:szCs w:val="16"/>
                <w:lang w:val="hy-AM" w:bidi="mr-IN"/>
              </w:rPr>
            </w:pPr>
            <w:r w:rsidRPr="00AA7C62">
              <w:rPr>
                <w:rFonts w:ascii="GHEA Grapalat" w:hAnsi="GHEA Grapalat"/>
                <w:b/>
                <w:color w:val="548DD4" w:themeColor="text2" w:themeTint="99"/>
                <w:sz w:val="20"/>
                <w:szCs w:val="20"/>
                <w:lang w:val="hy-AM"/>
              </w:rPr>
              <w:t>Ամփոփելով կարելի է փաստել, որ հաշվետու ժամանակահատվածում լավագույն միջազգային փորձը չի ուսումնասիրվել ու ԱՃԹՆ-ին և պատասխանատու հանքարդյունաբերության լավագույն միջազգային փորձին համապատասխանեցման ճանապարհային քարտեզ չի մշակվել:</w:t>
            </w:r>
          </w:p>
        </w:tc>
      </w:tr>
    </w:tbl>
    <w:p w:rsidR="00E77BB2" w:rsidRPr="00AA7C62" w:rsidRDefault="00E77BB2" w:rsidP="00AC6BF3">
      <w:pPr>
        <w:spacing w:after="0" w:line="240" w:lineRule="auto"/>
        <w:contextualSpacing/>
        <w:rPr>
          <w:rFonts w:ascii="GHEA Grapalat" w:hAnsi="GHEA Grapalat"/>
          <w:b/>
          <w:bCs/>
          <w:lang w:val="hy-AM"/>
        </w:rPr>
      </w:pPr>
    </w:p>
    <w:p w:rsidR="00E77BB2" w:rsidRPr="00AA7C62" w:rsidRDefault="00E77BB2" w:rsidP="00AC6BF3">
      <w:pPr>
        <w:spacing w:after="0" w:line="240" w:lineRule="auto"/>
        <w:contextualSpacing/>
        <w:rPr>
          <w:rFonts w:ascii="GHEA Grapalat" w:hAnsi="GHEA Grapalat"/>
          <w:b/>
          <w:bCs/>
          <w:lang w:val="hy-AM"/>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577A4A" w:rsidRPr="00AA7C62" w:rsidTr="00835D37">
        <w:trPr>
          <w:trHeight w:val="476"/>
        </w:trPr>
        <w:tc>
          <w:tcPr>
            <w:tcW w:w="3420" w:type="dxa"/>
            <w:shd w:val="clear" w:color="auto" w:fill="C2D69B"/>
          </w:tcPr>
          <w:p w:rsidR="00577A4A" w:rsidRPr="00AA7C62" w:rsidRDefault="00577A4A" w:rsidP="000A30B4">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tc>
        <w:tc>
          <w:tcPr>
            <w:tcW w:w="7830" w:type="dxa"/>
            <w:gridSpan w:val="3"/>
            <w:shd w:val="clear" w:color="auto" w:fill="B8CCE4"/>
          </w:tcPr>
          <w:p w:rsidR="00577A4A" w:rsidRPr="00AA7C62" w:rsidRDefault="00577A4A" w:rsidP="000A30B4">
            <w:pPr>
              <w:spacing w:after="0"/>
              <w:ind w:firstLine="720"/>
              <w:rPr>
                <w:rFonts w:ascii="GHEA Grapalat" w:hAnsi="GHEA Grapalat"/>
                <w:sz w:val="16"/>
                <w:szCs w:val="16"/>
                <w:lang w:val="hy-AM" w:bidi="mr-IN"/>
              </w:rPr>
            </w:pPr>
            <w:r w:rsidRPr="00AA7C62">
              <w:rPr>
                <w:rFonts w:ascii="GHEA Grapalat" w:hAnsi="GHEA Grapalat"/>
                <w:b/>
                <w:color w:val="172C4B"/>
                <w:sz w:val="16"/>
                <w:szCs w:val="16"/>
                <w:lang w:bidi="mr-IN"/>
              </w:rPr>
              <w:t>Հայաստանի ԱՃԹՆ-ի թեկնածության կարգավիճակի ապահովում</w:t>
            </w:r>
          </w:p>
        </w:tc>
      </w:tr>
      <w:tr w:rsidR="007E0ABE" w:rsidRPr="00AA7C62" w:rsidTr="00835D37">
        <w:trPr>
          <w:trHeight w:val="485"/>
        </w:trPr>
        <w:tc>
          <w:tcPr>
            <w:tcW w:w="3420" w:type="dxa"/>
            <w:vMerge w:val="restart"/>
            <w:shd w:val="clear" w:color="auto" w:fill="C2D69B"/>
          </w:tcPr>
          <w:p w:rsidR="007E0ABE" w:rsidRPr="00AA7C62" w:rsidRDefault="007E0ABE" w:rsidP="00846537">
            <w:pPr>
              <w:spacing w:after="0"/>
              <w:rPr>
                <w:rFonts w:ascii="GHEA Grapalat" w:hAnsi="GHEA Grapalat"/>
                <w:b/>
                <w:bCs/>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24. ՀՀ վարչապետի հայտարարություն</w:t>
            </w:r>
          </w:p>
        </w:tc>
        <w:tc>
          <w:tcPr>
            <w:tcW w:w="3240" w:type="dxa"/>
            <w:shd w:val="clear" w:color="auto" w:fill="C2D69B"/>
          </w:tcPr>
          <w:p w:rsidR="007E0ABE" w:rsidRPr="00AA7C62" w:rsidRDefault="007E0ABE"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7E0ABE" w:rsidRPr="00AA7C62" w:rsidRDefault="007E0ABE"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7E0ABE" w:rsidRPr="00AA7C62" w:rsidRDefault="007E0ABE"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7E0ABE" w:rsidRPr="00AA7C62" w:rsidTr="00BE1773">
        <w:trPr>
          <w:trHeight w:val="728"/>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835D37" w:rsidRPr="00AA7C62" w:rsidRDefault="007E0ABE" w:rsidP="00835D37">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hայտարարություն</w:t>
            </w:r>
          </w:p>
          <w:p w:rsidR="007E0ABE" w:rsidRPr="00AA7C62" w:rsidRDefault="007E0ABE" w:rsidP="00835D37">
            <w:pPr>
              <w:spacing w:after="0"/>
              <w:rPr>
                <w:rFonts w:ascii="GHEA Grapalat" w:hAnsi="GHEA Grapalat"/>
                <w:color w:val="244061"/>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2015թ. հուլիս </w:t>
            </w:r>
          </w:p>
        </w:tc>
        <w:tc>
          <w:tcPr>
            <w:tcW w:w="2340" w:type="dxa"/>
            <w:shd w:val="clear" w:color="auto" w:fill="FFFF00"/>
          </w:tcPr>
          <w:p w:rsidR="007E0ABE" w:rsidRPr="00AA7C62" w:rsidRDefault="00BE1773"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p>
        </w:tc>
      </w:tr>
      <w:tr w:rsidR="007E0ABE" w:rsidRPr="00AA7C62" w:rsidTr="00835D37">
        <w:trPr>
          <w:trHeight w:val="332"/>
        </w:trPr>
        <w:tc>
          <w:tcPr>
            <w:tcW w:w="3420" w:type="dxa"/>
            <w:vMerge w:val="restart"/>
            <w:shd w:val="clear" w:color="auto" w:fill="C2D69B"/>
          </w:tcPr>
          <w:p w:rsidR="007E0ABE" w:rsidRPr="00AA7C62" w:rsidRDefault="007E0ABE" w:rsidP="00846537">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25. ԱՃԹՆ իրազեկման միջոցառումներ</w:t>
            </w:r>
          </w:p>
        </w:tc>
        <w:tc>
          <w:tcPr>
            <w:tcW w:w="3240" w:type="dxa"/>
            <w:shd w:val="clear" w:color="auto" w:fill="C2D69B" w:themeFill="accent3" w:themeFillTint="99"/>
          </w:tcPr>
          <w:p w:rsidR="007E0ABE" w:rsidRPr="00AA7C62" w:rsidRDefault="007E0ABE" w:rsidP="008F36F5">
            <w:pPr>
              <w:spacing w:after="0"/>
              <w:rPr>
                <w:rFonts w:ascii="GHEA Grapalat" w:hAnsi="GHEA Grapalat"/>
                <w:color w:val="244061"/>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BE1773">
        <w:trPr>
          <w:trHeight w:val="701"/>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835D37" w:rsidRPr="00AA7C62" w:rsidRDefault="007E0ABE" w:rsidP="00835D37">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հանդիպումներ</w:t>
            </w:r>
          </w:p>
          <w:p w:rsidR="007E0ABE" w:rsidRPr="00AA7C62" w:rsidRDefault="007E0ABE" w:rsidP="00835D37">
            <w:pPr>
              <w:spacing w:after="0"/>
              <w:rPr>
                <w:rFonts w:ascii="GHEA Grapalat" w:hAnsi="GHEA Grapalat"/>
                <w:color w:val="244061"/>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2015թ. դեկտեմբեր</w:t>
            </w:r>
          </w:p>
        </w:tc>
        <w:tc>
          <w:tcPr>
            <w:tcW w:w="2340" w:type="dxa"/>
            <w:shd w:val="clear" w:color="auto" w:fill="FFFF00"/>
          </w:tcPr>
          <w:p w:rsidR="007E0ABE" w:rsidRPr="00AA7C62" w:rsidRDefault="00BE1773"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p>
        </w:tc>
      </w:tr>
      <w:tr w:rsidR="007E0ABE" w:rsidRPr="00AA7C62" w:rsidTr="00835D37">
        <w:trPr>
          <w:trHeight w:val="431"/>
        </w:trPr>
        <w:tc>
          <w:tcPr>
            <w:tcW w:w="3420" w:type="dxa"/>
            <w:vMerge w:val="restart"/>
            <w:shd w:val="clear" w:color="auto" w:fill="C2D69B"/>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26. ԲՇԽ-ի անդամների առաջադրում</w:t>
            </w:r>
          </w:p>
        </w:tc>
        <w:tc>
          <w:tcPr>
            <w:tcW w:w="3240" w:type="dxa"/>
            <w:shd w:val="clear" w:color="auto" w:fill="C2D69B" w:themeFill="accent3" w:themeFillTint="99"/>
          </w:tcPr>
          <w:p w:rsidR="007E0ABE" w:rsidRPr="00AA7C62" w:rsidRDefault="007E0ABE" w:rsidP="00846537">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0F1108">
        <w:trPr>
          <w:trHeight w:val="971"/>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835D37" w:rsidRPr="00AA7C62" w:rsidRDefault="007E0ABE"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առաջադրված ԲՇԽ-ի անդամներ </w:t>
            </w:r>
          </w:p>
          <w:p w:rsidR="007E0ABE" w:rsidRPr="00AA7C62" w:rsidRDefault="007E0ABE" w:rsidP="008F36F5">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հունիս</w:t>
            </w:r>
          </w:p>
        </w:tc>
        <w:tc>
          <w:tcPr>
            <w:tcW w:w="2340" w:type="dxa"/>
            <w:shd w:val="clear" w:color="auto" w:fill="FFFF00"/>
          </w:tcPr>
          <w:p w:rsidR="007E0ABE" w:rsidRPr="00AA7C62" w:rsidRDefault="000F1108"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ԲՇԽ-ի խմբակցություններ</w:t>
            </w:r>
          </w:p>
        </w:tc>
      </w:tr>
      <w:tr w:rsidR="007E0ABE" w:rsidRPr="00AA7C62" w:rsidTr="00835D37">
        <w:trPr>
          <w:trHeight w:val="611"/>
        </w:trPr>
        <w:tc>
          <w:tcPr>
            <w:tcW w:w="3420" w:type="dxa"/>
            <w:vMerge w:val="restart"/>
            <w:shd w:val="clear" w:color="auto" w:fill="C2D69B"/>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27. ԲՇԽ-ի անդամների համար դասընթաց-սեմինարներ</w:t>
            </w:r>
          </w:p>
        </w:tc>
        <w:tc>
          <w:tcPr>
            <w:tcW w:w="3240" w:type="dxa"/>
            <w:shd w:val="clear" w:color="auto" w:fill="C2D69B" w:themeFill="accent3" w:themeFillTint="99"/>
          </w:tcPr>
          <w:p w:rsidR="007E0ABE" w:rsidRPr="00AA7C62" w:rsidRDefault="007E0ABE"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0F1108">
        <w:trPr>
          <w:trHeight w:val="1061"/>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EA1445" w:rsidRPr="00AA7C62" w:rsidRDefault="007E0ABE" w:rsidP="00EA144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սեմինար-դասընթացներ</w:t>
            </w:r>
          </w:p>
          <w:p w:rsidR="007E0ABE" w:rsidRPr="00AA7C62" w:rsidRDefault="007E0ABE" w:rsidP="00EA1445">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մարտ-նոյեմբեր</w:t>
            </w:r>
          </w:p>
        </w:tc>
        <w:tc>
          <w:tcPr>
            <w:tcW w:w="2340" w:type="dxa"/>
            <w:shd w:val="clear" w:color="auto" w:fill="FFFF00"/>
          </w:tcPr>
          <w:p w:rsidR="007E0ABE" w:rsidRPr="00AA7C62" w:rsidRDefault="000F1108"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դոնոր կազմակերպություններ, փորձագետներ</w:t>
            </w:r>
          </w:p>
        </w:tc>
      </w:tr>
      <w:tr w:rsidR="007E0ABE" w:rsidRPr="00AA7C62" w:rsidTr="00835D37">
        <w:trPr>
          <w:trHeight w:val="629"/>
        </w:trPr>
        <w:tc>
          <w:tcPr>
            <w:tcW w:w="3420" w:type="dxa"/>
            <w:vMerge w:val="restart"/>
            <w:shd w:val="clear" w:color="auto" w:fill="C2D69B"/>
          </w:tcPr>
          <w:p w:rsidR="007E0ABE" w:rsidRPr="00AA7C62" w:rsidRDefault="007E0ABE" w:rsidP="00BC61F0">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28. ԲՇԽ-ի աշխատակարգի մշակում</w:t>
            </w:r>
          </w:p>
        </w:tc>
        <w:tc>
          <w:tcPr>
            <w:tcW w:w="3240" w:type="dxa"/>
            <w:shd w:val="clear" w:color="auto" w:fill="C2D69B" w:themeFill="accent3" w:themeFillTint="99"/>
          </w:tcPr>
          <w:p w:rsidR="007E0ABE" w:rsidRPr="00AA7C62" w:rsidRDefault="007E0ABE" w:rsidP="00846537">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0F1108">
        <w:trPr>
          <w:trHeight w:val="971"/>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846537">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ԲՇԽ-ի աշխատակարգի նախագիծ</w:t>
            </w:r>
          </w:p>
          <w:p w:rsidR="007E0ABE" w:rsidRPr="00AA7C62" w:rsidRDefault="007E0ABE" w:rsidP="00BC61F0">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սեպտեմբեր</w:t>
            </w:r>
          </w:p>
        </w:tc>
        <w:tc>
          <w:tcPr>
            <w:tcW w:w="2340" w:type="dxa"/>
            <w:shd w:val="clear" w:color="auto" w:fill="FFFF00"/>
          </w:tcPr>
          <w:p w:rsidR="007E0ABE" w:rsidRPr="00AA7C62" w:rsidRDefault="000F1108"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7E0ABE" w:rsidRPr="00AA7C62" w:rsidTr="00835D37">
        <w:trPr>
          <w:trHeight w:val="620"/>
        </w:trPr>
        <w:tc>
          <w:tcPr>
            <w:tcW w:w="3420" w:type="dxa"/>
            <w:vMerge w:val="restart"/>
            <w:shd w:val="clear" w:color="auto" w:fill="C2D69B"/>
          </w:tcPr>
          <w:p w:rsidR="007E0ABE" w:rsidRPr="00AA7C62" w:rsidRDefault="007E0ABE" w:rsidP="00BC61F0">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29.</w:t>
            </w:r>
            <w:r w:rsidRPr="00AA7C62">
              <w:rPr>
                <w:rFonts w:ascii="GHEA Grapalat" w:hAnsi="GHEA Grapalat"/>
              </w:rPr>
              <w:t xml:space="preserve"> </w:t>
            </w:r>
            <w:r w:rsidRPr="00AA7C62">
              <w:rPr>
                <w:rFonts w:ascii="GHEA Grapalat" w:hAnsi="GHEA Grapalat"/>
                <w:b/>
                <w:bCs/>
                <w:sz w:val="16"/>
                <w:szCs w:val="16"/>
                <w:lang w:bidi="mr-IN"/>
              </w:rPr>
              <w:t>ԲՇԽ-ի աշխատակարգի հաստատում</w:t>
            </w:r>
          </w:p>
        </w:tc>
        <w:tc>
          <w:tcPr>
            <w:tcW w:w="3240" w:type="dxa"/>
            <w:shd w:val="clear" w:color="auto" w:fill="C2D69B" w:themeFill="accent3" w:themeFillTint="99"/>
          </w:tcPr>
          <w:p w:rsidR="007E0ABE" w:rsidRPr="00AA7C62" w:rsidRDefault="007E0ABE" w:rsidP="00846537">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3219DC">
        <w:trPr>
          <w:trHeight w:val="719"/>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BC61F0">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ԲՇԽ-ի աշխատակարգ</w:t>
            </w:r>
          </w:p>
          <w:p w:rsidR="007E0ABE" w:rsidRPr="00AA7C62" w:rsidRDefault="007E0ABE" w:rsidP="00BC61F0">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դեկտեմբեր</w:t>
            </w:r>
          </w:p>
        </w:tc>
        <w:tc>
          <w:tcPr>
            <w:tcW w:w="2340" w:type="dxa"/>
            <w:shd w:val="clear" w:color="auto" w:fill="FFFF00"/>
          </w:tcPr>
          <w:p w:rsidR="007E0ABE" w:rsidRPr="00AA7C62" w:rsidRDefault="00E25167"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7E0ABE" w:rsidRPr="00AA7C62" w:rsidTr="00835D37">
        <w:trPr>
          <w:trHeight w:val="611"/>
        </w:trPr>
        <w:tc>
          <w:tcPr>
            <w:tcW w:w="3420" w:type="dxa"/>
            <w:vMerge w:val="restart"/>
            <w:shd w:val="clear" w:color="auto" w:fill="C2D69B"/>
          </w:tcPr>
          <w:p w:rsidR="007E0ABE" w:rsidRPr="00AA7C62" w:rsidRDefault="007E0ABE" w:rsidP="00BC61F0">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30. ԱՃԹՆ խորհրդի նիստերին մասնակցություն</w:t>
            </w:r>
          </w:p>
        </w:tc>
        <w:tc>
          <w:tcPr>
            <w:tcW w:w="3240" w:type="dxa"/>
            <w:shd w:val="clear" w:color="auto" w:fill="C2D69B" w:themeFill="accent3" w:themeFillTint="99"/>
          </w:tcPr>
          <w:p w:rsidR="007E0ABE" w:rsidRPr="00AA7C62" w:rsidRDefault="007E0ABE" w:rsidP="00846537">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EA1445">
        <w:trPr>
          <w:trHeight w:val="782"/>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auto"/>
          </w:tcPr>
          <w:p w:rsidR="007E0ABE" w:rsidRPr="00AA7C62" w:rsidRDefault="007E0ABE" w:rsidP="00F35235">
            <w:pPr>
              <w:spacing w:after="0"/>
              <w:rPr>
                <w:rFonts w:ascii="GHEA Grapalat" w:hAnsi="GHEA Grapalat"/>
                <w:i/>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ԱՃԹՆ խորհրդի նիստեր</w:t>
            </w:r>
          </w:p>
        </w:tc>
        <w:tc>
          <w:tcPr>
            <w:tcW w:w="2340" w:type="dxa"/>
            <w:shd w:val="clear" w:color="auto" w:fill="8FFFC2"/>
          </w:tcPr>
          <w:p w:rsidR="007E0ABE" w:rsidRPr="00AA7C62" w:rsidRDefault="003219DC" w:rsidP="008F36F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50" w:type="dxa"/>
            <w:shd w:val="clear" w:color="auto" w:fill="auto"/>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7E0ABE" w:rsidRPr="00AA7C62" w:rsidTr="00835D37">
        <w:trPr>
          <w:trHeight w:val="620"/>
        </w:trPr>
        <w:tc>
          <w:tcPr>
            <w:tcW w:w="3420" w:type="dxa"/>
            <w:vMerge w:val="restart"/>
            <w:shd w:val="clear" w:color="auto" w:fill="C2D69B"/>
          </w:tcPr>
          <w:p w:rsidR="007E0ABE" w:rsidRPr="00AA7C62" w:rsidRDefault="007E0ABE" w:rsidP="00F35235">
            <w:pPr>
              <w:spacing w:after="0"/>
              <w:rPr>
                <w:rFonts w:ascii="GHEA Grapalat" w:hAnsi="GHEA Grapalat"/>
                <w:sz w:val="16"/>
                <w:szCs w:val="16"/>
                <w:lang w:bidi="mr-IN"/>
              </w:rPr>
            </w:pPr>
            <w:r w:rsidRPr="00AA7C62">
              <w:rPr>
                <w:rFonts w:ascii="GHEA Grapalat" w:hAnsi="GHEA Grapalat"/>
                <w:b/>
                <w:bCs/>
                <w:sz w:val="16"/>
                <w:szCs w:val="16"/>
                <w:lang w:bidi="mr-IN"/>
              </w:rPr>
              <w:t>ՄԻՋՈՑԱՌՈՒՄ N 31. ԲՇԽ-ի նիստ</w:t>
            </w:r>
          </w:p>
        </w:tc>
        <w:tc>
          <w:tcPr>
            <w:tcW w:w="3240" w:type="dxa"/>
            <w:shd w:val="clear" w:color="auto" w:fill="C2D69B" w:themeFill="accent3" w:themeFillTint="99"/>
          </w:tcPr>
          <w:p w:rsidR="007E0ABE" w:rsidRPr="00AA7C62" w:rsidRDefault="007E0ABE" w:rsidP="00F3523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0603E5">
        <w:trPr>
          <w:trHeight w:val="638"/>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F3523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ԲՇԽ-ի նիստ</w:t>
            </w:r>
          </w:p>
          <w:p w:rsidR="007E0ABE" w:rsidRPr="00AA7C62" w:rsidRDefault="007E0ABE" w:rsidP="007F2B75">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հունիսի 27</w:t>
            </w:r>
          </w:p>
        </w:tc>
        <w:tc>
          <w:tcPr>
            <w:tcW w:w="2340" w:type="dxa"/>
            <w:shd w:val="clear" w:color="auto" w:fill="FFFF00"/>
          </w:tcPr>
          <w:p w:rsidR="007E0ABE" w:rsidRPr="00AA7C62" w:rsidRDefault="000603E5" w:rsidP="000603E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r w:rsidRPr="00AA7C62">
              <w:rPr>
                <w:rFonts w:ascii="GHEA Grapalat" w:hAnsi="GHEA Grapalat"/>
                <w:sz w:val="16"/>
                <w:szCs w:val="16"/>
                <w:lang w:bidi="mr-IN"/>
              </w:rPr>
              <w:t xml:space="preserve"> </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7E0ABE" w:rsidRPr="00AA7C62" w:rsidTr="00835D37">
        <w:trPr>
          <w:trHeight w:val="530"/>
        </w:trPr>
        <w:tc>
          <w:tcPr>
            <w:tcW w:w="3420" w:type="dxa"/>
            <w:vMerge w:val="restart"/>
            <w:shd w:val="clear" w:color="auto" w:fill="C2D69B"/>
          </w:tcPr>
          <w:p w:rsidR="007E0ABE" w:rsidRPr="00AA7C62" w:rsidRDefault="007E0ABE" w:rsidP="00E77BB2">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32. ԲՇԽ-ի առաջին պաշտոնական նիստ, մեկնարկի միջոցառում</w:t>
            </w:r>
          </w:p>
        </w:tc>
        <w:tc>
          <w:tcPr>
            <w:tcW w:w="3240" w:type="dxa"/>
            <w:shd w:val="clear" w:color="auto" w:fill="C2D69B" w:themeFill="accent3" w:themeFillTint="99"/>
          </w:tcPr>
          <w:p w:rsidR="007E0ABE" w:rsidRPr="00AA7C62" w:rsidRDefault="007E0ABE" w:rsidP="00F3523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8F66FE">
        <w:trPr>
          <w:trHeight w:val="1223"/>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E77BB2">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ԲՇԽ-ի առաջին պաշտոնական նիստ, մեկնարկի միջոցառում</w:t>
            </w:r>
          </w:p>
          <w:p w:rsidR="007E0ABE" w:rsidRPr="00AA7C62" w:rsidRDefault="007E0ABE" w:rsidP="00E77BB2">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2016թ. նոյեմբերի 25</w:t>
            </w:r>
          </w:p>
        </w:tc>
        <w:tc>
          <w:tcPr>
            <w:tcW w:w="2340" w:type="dxa"/>
            <w:shd w:val="clear" w:color="auto" w:fill="FFFF00"/>
          </w:tcPr>
          <w:p w:rsidR="007E0ABE" w:rsidRPr="00AA7C62" w:rsidRDefault="001249B2"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7E0ABE" w:rsidRPr="00AA7C62" w:rsidTr="00835D37">
        <w:trPr>
          <w:trHeight w:val="530"/>
        </w:trPr>
        <w:tc>
          <w:tcPr>
            <w:tcW w:w="3420" w:type="dxa"/>
            <w:vMerge w:val="restart"/>
            <w:shd w:val="clear" w:color="auto" w:fill="C2D69B"/>
          </w:tcPr>
          <w:p w:rsidR="007E0ABE" w:rsidRPr="00AA7C62" w:rsidRDefault="007E0ABE" w:rsidP="00E77BB2">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33.</w:t>
            </w:r>
            <w:r w:rsidRPr="00AA7C62">
              <w:rPr>
                <w:rFonts w:ascii="GHEA Grapalat" w:hAnsi="GHEA Grapalat"/>
              </w:rPr>
              <w:t xml:space="preserve"> </w:t>
            </w:r>
            <w:r w:rsidRPr="00AA7C62">
              <w:rPr>
                <w:rFonts w:ascii="GHEA Grapalat" w:hAnsi="GHEA Grapalat"/>
                <w:b/>
                <w:bCs/>
                <w:sz w:val="16"/>
                <w:szCs w:val="16"/>
                <w:lang w:bidi="mr-IN"/>
              </w:rPr>
              <w:t>«ՀՀ ԱՃԹՆ բազմաշահառու խումբ ստեղծելու և դրա կազմը հաստատելու մասին» ՀՀ վարչապետի որոշման ընդունում</w:t>
            </w:r>
          </w:p>
        </w:tc>
        <w:tc>
          <w:tcPr>
            <w:tcW w:w="3240" w:type="dxa"/>
            <w:shd w:val="clear" w:color="auto" w:fill="C2D69B" w:themeFill="accent3" w:themeFillTint="99"/>
          </w:tcPr>
          <w:p w:rsidR="007E0ABE" w:rsidRPr="00AA7C62" w:rsidRDefault="007E0ABE" w:rsidP="00E77BB2">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8F66FE">
        <w:trPr>
          <w:trHeight w:val="710"/>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E77BB2">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rPr>
              <w:t xml:space="preserve"> </w:t>
            </w:r>
            <w:r w:rsidRPr="00AA7C62">
              <w:rPr>
                <w:rFonts w:ascii="GHEA Grapalat" w:hAnsi="GHEA Grapalat"/>
                <w:sz w:val="16"/>
                <w:szCs w:val="16"/>
                <w:lang w:bidi="mr-IN"/>
              </w:rPr>
              <w:t>ՀՀ վարչապետի որոշում</w:t>
            </w:r>
          </w:p>
          <w:p w:rsidR="007E0ABE" w:rsidRPr="00AA7C62" w:rsidRDefault="007E0ABE" w:rsidP="00742BF7">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2016թ. նոյեմբերի 24</w:t>
            </w:r>
          </w:p>
        </w:tc>
        <w:tc>
          <w:tcPr>
            <w:tcW w:w="2340" w:type="dxa"/>
            <w:shd w:val="clear" w:color="auto" w:fill="FFFF00"/>
          </w:tcPr>
          <w:p w:rsidR="007E0ABE" w:rsidRPr="00AA7C62" w:rsidRDefault="008F66FE"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w:t>
            </w:r>
          </w:p>
        </w:tc>
      </w:tr>
      <w:tr w:rsidR="007E0ABE" w:rsidRPr="00AA7C62" w:rsidTr="008A5A7A">
        <w:trPr>
          <w:trHeight w:val="80"/>
        </w:trPr>
        <w:tc>
          <w:tcPr>
            <w:tcW w:w="3420" w:type="dxa"/>
            <w:vMerge w:val="restart"/>
            <w:shd w:val="clear" w:color="auto" w:fill="C2D69B"/>
          </w:tcPr>
          <w:p w:rsidR="007E0ABE" w:rsidRPr="00AA7C62" w:rsidRDefault="007E0ABE" w:rsidP="00612D28">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34.</w:t>
            </w:r>
            <w:r w:rsidRPr="00AA7C62">
              <w:rPr>
                <w:rFonts w:ascii="GHEA Grapalat" w:hAnsi="GHEA Grapalat"/>
              </w:rPr>
              <w:t xml:space="preserve"> </w:t>
            </w:r>
            <w:r w:rsidRPr="00AA7C62">
              <w:rPr>
                <w:rFonts w:ascii="GHEA Grapalat" w:hAnsi="GHEA Grapalat"/>
                <w:b/>
                <w:bCs/>
                <w:sz w:val="16"/>
                <w:szCs w:val="16"/>
                <w:lang w:bidi="mr-IN"/>
              </w:rPr>
              <w:t xml:space="preserve">Հայաստանի ԱՃԹՆ-ի աշխատանքային ծրագրի </w:t>
            </w:r>
            <w:r w:rsidRPr="00AA7C62">
              <w:rPr>
                <w:rFonts w:ascii="GHEA Grapalat" w:hAnsi="GHEA Grapalat"/>
                <w:b/>
                <w:bCs/>
                <w:sz w:val="16"/>
                <w:szCs w:val="16"/>
                <w:lang w:bidi="mr-IN"/>
              </w:rPr>
              <w:lastRenderedPageBreak/>
              <w:t>մշակում</w:t>
            </w:r>
          </w:p>
        </w:tc>
        <w:tc>
          <w:tcPr>
            <w:tcW w:w="3240" w:type="dxa"/>
            <w:shd w:val="clear" w:color="auto" w:fill="C2D69B" w:themeFill="accent3" w:themeFillTint="99"/>
          </w:tcPr>
          <w:p w:rsidR="007E0ABE" w:rsidRPr="00AA7C62" w:rsidRDefault="007E0ABE" w:rsidP="00E77BB2">
            <w:pPr>
              <w:spacing w:after="0"/>
              <w:rPr>
                <w:rFonts w:ascii="GHEA Grapalat" w:hAnsi="GHEA Grapalat"/>
                <w:i/>
                <w:sz w:val="16"/>
                <w:szCs w:val="16"/>
                <w:lang w:bidi="mr-IN"/>
              </w:rPr>
            </w:pPr>
            <w:r w:rsidRPr="00AA7C62">
              <w:rPr>
                <w:rFonts w:ascii="GHEA Grapalat" w:hAnsi="GHEA Grapalat"/>
                <w:b/>
                <w:sz w:val="16"/>
                <w:szCs w:val="16"/>
                <w:lang w:bidi="mr-IN"/>
              </w:rPr>
              <w:lastRenderedPageBreak/>
              <w:t>Արդյունքը և վերջնաժամկետը</w:t>
            </w:r>
          </w:p>
        </w:tc>
        <w:tc>
          <w:tcPr>
            <w:tcW w:w="2340" w:type="dxa"/>
            <w:shd w:val="clear" w:color="auto" w:fill="C2D69B" w:themeFill="accent3" w:themeFillTint="99"/>
          </w:tcPr>
          <w:p w:rsidR="007E0ABE" w:rsidRPr="00AA7C62" w:rsidRDefault="007E0ABE" w:rsidP="008A5A7A">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7E0ABE" w:rsidRPr="00AA7C62" w:rsidRDefault="007E0ABE"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7E0ABE" w:rsidRPr="00AA7C62" w:rsidTr="007731C4">
        <w:trPr>
          <w:trHeight w:val="872"/>
        </w:trPr>
        <w:tc>
          <w:tcPr>
            <w:tcW w:w="3420" w:type="dxa"/>
            <w:vMerge/>
            <w:shd w:val="clear" w:color="auto" w:fill="C2D69B"/>
          </w:tcPr>
          <w:p w:rsidR="007E0ABE" w:rsidRPr="00AA7C62" w:rsidRDefault="007E0ABE" w:rsidP="008F36F5">
            <w:pPr>
              <w:spacing w:after="0"/>
              <w:rPr>
                <w:rFonts w:ascii="GHEA Grapalat" w:hAnsi="GHEA Grapalat"/>
                <w:sz w:val="16"/>
                <w:szCs w:val="16"/>
                <w:lang w:bidi="mr-IN"/>
              </w:rPr>
            </w:pPr>
          </w:p>
        </w:tc>
        <w:tc>
          <w:tcPr>
            <w:tcW w:w="3240" w:type="dxa"/>
            <w:shd w:val="clear" w:color="auto" w:fill="FFFF00"/>
          </w:tcPr>
          <w:p w:rsidR="007E0ABE" w:rsidRPr="00AA7C62" w:rsidRDefault="007E0ABE" w:rsidP="0067466A">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rPr>
              <w:t xml:space="preserve"> </w:t>
            </w:r>
            <w:r w:rsidRPr="00AA7C62">
              <w:rPr>
                <w:rFonts w:ascii="GHEA Grapalat" w:hAnsi="GHEA Grapalat"/>
                <w:sz w:val="16"/>
                <w:szCs w:val="16"/>
                <w:lang w:bidi="mr-IN"/>
              </w:rPr>
              <w:t>Հայաստանի ԱՃԹՆ-ի աշխատանքային ծրագրի նախագիծ</w:t>
            </w:r>
          </w:p>
          <w:p w:rsidR="007E0ABE" w:rsidRPr="00AA7C62" w:rsidRDefault="007E0ABE" w:rsidP="00CC5FFC">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2016թ. դեկտեմբեր</w:t>
            </w:r>
          </w:p>
        </w:tc>
        <w:tc>
          <w:tcPr>
            <w:tcW w:w="2340" w:type="dxa"/>
            <w:shd w:val="clear" w:color="auto" w:fill="FFFF00"/>
          </w:tcPr>
          <w:p w:rsidR="007E0ABE" w:rsidRPr="00AA7C62" w:rsidRDefault="007731C4"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7E0ABE" w:rsidRPr="00AA7C62" w:rsidRDefault="007E0ABE"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835D37" w:rsidRPr="00AA7C62" w:rsidTr="00835D37">
        <w:trPr>
          <w:trHeight w:val="521"/>
        </w:trPr>
        <w:tc>
          <w:tcPr>
            <w:tcW w:w="3420" w:type="dxa"/>
            <w:vMerge w:val="restart"/>
            <w:shd w:val="clear" w:color="auto" w:fill="C2D69B"/>
          </w:tcPr>
          <w:p w:rsidR="00835D37" w:rsidRPr="00AA7C62" w:rsidRDefault="00835D37" w:rsidP="00C82FB5">
            <w:pPr>
              <w:spacing w:after="0"/>
              <w:rPr>
                <w:rFonts w:ascii="GHEA Grapalat" w:hAnsi="GHEA Grapalat"/>
                <w:sz w:val="16"/>
                <w:szCs w:val="16"/>
                <w:lang w:bidi="mr-IN"/>
              </w:rPr>
            </w:pPr>
            <w:r w:rsidRPr="00AA7C62">
              <w:rPr>
                <w:rFonts w:ascii="GHEA Grapalat" w:hAnsi="GHEA Grapalat"/>
                <w:b/>
                <w:bCs/>
                <w:sz w:val="16"/>
                <w:szCs w:val="16"/>
                <w:lang w:val="hy-AM" w:bidi="mr-IN"/>
              </w:rPr>
              <w:lastRenderedPageBreak/>
              <w:t xml:space="preserve">ՄԻՋՈՑԱՌՈՒՄ </w:t>
            </w:r>
            <w:r w:rsidRPr="00AA7C62">
              <w:rPr>
                <w:rFonts w:ascii="GHEA Grapalat" w:hAnsi="GHEA Grapalat"/>
                <w:b/>
                <w:bCs/>
                <w:sz w:val="16"/>
                <w:szCs w:val="16"/>
                <w:lang w:bidi="mr-IN"/>
              </w:rPr>
              <w:t>N 35. Հայաստանի ԱՃԹՆ-ի աշխատանքային ծրագրի հաստատում</w:t>
            </w:r>
          </w:p>
        </w:tc>
        <w:tc>
          <w:tcPr>
            <w:tcW w:w="3240" w:type="dxa"/>
            <w:shd w:val="clear" w:color="auto" w:fill="C2D69B" w:themeFill="accent3" w:themeFillTint="99"/>
          </w:tcPr>
          <w:p w:rsidR="00835D37" w:rsidRPr="00AA7C62" w:rsidRDefault="00835D37" w:rsidP="0067466A">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7731C4">
        <w:trPr>
          <w:trHeight w:val="971"/>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67466A">
            <w:pPr>
              <w:spacing w:after="0"/>
              <w:rPr>
                <w:rFonts w:ascii="GHEA Grapalat" w:hAnsi="GHEA Grapalat"/>
                <w:i/>
                <w:sz w:val="16"/>
                <w:szCs w:val="16"/>
                <w:lang w:bidi="mr-IN"/>
              </w:rPr>
            </w:pPr>
            <w:r w:rsidRPr="00AA7C62">
              <w:rPr>
                <w:rFonts w:ascii="GHEA Grapalat" w:hAnsi="GHEA Grapalat"/>
                <w:i/>
                <w:sz w:val="16"/>
                <w:szCs w:val="16"/>
                <w:lang w:bidi="mr-IN"/>
              </w:rPr>
              <w:t>Արդյունքը՝</w:t>
            </w:r>
            <w:r w:rsidRPr="00AA7C62">
              <w:rPr>
                <w:rFonts w:ascii="GHEA Grapalat" w:hAnsi="GHEA Grapalat"/>
              </w:rPr>
              <w:t xml:space="preserve"> </w:t>
            </w:r>
            <w:r w:rsidRPr="00AA7C62">
              <w:rPr>
                <w:rFonts w:ascii="GHEA Grapalat" w:hAnsi="GHEA Grapalat"/>
                <w:sz w:val="16"/>
                <w:szCs w:val="16"/>
                <w:lang w:bidi="mr-IN"/>
              </w:rPr>
              <w:t>Հայաստանի ԱՃԹՆ-ի աշխատանքային ծրագիր</w:t>
            </w:r>
          </w:p>
          <w:p w:rsidR="00835D37" w:rsidRPr="00AA7C62" w:rsidRDefault="00835D37" w:rsidP="00A95BD5">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 xml:space="preserve">2016թ. դեկտեմբեր </w:t>
            </w:r>
          </w:p>
        </w:tc>
        <w:tc>
          <w:tcPr>
            <w:tcW w:w="2340" w:type="dxa"/>
            <w:shd w:val="clear" w:color="auto" w:fill="FFFF00"/>
          </w:tcPr>
          <w:p w:rsidR="00835D37" w:rsidRPr="00AA7C62" w:rsidRDefault="007731C4"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835D37" w:rsidRPr="00AA7C62" w:rsidTr="00835D37">
        <w:trPr>
          <w:trHeight w:val="530"/>
        </w:trPr>
        <w:tc>
          <w:tcPr>
            <w:tcW w:w="3420" w:type="dxa"/>
            <w:vMerge w:val="restart"/>
            <w:shd w:val="clear" w:color="auto" w:fill="C2D69B"/>
          </w:tcPr>
          <w:p w:rsidR="00835D37" w:rsidRPr="00AA7C62" w:rsidRDefault="00835D37" w:rsidP="00C82FB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36. ՀՀ ԱՃԹՆ թեկնածության հայտի մշակում</w:t>
            </w:r>
          </w:p>
        </w:tc>
        <w:tc>
          <w:tcPr>
            <w:tcW w:w="3240" w:type="dxa"/>
            <w:shd w:val="clear" w:color="auto" w:fill="C2D69B" w:themeFill="accent3" w:themeFillTint="99"/>
          </w:tcPr>
          <w:p w:rsidR="00835D37" w:rsidRPr="00AA7C62" w:rsidRDefault="00835D37" w:rsidP="0067466A">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240E8E">
        <w:trPr>
          <w:trHeight w:val="989"/>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67466A">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rPr>
              <w:t xml:space="preserve"> </w:t>
            </w:r>
            <w:r w:rsidRPr="00AA7C62">
              <w:rPr>
                <w:rFonts w:ascii="GHEA Grapalat" w:hAnsi="GHEA Grapalat"/>
                <w:sz w:val="16"/>
                <w:szCs w:val="16"/>
                <w:lang w:bidi="mr-IN"/>
              </w:rPr>
              <w:t>ՀՀ ԱՃԹՆ թեկնածության հայտի նախագիծ</w:t>
            </w:r>
          </w:p>
          <w:p w:rsidR="00835D37" w:rsidRPr="00AA7C62" w:rsidRDefault="00835D37" w:rsidP="0067466A">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2016թ. դեկտեմբեր</w:t>
            </w:r>
          </w:p>
        </w:tc>
        <w:tc>
          <w:tcPr>
            <w:tcW w:w="2340" w:type="dxa"/>
            <w:shd w:val="clear" w:color="auto" w:fill="FFFF00"/>
          </w:tcPr>
          <w:p w:rsidR="00835D37" w:rsidRPr="00AA7C62" w:rsidRDefault="00240E8E"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w:t>
            </w:r>
          </w:p>
        </w:tc>
      </w:tr>
      <w:tr w:rsidR="00835D37" w:rsidRPr="00AA7C62" w:rsidTr="00835D37">
        <w:trPr>
          <w:trHeight w:val="539"/>
        </w:trPr>
        <w:tc>
          <w:tcPr>
            <w:tcW w:w="3420" w:type="dxa"/>
            <w:vMerge w:val="restart"/>
            <w:shd w:val="clear" w:color="auto" w:fill="C2D69B"/>
          </w:tcPr>
          <w:p w:rsidR="00835D37" w:rsidRPr="00AA7C62" w:rsidRDefault="00835D37" w:rsidP="00A95BD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37. ՀՀ ԱՃԹՆ թեկնածության հայտի հաստատում</w:t>
            </w:r>
          </w:p>
        </w:tc>
        <w:tc>
          <w:tcPr>
            <w:tcW w:w="3240" w:type="dxa"/>
            <w:shd w:val="clear" w:color="auto" w:fill="C2D69B" w:themeFill="accent3" w:themeFillTint="99"/>
          </w:tcPr>
          <w:p w:rsidR="00835D37" w:rsidRPr="00AA7C62" w:rsidRDefault="00835D37" w:rsidP="0067466A">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240E8E">
        <w:trPr>
          <w:trHeight w:val="971"/>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67466A">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rPr>
              <w:t xml:space="preserve"> </w:t>
            </w:r>
            <w:r w:rsidRPr="00AA7C62">
              <w:rPr>
                <w:rFonts w:ascii="GHEA Grapalat" w:hAnsi="GHEA Grapalat"/>
                <w:sz w:val="16"/>
                <w:szCs w:val="16"/>
                <w:lang w:bidi="mr-IN"/>
              </w:rPr>
              <w:t>ՀՀ ԱՃԹՆ թեկնածության հայտ</w:t>
            </w:r>
          </w:p>
          <w:p w:rsidR="00835D37" w:rsidRPr="00AA7C62" w:rsidRDefault="00835D37" w:rsidP="0067466A">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2016թ. դեկտեմբեր</w:t>
            </w:r>
          </w:p>
        </w:tc>
        <w:tc>
          <w:tcPr>
            <w:tcW w:w="2340" w:type="dxa"/>
            <w:shd w:val="clear" w:color="auto" w:fill="FFFF00"/>
          </w:tcPr>
          <w:p w:rsidR="00835D37" w:rsidRPr="00AA7C62" w:rsidRDefault="00240E8E"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835D37" w:rsidRPr="00AA7C62" w:rsidTr="00835D37">
        <w:trPr>
          <w:trHeight w:val="548"/>
        </w:trPr>
        <w:tc>
          <w:tcPr>
            <w:tcW w:w="3420" w:type="dxa"/>
            <w:vMerge w:val="restart"/>
            <w:shd w:val="clear" w:color="auto" w:fill="C2D69B"/>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38. Դոնոր կազմակերպությունների հետ համագործակցություն</w:t>
            </w:r>
          </w:p>
        </w:tc>
        <w:tc>
          <w:tcPr>
            <w:tcW w:w="3240" w:type="dxa"/>
            <w:shd w:val="clear" w:color="auto" w:fill="C2D69B" w:themeFill="accent3" w:themeFillTint="99"/>
          </w:tcPr>
          <w:p w:rsidR="00835D37" w:rsidRPr="00AA7C62" w:rsidRDefault="00835D37"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1169"/>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AC0279">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դոնոր կազմակերպությունների հետ հանդիպում</w:t>
            </w:r>
          </w:p>
          <w:p w:rsidR="00835D37" w:rsidRPr="00AA7C62" w:rsidRDefault="00835D37" w:rsidP="00AC0279">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ընթացիկ</w:t>
            </w:r>
          </w:p>
        </w:tc>
        <w:tc>
          <w:tcPr>
            <w:tcW w:w="2340" w:type="dxa"/>
            <w:shd w:val="clear" w:color="auto" w:fill="8FFFC2"/>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ԱՃԹՆ-ի քարտուղարություն</w:t>
            </w:r>
          </w:p>
        </w:tc>
      </w:tr>
      <w:tr w:rsidR="00835D37" w:rsidRPr="00AA7C62" w:rsidTr="00835D37">
        <w:trPr>
          <w:trHeight w:val="494"/>
        </w:trPr>
        <w:tc>
          <w:tcPr>
            <w:tcW w:w="3420" w:type="dxa"/>
            <w:vMerge w:val="restart"/>
            <w:shd w:val="clear" w:color="auto" w:fill="C2D69B"/>
          </w:tcPr>
          <w:p w:rsidR="00835D37" w:rsidRPr="00AA7C62" w:rsidRDefault="00835D37" w:rsidP="00A95BD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39. ՀՀ ԱՃԹՆ թեկնածության հայտի ներկայացում ԱՃԹՆ-ի միջազգային քարտուղարություն</w:t>
            </w:r>
          </w:p>
        </w:tc>
        <w:tc>
          <w:tcPr>
            <w:tcW w:w="3240" w:type="dxa"/>
            <w:shd w:val="clear" w:color="auto" w:fill="C2D69B" w:themeFill="accent3" w:themeFillTint="99"/>
          </w:tcPr>
          <w:p w:rsidR="00835D37" w:rsidRPr="00AA7C62" w:rsidRDefault="00835D37" w:rsidP="00AC0279">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240E8E">
        <w:trPr>
          <w:trHeight w:val="1016"/>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EC13D0">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ներկայացված ՀՀ ԱՃԹՆ թեկնածության հայտ</w:t>
            </w:r>
          </w:p>
          <w:p w:rsidR="00835D37" w:rsidRPr="00AA7C62" w:rsidRDefault="00835D37" w:rsidP="00EC13D0">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rPr>
              <w:t xml:space="preserve"> </w:t>
            </w:r>
            <w:r w:rsidRPr="00AA7C62">
              <w:rPr>
                <w:rFonts w:ascii="GHEA Grapalat" w:hAnsi="GHEA Grapalat"/>
                <w:sz w:val="16"/>
                <w:szCs w:val="16"/>
                <w:lang w:bidi="mr-IN"/>
              </w:rPr>
              <w:t>2016թ. դեկտեմբեր</w:t>
            </w:r>
          </w:p>
        </w:tc>
        <w:tc>
          <w:tcPr>
            <w:tcW w:w="2340" w:type="dxa"/>
            <w:shd w:val="clear" w:color="auto" w:fill="FFFF00"/>
          </w:tcPr>
          <w:p w:rsidR="00835D37" w:rsidRPr="00AA7C62" w:rsidRDefault="00240E8E"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w:t>
            </w:r>
          </w:p>
        </w:tc>
      </w:tr>
      <w:tr w:rsidR="00835D37" w:rsidRPr="00AA7C62" w:rsidTr="00835D37">
        <w:tc>
          <w:tcPr>
            <w:tcW w:w="3420" w:type="dxa"/>
            <w:vMerge w:val="restart"/>
            <w:shd w:val="clear" w:color="auto" w:fill="C2D69B"/>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40. Հայաստանի ԱՃԹՆ-ի քարտուղարության հիմնում և աշխատանքների ընթացք</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1178"/>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Հայաստանի ԱՃԹՆ</w:t>
            </w:r>
            <w:r w:rsidR="00CE349C"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w:t>
            </w:r>
          </w:p>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2017թ. </w:t>
            </w:r>
            <w:proofErr w:type="gramStart"/>
            <w:r w:rsidRPr="00AA7C62">
              <w:rPr>
                <w:rFonts w:ascii="GHEA Grapalat" w:hAnsi="GHEA Grapalat"/>
                <w:sz w:val="16"/>
                <w:szCs w:val="16"/>
                <w:lang w:bidi="mr-IN"/>
              </w:rPr>
              <w:t>հոկտեմբեր</w:t>
            </w:r>
            <w:proofErr w:type="gramEnd"/>
            <w:r w:rsidRPr="00AA7C62">
              <w:rPr>
                <w:rFonts w:ascii="GHEA Grapalat" w:hAnsi="GHEA Grapalat"/>
                <w:sz w:val="16"/>
                <w:szCs w:val="16"/>
                <w:lang w:bidi="mr-IN"/>
              </w:rPr>
              <w:t xml:space="preserve">, 2018թ. դեկտեմբեր </w:t>
            </w:r>
          </w:p>
        </w:tc>
        <w:tc>
          <w:tcPr>
            <w:tcW w:w="2340" w:type="dxa"/>
            <w:shd w:val="clear" w:color="auto" w:fill="8FFFC2"/>
          </w:tcPr>
          <w:p w:rsidR="00835D37" w:rsidRPr="00AA7C62" w:rsidRDefault="00835D37"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ԱՃԹՆ-ի քարտուղարություն</w:t>
            </w:r>
          </w:p>
        </w:tc>
      </w:tr>
      <w:tr w:rsidR="00835D37" w:rsidRPr="00AA7C62" w:rsidTr="00835D37">
        <w:trPr>
          <w:trHeight w:val="422"/>
        </w:trPr>
        <w:tc>
          <w:tcPr>
            <w:tcW w:w="3420" w:type="dxa"/>
            <w:vMerge w:val="restart"/>
            <w:shd w:val="clear" w:color="auto" w:fill="C2D69B"/>
          </w:tcPr>
          <w:p w:rsidR="00835D37" w:rsidRPr="00AA7C62" w:rsidRDefault="00835D37" w:rsidP="00D2078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41.</w:t>
            </w:r>
            <w:r w:rsidRPr="00AA7C62">
              <w:rPr>
                <w:rFonts w:ascii="GHEA Grapalat" w:hAnsi="GHEA Grapalat"/>
              </w:rPr>
              <w:t xml:space="preserve"> </w:t>
            </w:r>
            <w:r w:rsidRPr="00AA7C62">
              <w:rPr>
                <w:rFonts w:ascii="GHEA Grapalat" w:hAnsi="GHEA Grapalat"/>
                <w:b/>
                <w:bCs/>
                <w:sz w:val="16"/>
                <w:szCs w:val="16"/>
                <w:lang w:bidi="mr-IN"/>
              </w:rPr>
              <w:t>ՀՀ ԱՃԹՆ ԲՇԽ-ի տարեկան հաշվետության կազմում և հաստատում</w:t>
            </w:r>
          </w:p>
        </w:tc>
        <w:tc>
          <w:tcPr>
            <w:tcW w:w="3240" w:type="dxa"/>
            <w:shd w:val="clear" w:color="auto" w:fill="C2D69B" w:themeFill="accent3" w:themeFillTint="99"/>
          </w:tcPr>
          <w:p w:rsidR="00835D37" w:rsidRPr="00AA7C62" w:rsidRDefault="00835D37"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1115"/>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ՀՀ ԱՃԹՆ ԲՇԽ-ի տարեկան հաշվետություն</w:t>
            </w:r>
          </w:p>
          <w:p w:rsidR="00835D37" w:rsidRPr="00AA7C62" w:rsidRDefault="00835D37" w:rsidP="00D20781">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2018թ. </w:t>
            </w:r>
            <w:proofErr w:type="gramStart"/>
            <w:r w:rsidRPr="00AA7C62">
              <w:rPr>
                <w:rFonts w:ascii="GHEA Grapalat" w:hAnsi="GHEA Grapalat"/>
                <w:sz w:val="16"/>
                <w:szCs w:val="16"/>
                <w:lang w:bidi="mr-IN"/>
              </w:rPr>
              <w:t>հունվար</w:t>
            </w:r>
            <w:proofErr w:type="gramEnd"/>
            <w:r w:rsidRPr="00AA7C62">
              <w:rPr>
                <w:rFonts w:ascii="GHEA Grapalat" w:hAnsi="GHEA Grapalat"/>
                <w:sz w:val="16"/>
                <w:szCs w:val="16"/>
                <w:lang w:bidi="mr-IN"/>
              </w:rPr>
              <w:t>, 2019թ. հունվար</w:t>
            </w:r>
          </w:p>
        </w:tc>
        <w:tc>
          <w:tcPr>
            <w:tcW w:w="2340" w:type="dxa"/>
            <w:shd w:val="clear" w:color="auto" w:fill="FFFF00"/>
          </w:tcPr>
          <w:p w:rsidR="00835D37" w:rsidRPr="00AA7C62" w:rsidRDefault="00EA1445"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աշխատակազմ/Հ-ԱՃԹՆ քարտուղարություն</w:t>
            </w:r>
          </w:p>
        </w:tc>
      </w:tr>
      <w:tr w:rsidR="00835D37" w:rsidRPr="00AA7C62" w:rsidTr="00835D37">
        <w:tc>
          <w:tcPr>
            <w:tcW w:w="3420" w:type="dxa"/>
            <w:vMerge w:val="restart"/>
            <w:shd w:val="clear" w:color="auto" w:fill="C2D69B"/>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lastRenderedPageBreak/>
              <w:t xml:space="preserve">ՄԻՋՈՑԱՌՈՒՄ </w:t>
            </w:r>
            <w:r w:rsidRPr="00AA7C62">
              <w:rPr>
                <w:rFonts w:ascii="GHEA Grapalat" w:hAnsi="GHEA Grapalat"/>
                <w:b/>
                <w:bCs/>
                <w:sz w:val="16"/>
                <w:szCs w:val="16"/>
                <w:lang w:bidi="mr-IN"/>
              </w:rPr>
              <w:t>N 42. ՀՀ ԱՃԹՆ ԲՇԽ-ի գործունեության և ԱՃԹՆ-ի ներդրման աշխատանքների, գործողությունների պլանի մոնիթորինգի վերաբերյալ հաշվետվությունների կազմում (եռամսյակային, կիսամյակային, տարեկան)</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3B3D12">
        <w:trPr>
          <w:trHeight w:val="1151"/>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հաշվետվություններ</w:t>
            </w:r>
          </w:p>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եռամսյակը մեկ</w:t>
            </w:r>
          </w:p>
        </w:tc>
        <w:tc>
          <w:tcPr>
            <w:tcW w:w="2340" w:type="dxa"/>
            <w:shd w:val="clear" w:color="auto" w:fill="8FFFC2"/>
          </w:tcPr>
          <w:p w:rsidR="00835D37" w:rsidRPr="00AA7C62" w:rsidRDefault="00835D37"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p w:rsidR="00835D37" w:rsidRPr="00AA7C62" w:rsidRDefault="00835D37" w:rsidP="008F36F5">
            <w:pPr>
              <w:spacing w:after="0"/>
              <w:rPr>
                <w:rFonts w:ascii="GHEA Grapalat" w:hAnsi="GHEA Grapalat"/>
                <w:sz w:val="16"/>
                <w:szCs w:val="16"/>
                <w:lang w:bidi="mr-IN"/>
              </w:rPr>
            </w:pPr>
          </w:p>
        </w:tc>
      </w:tr>
      <w:tr w:rsidR="00835D37" w:rsidRPr="00AA7C62" w:rsidTr="003B3D12">
        <w:trPr>
          <w:trHeight w:val="539"/>
        </w:trPr>
        <w:tc>
          <w:tcPr>
            <w:tcW w:w="3420" w:type="dxa"/>
            <w:vMerge w:val="restart"/>
            <w:shd w:val="clear" w:color="auto" w:fill="C2D69B"/>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43. Համագործակցություն ԱՃԹՆ-ի միջազգային քարտուղարության և ԱՃԹՆ-ի անդամ այլ երկրների հետ</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3B3D12">
        <w:trPr>
          <w:trHeight w:val="998"/>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գրություններ, հանդիպումներ, կոնֆերանս զանգեր</w:t>
            </w:r>
          </w:p>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w:t>
            </w:r>
            <w:r w:rsidRPr="00AA7C62">
              <w:rPr>
                <w:rFonts w:ascii="GHEA Grapalat" w:hAnsi="GHEA Grapalat" w:cs="Sylfaen"/>
                <w:sz w:val="16"/>
                <w:szCs w:val="16"/>
              </w:rPr>
              <w:t>ընթացիկ</w:t>
            </w:r>
          </w:p>
        </w:tc>
        <w:tc>
          <w:tcPr>
            <w:tcW w:w="2340" w:type="dxa"/>
            <w:shd w:val="clear" w:color="auto" w:fill="8FFFC2"/>
          </w:tcPr>
          <w:p w:rsidR="00835D37" w:rsidRPr="00AA7C62" w:rsidRDefault="00835D37" w:rsidP="00EA144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ԱՃԹՆ-ի քարտուղարություն, ԲՇԽ</w:t>
            </w:r>
          </w:p>
        </w:tc>
      </w:tr>
      <w:tr w:rsidR="00835D37" w:rsidRPr="00AA7C62" w:rsidTr="00835D37">
        <w:tc>
          <w:tcPr>
            <w:tcW w:w="3420" w:type="dxa"/>
            <w:vMerge w:val="restart"/>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44. Մասնակցություն ԱՃԹՆ-ի խորհրդի նիստերին և կոնֆերանսների</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845"/>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w:t>
            </w:r>
            <w:r w:rsidRPr="00AA7C62">
              <w:rPr>
                <w:rFonts w:ascii="GHEA Grapalat" w:hAnsi="GHEA Grapalat" w:cs="Sylfaen"/>
                <w:sz w:val="16"/>
                <w:szCs w:val="16"/>
              </w:rPr>
              <w:t>ընթացիկ</w:t>
            </w:r>
          </w:p>
          <w:p w:rsidR="00835D37" w:rsidRPr="00AA7C62" w:rsidRDefault="00835D37" w:rsidP="008F36F5">
            <w:pPr>
              <w:spacing w:after="0"/>
              <w:rPr>
                <w:rFonts w:ascii="GHEA Grapalat" w:hAnsi="GHEA Grapalat"/>
                <w:sz w:val="16"/>
                <w:szCs w:val="16"/>
                <w:lang w:bidi="mr-IN"/>
              </w:rPr>
            </w:pPr>
          </w:p>
        </w:tc>
        <w:tc>
          <w:tcPr>
            <w:tcW w:w="2340" w:type="dxa"/>
            <w:shd w:val="clear" w:color="auto" w:fill="8FFFC2"/>
          </w:tcPr>
          <w:p w:rsidR="00835D37" w:rsidRPr="00AA7C62" w:rsidRDefault="00835D37"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835D37" w:rsidRPr="00AA7C62" w:rsidTr="00835D37">
        <w:tc>
          <w:tcPr>
            <w:tcW w:w="3420" w:type="dxa"/>
            <w:vMerge w:val="restart"/>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45. ՀՀ ԱՃԹՆ ԲՇԽ-ի նիստերի անցկացում</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692"/>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ՀՀ ԱՃԹՆ ԲՇԽ-ի նիստեր </w:t>
            </w:r>
          </w:p>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եռամսյակը մեկ</w:t>
            </w:r>
          </w:p>
        </w:tc>
        <w:tc>
          <w:tcPr>
            <w:tcW w:w="2340" w:type="dxa"/>
            <w:shd w:val="clear" w:color="auto" w:fill="8FFFC2"/>
          </w:tcPr>
          <w:p w:rsidR="00835D37" w:rsidRPr="00AA7C62" w:rsidRDefault="00240E8E"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Ընթացիկ</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ԱՃԹՆ-ի քարտուղարություն, ԲՇԽ</w:t>
            </w:r>
          </w:p>
        </w:tc>
      </w:tr>
      <w:tr w:rsidR="00835D37" w:rsidRPr="00AA7C62" w:rsidTr="00835D37">
        <w:trPr>
          <w:trHeight w:val="422"/>
        </w:trPr>
        <w:tc>
          <w:tcPr>
            <w:tcW w:w="3420" w:type="dxa"/>
            <w:vMerge w:val="restart"/>
            <w:shd w:val="clear" w:color="auto" w:fill="C2D69B"/>
          </w:tcPr>
          <w:p w:rsidR="00835D37" w:rsidRPr="00AA7C62" w:rsidRDefault="00835D37" w:rsidP="00D20781">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46. ԱՃԹՆ-ի աշխատանքային պլանի վերանայում և հաստատում</w:t>
            </w:r>
          </w:p>
        </w:tc>
        <w:tc>
          <w:tcPr>
            <w:tcW w:w="3240" w:type="dxa"/>
            <w:shd w:val="clear" w:color="auto" w:fill="C2D69B" w:themeFill="accent3" w:themeFillTint="99"/>
          </w:tcPr>
          <w:p w:rsidR="00835D37" w:rsidRPr="00AA7C62" w:rsidRDefault="00835D37"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1034"/>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D2078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վերանայված ԱՃԹՆ-ի աշխատանքային պլան</w:t>
            </w:r>
          </w:p>
          <w:p w:rsidR="00835D37" w:rsidRPr="00AA7C62" w:rsidRDefault="00835D37" w:rsidP="00D20781">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2018թ. </w:t>
            </w:r>
            <w:proofErr w:type="gramStart"/>
            <w:r w:rsidRPr="00AA7C62">
              <w:rPr>
                <w:rFonts w:ascii="GHEA Grapalat" w:hAnsi="GHEA Grapalat"/>
                <w:sz w:val="16"/>
                <w:szCs w:val="16"/>
                <w:lang w:bidi="mr-IN"/>
              </w:rPr>
              <w:t>հունվար</w:t>
            </w:r>
            <w:proofErr w:type="gramEnd"/>
            <w:r w:rsidRPr="00AA7C62">
              <w:rPr>
                <w:rFonts w:ascii="GHEA Grapalat" w:hAnsi="GHEA Grapalat"/>
                <w:sz w:val="16"/>
                <w:szCs w:val="16"/>
                <w:lang w:bidi="mr-IN"/>
              </w:rPr>
              <w:t>, 2019թ. հունվար</w:t>
            </w:r>
          </w:p>
        </w:tc>
        <w:tc>
          <w:tcPr>
            <w:tcW w:w="2340" w:type="dxa"/>
            <w:shd w:val="clear" w:color="auto" w:fill="FFFF00"/>
          </w:tcPr>
          <w:p w:rsidR="00835D37" w:rsidRPr="00AA7C62" w:rsidRDefault="00EA1445"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w:t>
            </w:r>
            <w:r w:rsidR="00CE349C" w:rsidRPr="00AA7C62">
              <w:rPr>
                <w:rFonts w:ascii="GHEA Grapalat" w:hAnsi="GHEA Grapalat"/>
                <w:sz w:val="16"/>
                <w:szCs w:val="16"/>
                <w:lang w:bidi="mr-IN"/>
              </w:rPr>
              <w:t>-ի</w:t>
            </w:r>
            <w:r w:rsidRPr="00AA7C62">
              <w:rPr>
                <w:rFonts w:ascii="GHEA Grapalat" w:hAnsi="GHEA Grapalat"/>
                <w:sz w:val="16"/>
                <w:szCs w:val="16"/>
                <w:lang w:bidi="mr-IN"/>
              </w:rPr>
              <w:t xml:space="preserve"> քարտուղարություն</w:t>
            </w:r>
          </w:p>
        </w:tc>
      </w:tr>
      <w:tr w:rsidR="00835D37" w:rsidRPr="00AA7C62" w:rsidTr="00835D37">
        <w:trPr>
          <w:trHeight w:val="476"/>
        </w:trPr>
        <w:tc>
          <w:tcPr>
            <w:tcW w:w="3420" w:type="dxa"/>
            <w:vMerge w:val="restart"/>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ՄԻՋՈՑԱՌՈՒՄ</w:t>
            </w:r>
            <w:r w:rsidRPr="00AA7C62">
              <w:rPr>
                <w:rFonts w:ascii="GHEA Grapalat" w:hAnsi="GHEA Grapalat"/>
                <w:b/>
                <w:bCs/>
                <w:sz w:val="16"/>
                <w:szCs w:val="16"/>
                <w:lang w:bidi="mr-IN"/>
              </w:rPr>
              <w:t xml:space="preserve"> N</w:t>
            </w:r>
            <w:r w:rsidRPr="00AA7C62">
              <w:rPr>
                <w:rFonts w:ascii="GHEA Grapalat" w:hAnsi="GHEA Grapalat"/>
                <w:b/>
                <w:bCs/>
                <w:sz w:val="16"/>
                <w:szCs w:val="16"/>
                <w:lang w:val="hy-AM" w:bidi="mr-IN"/>
              </w:rPr>
              <w:t xml:space="preserve"> 47. ԲՇԽ-ի աշխատանքային խմբերի ձևավորում</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422"/>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w:t>
            </w:r>
            <w:r w:rsidRPr="00AA7C62">
              <w:rPr>
                <w:rFonts w:ascii="GHEA Grapalat" w:hAnsi="GHEA Grapalat" w:cs="Sylfaen"/>
                <w:sz w:val="16"/>
                <w:szCs w:val="16"/>
              </w:rPr>
              <w:t>ընթացիկ</w:t>
            </w:r>
          </w:p>
        </w:tc>
        <w:tc>
          <w:tcPr>
            <w:tcW w:w="2340" w:type="dxa"/>
            <w:shd w:val="clear" w:color="auto" w:fill="8FFFC2"/>
          </w:tcPr>
          <w:p w:rsidR="00835D37" w:rsidRPr="00AA7C62" w:rsidRDefault="00417904"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w:t>
            </w:r>
          </w:p>
        </w:tc>
      </w:tr>
      <w:tr w:rsidR="00835D37" w:rsidRPr="00AA7C62" w:rsidTr="00835D37">
        <w:trPr>
          <w:trHeight w:val="233"/>
        </w:trPr>
        <w:tc>
          <w:tcPr>
            <w:tcW w:w="3420" w:type="dxa"/>
            <w:vMerge w:val="restart"/>
            <w:shd w:val="clear" w:color="auto" w:fill="C2D69B"/>
          </w:tcPr>
          <w:p w:rsidR="00835D37" w:rsidRPr="00AA7C62" w:rsidRDefault="00835D37" w:rsidP="00D20781">
            <w:pPr>
              <w:spacing w:after="0"/>
              <w:rPr>
                <w:rFonts w:ascii="GHEA Grapalat" w:hAnsi="GHEA Grapalat"/>
                <w:sz w:val="16"/>
                <w:szCs w:val="16"/>
                <w:lang w:val="en-US" w:bidi="mr-IN"/>
              </w:rPr>
            </w:pPr>
            <w:r w:rsidRPr="00AA7C62">
              <w:rPr>
                <w:rFonts w:ascii="GHEA Grapalat" w:hAnsi="GHEA Grapalat"/>
                <w:b/>
                <w:bCs/>
                <w:sz w:val="16"/>
                <w:szCs w:val="16"/>
                <w:lang w:val="hy-AM" w:bidi="mr-IN"/>
              </w:rPr>
              <w:t>ՄԻՋՈՑԱՌՈՒՄ</w:t>
            </w:r>
            <w:r w:rsidRPr="00AA7C62">
              <w:rPr>
                <w:rFonts w:ascii="GHEA Grapalat" w:hAnsi="GHEA Grapalat"/>
                <w:b/>
                <w:bCs/>
                <w:sz w:val="16"/>
                <w:szCs w:val="16"/>
                <w:lang w:bidi="mr-IN"/>
              </w:rPr>
              <w:t xml:space="preserve"> N</w:t>
            </w:r>
            <w:r w:rsidRPr="00AA7C62">
              <w:rPr>
                <w:rFonts w:ascii="GHEA Grapalat" w:hAnsi="GHEA Grapalat"/>
                <w:b/>
                <w:bCs/>
                <w:sz w:val="16"/>
                <w:szCs w:val="16"/>
                <w:lang w:val="hy-AM" w:bidi="mr-IN"/>
              </w:rPr>
              <w:t xml:space="preserve"> 4</w:t>
            </w:r>
            <w:r w:rsidRPr="00AA7C62">
              <w:rPr>
                <w:rFonts w:ascii="GHEA Grapalat" w:hAnsi="GHEA Grapalat"/>
                <w:b/>
                <w:bCs/>
                <w:sz w:val="16"/>
                <w:szCs w:val="16"/>
                <w:lang w:val="en-US" w:bidi="mr-IN"/>
              </w:rPr>
              <w:t>8</w:t>
            </w:r>
            <w:r w:rsidRPr="00AA7C62">
              <w:rPr>
                <w:rFonts w:ascii="GHEA Grapalat" w:hAnsi="GHEA Grapalat"/>
                <w:b/>
                <w:bCs/>
                <w:sz w:val="16"/>
                <w:szCs w:val="16"/>
                <w:lang w:val="hy-AM" w:bidi="mr-IN"/>
              </w:rPr>
              <w:t>.</w:t>
            </w:r>
            <w:r w:rsidRPr="00AA7C62">
              <w:rPr>
                <w:rFonts w:ascii="GHEA Grapalat" w:hAnsi="GHEA Grapalat"/>
                <w:b/>
                <w:bCs/>
                <w:sz w:val="16"/>
                <w:szCs w:val="16"/>
                <w:lang w:val="en-US" w:bidi="mr-IN"/>
              </w:rPr>
              <w:t xml:space="preserve"> 2019-2020 ԱՃԹՆ աշխատանքային ծրագրի մշակում և հաստատում</w:t>
            </w:r>
          </w:p>
        </w:tc>
        <w:tc>
          <w:tcPr>
            <w:tcW w:w="3240" w:type="dxa"/>
            <w:shd w:val="clear" w:color="auto" w:fill="C2D69B" w:themeFill="accent3" w:themeFillTint="99"/>
          </w:tcPr>
          <w:p w:rsidR="00835D37" w:rsidRPr="00AA7C62" w:rsidRDefault="00835D37"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hemeFill="accent3" w:themeFillTint="99"/>
          </w:tcPr>
          <w:p w:rsidR="00835D37" w:rsidRPr="00AA7C62" w:rsidRDefault="00835D37"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835D37" w:rsidRPr="00AA7C62" w:rsidTr="003B3D12">
        <w:trPr>
          <w:trHeight w:val="917"/>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FFFF00"/>
          </w:tcPr>
          <w:p w:rsidR="00835D37" w:rsidRPr="00AA7C62" w:rsidRDefault="00835D37" w:rsidP="00D20781">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2019-2020</w:t>
            </w:r>
            <w:r w:rsidR="00CE349C" w:rsidRPr="00AA7C62">
              <w:rPr>
                <w:rFonts w:ascii="GHEA Grapalat" w:hAnsi="GHEA Grapalat"/>
                <w:sz w:val="16"/>
                <w:szCs w:val="16"/>
                <w:lang w:bidi="mr-IN"/>
              </w:rPr>
              <w:t>թթ.</w:t>
            </w:r>
            <w:r w:rsidRPr="00AA7C62">
              <w:rPr>
                <w:rFonts w:ascii="GHEA Grapalat" w:hAnsi="GHEA Grapalat"/>
                <w:sz w:val="16"/>
                <w:szCs w:val="16"/>
                <w:lang w:bidi="mr-IN"/>
              </w:rPr>
              <w:t xml:space="preserve"> ԱՃԹՆ աշխատանքային ծրագիր</w:t>
            </w:r>
          </w:p>
          <w:p w:rsidR="00835D37" w:rsidRPr="00AA7C62" w:rsidRDefault="00835D37" w:rsidP="00D20781">
            <w:pPr>
              <w:spacing w:after="0"/>
              <w:rPr>
                <w:rFonts w:ascii="GHEA Grapalat" w:hAnsi="GHEA Grapalat"/>
                <w:i/>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2018թ. հոկտեմբեր</w:t>
            </w:r>
          </w:p>
        </w:tc>
        <w:tc>
          <w:tcPr>
            <w:tcW w:w="2340" w:type="dxa"/>
            <w:shd w:val="clear" w:color="auto" w:fill="FFFF00"/>
          </w:tcPr>
          <w:p w:rsidR="00835D37" w:rsidRPr="00AA7C62" w:rsidRDefault="00EA1445" w:rsidP="008F36F5">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250" w:type="dxa"/>
            <w:shd w:val="clear" w:color="auto" w:fill="FFFF00"/>
          </w:tcPr>
          <w:p w:rsidR="00835D37" w:rsidRPr="00AA7C62" w:rsidRDefault="00835D37"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 քարտուղարություն</w:t>
            </w:r>
          </w:p>
        </w:tc>
      </w:tr>
      <w:tr w:rsidR="00835D37" w:rsidRPr="00AA7C62" w:rsidTr="00835D37">
        <w:trPr>
          <w:trHeight w:val="422"/>
        </w:trPr>
        <w:tc>
          <w:tcPr>
            <w:tcW w:w="3420" w:type="dxa"/>
            <w:vMerge w:val="restart"/>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ՄԻՋՈՑԱՌՈՒՄ N 49. ԱՃԹՆ-ի անդամավճարի վճարում</w:t>
            </w:r>
          </w:p>
        </w:tc>
        <w:tc>
          <w:tcPr>
            <w:tcW w:w="32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34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250" w:type="dxa"/>
            <w:shd w:val="clear" w:color="auto" w:fill="C2D69B"/>
          </w:tcPr>
          <w:p w:rsidR="00835D37" w:rsidRPr="00AA7C62" w:rsidRDefault="00835D37"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835D37" w:rsidRPr="00AA7C62" w:rsidTr="00EA1445">
        <w:trPr>
          <w:trHeight w:val="611"/>
        </w:trPr>
        <w:tc>
          <w:tcPr>
            <w:tcW w:w="3420" w:type="dxa"/>
            <w:vMerge/>
            <w:shd w:val="clear" w:color="auto" w:fill="C2D69B"/>
          </w:tcPr>
          <w:p w:rsidR="00835D37" w:rsidRPr="00AA7C62" w:rsidRDefault="00835D37" w:rsidP="008F36F5">
            <w:pPr>
              <w:spacing w:after="0"/>
              <w:rPr>
                <w:rFonts w:ascii="GHEA Grapalat" w:hAnsi="GHEA Grapalat"/>
                <w:sz w:val="16"/>
                <w:szCs w:val="16"/>
                <w:lang w:bidi="mr-IN"/>
              </w:rPr>
            </w:pPr>
          </w:p>
        </w:tc>
        <w:tc>
          <w:tcPr>
            <w:tcW w:w="3240" w:type="dxa"/>
            <w:shd w:val="clear" w:color="auto" w:fill="auto"/>
          </w:tcPr>
          <w:p w:rsidR="00835D37" w:rsidRPr="00AA7C62" w:rsidRDefault="00835D37" w:rsidP="00EA144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w:t>
            </w:r>
            <w:r w:rsidRPr="00AA7C62">
              <w:rPr>
                <w:rFonts w:ascii="GHEA Grapalat" w:hAnsi="GHEA Grapalat" w:cs="Sylfaen"/>
                <w:sz w:val="16"/>
                <w:szCs w:val="16"/>
              </w:rPr>
              <w:t xml:space="preserve">2017թ. </w:t>
            </w:r>
            <w:proofErr w:type="gramStart"/>
            <w:r w:rsidRPr="00AA7C62">
              <w:rPr>
                <w:rFonts w:ascii="GHEA Grapalat" w:hAnsi="GHEA Grapalat" w:cs="Sylfaen"/>
                <w:sz w:val="16"/>
                <w:szCs w:val="16"/>
              </w:rPr>
              <w:t>դեկտեմբեր</w:t>
            </w:r>
            <w:proofErr w:type="gramEnd"/>
            <w:r w:rsidRPr="00AA7C62">
              <w:rPr>
                <w:rFonts w:ascii="GHEA Grapalat" w:hAnsi="GHEA Grapalat" w:cs="Sylfaen"/>
                <w:sz w:val="16"/>
                <w:szCs w:val="16"/>
              </w:rPr>
              <w:t xml:space="preserve">, 2018թ. դեկտեմբեր </w:t>
            </w:r>
          </w:p>
        </w:tc>
        <w:tc>
          <w:tcPr>
            <w:tcW w:w="2340" w:type="dxa"/>
            <w:shd w:val="clear" w:color="auto" w:fill="8FFFC2"/>
          </w:tcPr>
          <w:p w:rsidR="00835D37" w:rsidRPr="00AA7C62" w:rsidRDefault="00EA1445" w:rsidP="00615FE8">
            <w:pPr>
              <w:spacing w:after="0"/>
              <w:rPr>
                <w:rFonts w:ascii="GHEA Grapalat" w:hAnsi="GHEA Grapalat"/>
                <w:color w:val="FF8F75"/>
                <w:sz w:val="16"/>
                <w:szCs w:val="16"/>
                <w:lang w:bidi="mr-IN"/>
              </w:rPr>
            </w:pPr>
            <w:r w:rsidRPr="00AA7C62">
              <w:rPr>
                <w:rFonts w:ascii="GHEA Grapalat" w:hAnsi="GHEA Grapalat"/>
                <w:sz w:val="16"/>
                <w:szCs w:val="16"/>
                <w:lang w:bidi="mr-IN"/>
              </w:rPr>
              <w:t>Իրականացվել է</w:t>
            </w:r>
            <w:r w:rsidR="00615FE8" w:rsidRPr="00AA7C62">
              <w:rPr>
                <w:rFonts w:ascii="GHEA Grapalat" w:hAnsi="GHEA Grapalat"/>
                <w:sz w:val="16"/>
                <w:szCs w:val="16"/>
                <w:lang w:bidi="mr-IN"/>
              </w:rPr>
              <w:t xml:space="preserve"> (ծախսը ներառվել է պետբյուջում)</w:t>
            </w:r>
          </w:p>
        </w:tc>
        <w:tc>
          <w:tcPr>
            <w:tcW w:w="2250" w:type="dxa"/>
            <w:shd w:val="clear" w:color="auto" w:fill="auto"/>
          </w:tcPr>
          <w:p w:rsidR="00835D37" w:rsidRPr="00AA7C62" w:rsidRDefault="00835D37" w:rsidP="008F36F5">
            <w:pPr>
              <w:spacing w:after="0"/>
              <w:rPr>
                <w:rFonts w:ascii="GHEA Grapalat" w:hAnsi="GHEA Grapalat"/>
                <w:sz w:val="16"/>
                <w:szCs w:val="16"/>
                <w:lang w:bidi="mr-IN"/>
              </w:rPr>
            </w:pPr>
          </w:p>
        </w:tc>
      </w:tr>
      <w:tr w:rsidR="00D20781" w:rsidRPr="00AA7C62" w:rsidTr="00F84D42">
        <w:trPr>
          <w:trHeight w:val="430"/>
        </w:trPr>
        <w:tc>
          <w:tcPr>
            <w:tcW w:w="11250" w:type="dxa"/>
            <w:gridSpan w:val="4"/>
            <w:shd w:val="clear" w:color="auto" w:fill="B8CCE4"/>
          </w:tcPr>
          <w:p w:rsidR="00D20781" w:rsidRPr="00AA7C62" w:rsidRDefault="00835D37" w:rsidP="008F36F5">
            <w:pPr>
              <w:jc w:val="center"/>
              <w:rPr>
                <w:rFonts w:ascii="GHEA Grapalat" w:hAnsi="GHEA Grapalat"/>
                <w:b/>
                <w:bCs/>
                <w:sz w:val="20"/>
                <w:szCs w:val="20"/>
                <w:lang w:bidi="mr-IN"/>
              </w:rPr>
            </w:pPr>
            <w:r w:rsidRPr="00AA7C62">
              <w:rPr>
                <w:rFonts w:ascii="GHEA Grapalat" w:hAnsi="GHEA Grapalat"/>
                <w:b/>
                <w:bCs/>
                <w:sz w:val="20"/>
                <w:szCs w:val="20"/>
                <w:lang w:val="en-US" w:bidi="mr-IN"/>
              </w:rPr>
              <w:t>ՆՊԱՏԱԿԻ</w:t>
            </w:r>
            <w:r w:rsidRPr="00AA7C62">
              <w:rPr>
                <w:rFonts w:ascii="GHEA Grapalat" w:hAnsi="GHEA Grapalat"/>
                <w:b/>
                <w:bCs/>
                <w:sz w:val="20"/>
                <w:szCs w:val="20"/>
                <w:lang w:val="hy-AM" w:bidi="mr-IN"/>
              </w:rPr>
              <w:t xml:space="preserve"> ԻՐԱԿԱՆԱՑՄԱՆ ԸՆԹ</w:t>
            </w:r>
            <w:r w:rsidRPr="00AA7C62">
              <w:rPr>
                <w:rFonts w:ascii="GHEA Grapalat" w:hAnsi="GHEA Grapalat"/>
                <w:b/>
                <w:bCs/>
                <w:sz w:val="20"/>
                <w:szCs w:val="20"/>
                <w:lang w:bidi="mr-IN"/>
              </w:rPr>
              <w:t>Ա</w:t>
            </w:r>
            <w:r w:rsidRPr="00AA7C62">
              <w:rPr>
                <w:rFonts w:ascii="GHEA Grapalat" w:hAnsi="GHEA Grapalat"/>
                <w:b/>
                <w:bCs/>
                <w:sz w:val="20"/>
                <w:szCs w:val="20"/>
                <w:lang w:val="hy-AM" w:bidi="mr-IN"/>
              </w:rPr>
              <w:t>ՑՔԻ ՆԿԱՐԱԳՐՈՒԹՅՈՒՆ</w:t>
            </w:r>
          </w:p>
        </w:tc>
      </w:tr>
      <w:tr w:rsidR="00D20781" w:rsidRPr="00746AA7" w:rsidTr="002A0046">
        <w:trPr>
          <w:trHeight w:val="350"/>
        </w:trPr>
        <w:tc>
          <w:tcPr>
            <w:tcW w:w="11250" w:type="dxa"/>
            <w:gridSpan w:val="4"/>
            <w:shd w:val="clear" w:color="auto" w:fill="FFFFFF"/>
          </w:tcPr>
          <w:p w:rsidR="007731C4" w:rsidRPr="00AA7C62" w:rsidRDefault="00816E24" w:rsidP="003B4CE8">
            <w:pPr>
              <w:spacing w:after="0"/>
              <w:jc w:val="both"/>
              <w:rPr>
                <w:rFonts w:ascii="GHEA Grapalat" w:hAnsi="GHEA Grapalat"/>
                <w:sz w:val="20"/>
                <w:szCs w:val="20"/>
              </w:rPr>
            </w:pPr>
            <w:r w:rsidRPr="00AA7C62">
              <w:rPr>
                <w:rFonts w:ascii="GHEA Grapalat" w:hAnsi="GHEA Grapalat"/>
                <w:sz w:val="20"/>
                <w:szCs w:val="20"/>
                <w:lang w:bidi="mr-IN"/>
              </w:rPr>
              <w:lastRenderedPageBreak/>
              <w:t xml:space="preserve">Մինչև հաշվետու ժամանակահատվածը </w:t>
            </w:r>
            <w:r w:rsidR="00CE349C" w:rsidRPr="00AA7C62">
              <w:rPr>
                <w:rFonts w:ascii="GHEA Grapalat" w:hAnsi="GHEA Grapalat"/>
                <w:sz w:val="20"/>
                <w:szCs w:val="20"/>
                <w:lang w:bidi="mr-IN"/>
              </w:rPr>
              <w:t xml:space="preserve">իրականացվել են </w:t>
            </w:r>
            <w:r w:rsidRPr="00AA7C62">
              <w:rPr>
                <w:rFonts w:ascii="GHEA Grapalat" w:hAnsi="GHEA Grapalat"/>
                <w:sz w:val="20"/>
                <w:szCs w:val="20"/>
                <w:lang w:bidi="mr-IN"/>
              </w:rPr>
              <w:t>Հայաստանում ԱՃԹՆ-ի ներդրման</w:t>
            </w:r>
            <w:r w:rsidR="00CE349C" w:rsidRPr="00AA7C62">
              <w:rPr>
                <w:rFonts w:ascii="GHEA Grapalat" w:hAnsi="GHEA Grapalat"/>
                <w:sz w:val="20"/>
                <w:szCs w:val="20"/>
                <w:lang w:bidi="mr-IN"/>
              </w:rPr>
              <w:t>՝ ԱՃԹՆ-ի անդամակցության հայտի ներկայացման համար ԱՃԹՆ-ի ստանդարտով սահմանված պարտադիր քայլերը</w:t>
            </w:r>
            <w:r w:rsidRPr="00AA7C62">
              <w:rPr>
                <w:rFonts w:ascii="GHEA Grapalat" w:hAnsi="GHEA Grapalat"/>
                <w:sz w:val="20"/>
                <w:szCs w:val="20"/>
                <w:lang w:bidi="mr-IN"/>
              </w:rPr>
              <w:t xml:space="preserve">: Մասնավորապես, 2015թ. </w:t>
            </w:r>
            <w:proofErr w:type="gramStart"/>
            <w:r w:rsidRPr="00AA7C62">
              <w:rPr>
                <w:rFonts w:ascii="GHEA Grapalat" w:hAnsi="GHEA Grapalat"/>
                <w:sz w:val="20"/>
                <w:szCs w:val="20"/>
                <w:lang w:bidi="mr-IN"/>
              </w:rPr>
              <w:t>հուլիսին</w:t>
            </w:r>
            <w:proofErr w:type="gramEnd"/>
            <w:r w:rsidRPr="00AA7C62">
              <w:rPr>
                <w:rFonts w:ascii="GHEA Grapalat" w:hAnsi="GHEA Grapalat"/>
                <w:sz w:val="20"/>
                <w:szCs w:val="20"/>
                <w:lang w:bidi="mr-IN"/>
              </w:rPr>
              <w:t xml:space="preserve"> ՀՀ վարչապետ Հովիկ Աբրահամյանը հայտարարե</w:t>
            </w:r>
            <w:r w:rsidR="00CE349C" w:rsidRPr="00AA7C62">
              <w:rPr>
                <w:rFonts w:ascii="GHEA Grapalat" w:hAnsi="GHEA Grapalat"/>
                <w:sz w:val="20"/>
                <w:szCs w:val="20"/>
                <w:lang w:bidi="mr-IN"/>
              </w:rPr>
              <w:t>լ է</w:t>
            </w:r>
            <w:r w:rsidRPr="00AA7C62">
              <w:rPr>
                <w:rFonts w:ascii="GHEA Grapalat" w:hAnsi="GHEA Grapalat"/>
                <w:sz w:val="20"/>
                <w:szCs w:val="20"/>
                <w:lang w:bidi="mr-IN"/>
              </w:rPr>
              <w:t xml:space="preserve"> Հայաստանի Հանրապետության ԱՃԹՆ-ի ստանդարտի ներդրման հանձնառության մասին և պատվիրակե</w:t>
            </w:r>
            <w:r w:rsidR="00CE349C" w:rsidRPr="00AA7C62">
              <w:rPr>
                <w:rFonts w:ascii="GHEA Grapalat" w:hAnsi="GHEA Grapalat"/>
                <w:sz w:val="20"/>
                <w:szCs w:val="20"/>
                <w:lang w:bidi="mr-IN"/>
              </w:rPr>
              <w:t>լ է</w:t>
            </w:r>
            <w:r w:rsidRPr="00AA7C62">
              <w:rPr>
                <w:rFonts w:ascii="GHEA Grapalat" w:hAnsi="GHEA Grapalat"/>
                <w:sz w:val="20"/>
                <w:szCs w:val="20"/>
                <w:lang w:bidi="mr-IN"/>
              </w:rPr>
              <w:t xml:space="preserve"> ԱՃԹՆ-ին անդամակցության աշխատանքների համակարգումը Դավիթ Հարությունյանին: Մինչև 2016թ.</w:t>
            </w:r>
            <w:r w:rsidR="002B1872" w:rsidRPr="00AA7C62">
              <w:rPr>
                <w:rFonts w:ascii="GHEA Grapalat" w:hAnsi="GHEA Grapalat"/>
                <w:sz w:val="20"/>
                <w:szCs w:val="20"/>
                <w:lang w:bidi="mr-IN"/>
              </w:rPr>
              <w:t xml:space="preserve"> </w:t>
            </w:r>
            <w:r w:rsidRPr="00AA7C62">
              <w:rPr>
                <w:rFonts w:ascii="GHEA Grapalat" w:hAnsi="GHEA Grapalat"/>
                <w:sz w:val="20"/>
                <w:szCs w:val="20"/>
                <w:lang w:bidi="mr-IN"/>
              </w:rPr>
              <w:t>կեսերը հանքարդյունահանող կազմակերպությունների և քաղաքացիական հասարակության ներկայացուցիչներն անկախ կարգով ընտրել և առաջադրել են ԲՇԽ-ում իրենց խմբակցությունները ներկայացնող անդամների թեկնածուներին:</w:t>
            </w:r>
            <w:r w:rsidR="000E3E5D" w:rsidRPr="00AA7C62">
              <w:rPr>
                <w:rFonts w:ascii="GHEA Grapalat" w:hAnsi="GHEA Grapalat"/>
                <w:sz w:val="20"/>
                <w:szCs w:val="20"/>
                <w:lang w:bidi="mr-IN"/>
              </w:rPr>
              <w:t xml:space="preserve"> Երեք խմբակցությունների՝ ԲՇԽ-ի կազմում ընդգրկվելու թեկնածուների միջև կայացել են հաճախակի հանդիպումներ՝ քննարկելու նախաձեռնության հետ կապված տարատեսակ հարցեր: Մասնավորապես, հատկանշական էր քաղաքացիական հասարակության կողմից բարձրացված պնդումը որոշումների կայացման ընթացակարգի վերաբերյալ, համաձայն որի ԲՇԽ-ում որոշումների կայացման գործընթացը պետք է կայացվի ոչ թե քվեարկությամբ՝ մեծամասնական կարգով, այլ կոնսենսուսով: Արդյունքում, բոլոր կողմերն ընդունեցին այս պահանջի արդարացիությունը, որն ամրագրվեց ԲՇԽ աշխատակարգում: </w:t>
            </w:r>
            <w:r w:rsidRPr="00AA7C62">
              <w:rPr>
                <w:rFonts w:ascii="GHEA Grapalat" w:hAnsi="GHEA Grapalat"/>
                <w:sz w:val="20"/>
                <w:szCs w:val="20"/>
                <w:lang w:bidi="mr-IN"/>
              </w:rPr>
              <w:t xml:space="preserve"> 2016թ. </w:t>
            </w:r>
            <w:proofErr w:type="gramStart"/>
            <w:r w:rsidRPr="00AA7C62">
              <w:rPr>
                <w:rFonts w:ascii="GHEA Grapalat" w:hAnsi="GHEA Grapalat"/>
                <w:sz w:val="20"/>
                <w:szCs w:val="20"/>
                <w:lang w:bidi="mr-IN"/>
              </w:rPr>
              <w:t>սեպտեմբերի</w:t>
            </w:r>
            <w:r w:rsidR="000E3E5D" w:rsidRPr="00AA7C62">
              <w:rPr>
                <w:rFonts w:ascii="GHEA Grapalat" w:hAnsi="GHEA Grapalat"/>
                <w:sz w:val="20"/>
                <w:szCs w:val="20"/>
                <w:lang w:bidi="mr-IN"/>
              </w:rPr>
              <w:t>ց</w:t>
            </w:r>
            <w:proofErr w:type="gramEnd"/>
            <w:r w:rsidR="000E3E5D" w:rsidRPr="00AA7C62">
              <w:rPr>
                <w:rFonts w:ascii="GHEA Grapalat" w:hAnsi="GHEA Grapalat"/>
                <w:sz w:val="20"/>
                <w:szCs w:val="20"/>
                <w:lang w:bidi="mr-IN"/>
              </w:rPr>
              <w:t xml:space="preserve"> սկսել է</w:t>
            </w:r>
            <w:r w:rsidRPr="00AA7C62">
              <w:rPr>
                <w:rFonts w:ascii="GHEA Grapalat" w:hAnsi="GHEA Grapalat"/>
                <w:sz w:val="20"/>
                <w:szCs w:val="20"/>
                <w:lang w:bidi="mr-IN"/>
              </w:rPr>
              <w:t xml:space="preserve"> մշակվել, իսկ նույն թվականի դեկտեմբերին հաստատվել է </w:t>
            </w:r>
            <w:r w:rsidR="000F1108" w:rsidRPr="00AA7C62">
              <w:rPr>
                <w:rFonts w:ascii="GHEA Grapalat" w:hAnsi="GHEA Grapalat"/>
                <w:sz w:val="20"/>
                <w:szCs w:val="20"/>
                <w:lang w:bidi="mr-IN"/>
              </w:rPr>
              <w:t>ԲՇԽ-ի աշխատակարգ</w:t>
            </w:r>
            <w:r w:rsidRPr="00AA7C62">
              <w:rPr>
                <w:rFonts w:ascii="GHEA Grapalat" w:hAnsi="GHEA Grapalat"/>
                <w:sz w:val="20"/>
                <w:szCs w:val="20"/>
                <w:lang w:bidi="mr-IN"/>
              </w:rPr>
              <w:t>ը: 2016թ. նոյեմբերին ԲՇԽ-ի կազմը հաստատվե</w:t>
            </w:r>
            <w:r w:rsidR="00CE349C" w:rsidRPr="00AA7C62">
              <w:rPr>
                <w:rFonts w:ascii="GHEA Grapalat" w:hAnsi="GHEA Grapalat"/>
                <w:sz w:val="20"/>
                <w:szCs w:val="20"/>
                <w:lang w:bidi="mr-IN"/>
              </w:rPr>
              <w:t>լ է</w:t>
            </w:r>
            <w:r w:rsidRPr="00AA7C62">
              <w:rPr>
                <w:rFonts w:ascii="GHEA Grapalat" w:hAnsi="GHEA Grapalat"/>
                <w:sz w:val="20"/>
                <w:szCs w:val="20"/>
                <w:lang w:bidi="mr-IN"/>
              </w:rPr>
              <w:t xml:space="preserve"> «ՀՀ ԱՃԹՆ բազմաշահառու խումբ ստեղծելու և դրա կազմը հաստատելու մասին» ՀՀ վարչապետի որոշմամբ</w:t>
            </w:r>
            <w:r w:rsidR="00960696" w:rsidRPr="00AA7C62">
              <w:rPr>
                <w:rStyle w:val="FootnoteReference"/>
                <w:rFonts w:ascii="GHEA Grapalat" w:hAnsi="GHEA Grapalat"/>
                <w:sz w:val="20"/>
                <w:szCs w:val="20"/>
              </w:rPr>
              <w:footnoteReference w:id="31"/>
            </w:r>
            <w:r w:rsidRPr="00AA7C62">
              <w:rPr>
                <w:rFonts w:ascii="GHEA Grapalat" w:hAnsi="GHEA Grapalat"/>
                <w:sz w:val="20"/>
                <w:szCs w:val="20"/>
                <w:lang w:bidi="mr-IN"/>
              </w:rPr>
              <w:t xml:space="preserve">: </w:t>
            </w:r>
            <w:r w:rsidR="00223AB5" w:rsidRPr="00AA7C62">
              <w:rPr>
                <w:rFonts w:ascii="GHEA Grapalat" w:hAnsi="GHEA Grapalat"/>
                <w:sz w:val="20"/>
                <w:szCs w:val="20"/>
                <w:lang w:bidi="mr-IN"/>
              </w:rPr>
              <w:t xml:space="preserve">Նույն թվականի նոյեմբերին կայացավ </w:t>
            </w:r>
            <w:r w:rsidR="008F66FE" w:rsidRPr="00AA7C62">
              <w:rPr>
                <w:rFonts w:ascii="GHEA Grapalat" w:hAnsi="GHEA Grapalat"/>
                <w:sz w:val="20"/>
                <w:szCs w:val="20"/>
                <w:lang w:bidi="mr-IN"/>
              </w:rPr>
              <w:t>ԲՇԽ-ի առաջին պաշտոնական նիստ</w:t>
            </w:r>
            <w:r w:rsidR="00223AB5" w:rsidRPr="00AA7C62">
              <w:rPr>
                <w:rFonts w:ascii="GHEA Grapalat" w:hAnsi="GHEA Grapalat"/>
                <w:sz w:val="20"/>
                <w:szCs w:val="20"/>
                <w:lang w:bidi="mr-IN"/>
              </w:rPr>
              <w:t>ը: Այնուհետև</w:t>
            </w:r>
            <w:r w:rsidR="008F66FE" w:rsidRPr="00AA7C62">
              <w:rPr>
                <w:rFonts w:ascii="GHEA Grapalat" w:hAnsi="GHEA Grapalat"/>
                <w:sz w:val="20"/>
                <w:szCs w:val="20"/>
                <w:lang w:bidi="mr-IN"/>
              </w:rPr>
              <w:t xml:space="preserve"> </w:t>
            </w:r>
            <w:r w:rsidR="00223AB5" w:rsidRPr="00AA7C62">
              <w:rPr>
                <w:rFonts w:ascii="GHEA Grapalat" w:hAnsi="GHEA Grapalat"/>
                <w:sz w:val="20"/>
                <w:szCs w:val="20"/>
                <w:lang w:bidi="mr-IN"/>
              </w:rPr>
              <w:t xml:space="preserve">2016-ի դեկտեմբերին </w:t>
            </w:r>
            <w:r w:rsidR="00223AB5" w:rsidRPr="00AA7C62">
              <w:rPr>
                <w:rFonts w:ascii="GHEA Grapalat" w:hAnsi="GHEA Grapalat"/>
                <w:sz w:val="20"/>
                <w:szCs w:val="20"/>
              </w:rPr>
              <w:t xml:space="preserve">մշակվեց և ԲՇԽ-ի կողմից հաստատվեց </w:t>
            </w:r>
            <w:r w:rsidR="00960696" w:rsidRPr="00AA7C62">
              <w:rPr>
                <w:rFonts w:ascii="GHEA Grapalat" w:hAnsi="GHEA Grapalat"/>
                <w:sz w:val="20"/>
                <w:szCs w:val="20"/>
              </w:rPr>
              <w:t>Հայաստանի Հանրապետության ԱՃԹՆ ԲՇԽ-ի աշխատակարգը</w:t>
            </w:r>
            <w:r w:rsidR="00960696" w:rsidRPr="00AA7C62">
              <w:rPr>
                <w:rStyle w:val="FootnoteReference"/>
                <w:rFonts w:ascii="GHEA Grapalat" w:hAnsi="GHEA Grapalat"/>
                <w:sz w:val="20"/>
                <w:szCs w:val="20"/>
              </w:rPr>
              <w:footnoteReference w:id="32"/>
            </w:r>
            <w:r w:rsidR="00960696" w:rsidRPr="00AA7C62">
              <w:rPr>
                <w:rFonts w:ascii="GHEA Grapalat" w:hAnsi="GHEA Grapalat"/>
                <w:sz w:val="20"/>
                <w:szCs w:val="20"/>
              </w:rPr>
              <w:t xml:space="preserve">, </w:t>
            </w:r>
            <w:r w:rsidR="007731C4" w:rsidRPr="00AA7C62">
              <w:rPr>
                <w:rFonts w:ascii="GHEA Grapalat" w:hAnsi="GHEA Grapalat"/>
                <w:sz w:val="20"/>
                <w:szCs w:val="20"/>
              </w:rPr>
              <w:t>Հայաստանի ԱՃԹՆ-ի աշխատանքային ծրագի</w:t>
            </w:r>
            <w:r w:rsidR="00223AB5" w:rsidRPr="00AA7C62">
              <w:rPr>
                <w:rFonts w:ascii="GHEA Grapalat" w:hAnsi="GHEA Grapalat"/>
                <w:sz w:val="20"/>
                <w:szCs w:val="20"/>
              </w:rPr>
              <w:t>րը</w:t>
            </w:r>
            <w:r w:rsidR="00960696" w:rsidRPr="00AA7C62">
              <w:rPr>
                <w:rStyle w:val="FootnoteReference"/>
                <w:rFonts w:ascii="GHEA Grapalat" w:hAnsi="GHEA Grapalat"/>
                <w:sz w:val="20"/>
                <w:szCs w:val="20"/>
              </w:rPr>
              <w:footnoteReference w:id="33"/>
            </w:r>
            <w:r w:rsidR="00960696" w:rsidRPr="00AA7C62">
              <w:rPr>
                <w:rFonts w:ascii="GHEA Grapalat" w:hAnsi="GHEA Grapalat"/>
                <w:sz w:val="20"/>
                <w:szCs w:val="20"/>
              </w:rPr>
              <w:t xml:space="preserve"> և Հայաստանի Հանրապետության ԱՃԹՆ-ի թեկնածության հայտը</w:t>
            </w:r>
            <w:r w:rsidR="00223AB5" w:rsidRPr="00AA7C62">
              <w:rPr>
                <w:rFonts w:ascii="GHEA Grapalat" w:hAnsi="GHEA Grapalat"/>
                <w:sz w:val="20"/>
                <w:szCs w:val="20"/>
              </w:rPr>
              <w:t xml:space="preserve">: Նույն ամսին </w:t>
            </w:r>
            <w:r w:rsidR="00240E8E" w:rsidRPr="00AA7C62">
              <w:rPr>
                <w:rFonts w:ascii="GHEA Grapalat" w:hAnsi="GHEA Grapalat"/>
                <w:sz w:val="20"/>
                <w:szCs w:val="20"/>
              </w:rPr>
              <w:t xml:space="preserve">ՀՀ ԱՃԹՆ թեկնածության </w:t>
            </w:r>
            <w:r w:rsidR="00223AB5" w:rsidRPr="00AA7C62">
              <w:rPr>
                <w:rFonts w:ascii="GHEA Grapalat" w:hAnsi="GHEA Grapalat"/>
                <w:sz w:val="20"/>
                <w:szCs w:val="20"/>
              </w:rPr>
              <w:t>հայտը</w:t>
            </w:r>
            <w:r w:rsidR="00240E8E" w:rsidRPr="00AA7C62">
              <w:rPr>
                <w:rFonts w:ascii="GHEA Grapalat" w:hAnsi="GHEA Grapalat"/>
                <w:sz w:val="20"/>
                <w:szCs w:val="20"/>
              </w:rPr>
              <w:t xml:space="preserve"> ներկայաց</w:t>
            </w:r>
            <w:r w:rsidR="00223AB5" w:rsidRPr="00AA7C62">
              <w:rPr>
                <w:rFonts w:ascii="GHEA Grapalat" w:hAnsi="GHEA Grapalat"/>
                <w:sz w:val="20"/>
                <w:szCs w:val="20"/>
              </w:rPr>
              <w:t>վեց</w:t>
            </w:r>
            <w:r w:rsidR="00240E8E" w:rsidRPr="00AA7C62">
              <w:rPr>
                <w:rFonts w:ascii="GHEA Grapalat" w:hAnsi="GHEA Grapalat"/>
                <w:sz w:val="20"/>
                <w:szCs w:val="20"/>
              </w:rPr>
              <w:t xml:space="preserve"> ԱՃԹՆ-ի միջազգային քարտուղարություն</w:t>
            </w:r>
            <w:r w:rsidR="00223AB5" w:rsidRPr="00AA7C62">
              <w:rPr>
                <w:rFonts w:ascii="GHEA Grapalat" w:hAnsi="GHEA Grapalat"/>
                <w:sz w:val="20"/>
                <w:szCs w:val="20"/>
              </w:rPr>
              <w:t xml:space="preserve">: </w:t>
            </w:r>
          </w:p>
          <w:p w:rsidR="00873743" w:rsidRPr="00AA7C62" w:rsidRDefault="00835D37" w:rsidP="003B4CE8">
            <w:pPr>
              <w:spacing w:after="0"/>
              <w:jc w:val="both"/>
              <w:rPr>
                <w:rFonts w:ascii="GHEA Grapalat" w:hAnsi="GHEA Grapalat"/>
                <w:sz w:val="20"/>
                <w:szCs w:val="20"/>
                <w:lang w:val="en-US"/>
              </w:rPr>
            </w:pPr>
            <w:r w:rsidRPr="00AA7C62">
              <w:rPr>
                <w:rFonts w:ascii="GHEA Grapalat" w:hAnsi="GHEA Grapalat"/>
                <w:sz w:val="20"/>
                <w:szCs w:val="20"/>
              </w:rPr>
              <w:t xml:space="preserve">Աշխատանքային ծրագրում ամրագրված </w:t>
            </w:r>
            <w:r w:rsidR="00196F5C" w:rsidRPr="00AA7C62">
              <w:rPr>
                <w:rFonts w:ascii="GHEA Grapalat" w:hAnsi="GHEA Grapalat"/>
                <w:sz w:val="20"/>
                <w:szCs w:val="20"/>
              </w:rPr>
              <w:t xml:space="preserve">Հայաստանի ԱՃԹՆ-ի թեկնածության կարգավիճակի ապահովման </w:t>
            </w:r>
            <w:r w:rsidRPr="00AA7C62">
              <w:rPr>
                <w:rFonts w:ascii="GHEA Grapalat" w:hAnsi="GHEA Grapalat"/>
                <w:sz w:val="20"/>
                <w:szCs w:val="20"/>
              </w:rPr>
              <w:t xml:space="preserve">նպատակին հասնելու համար </w:t>
            </w:r>
            <w:r w:rsidR="005E5131" w:rsidRPr="00AA7C62">
              <w:rPr>
                <w:rFonts w:ascii="GHEA Grapalat" w:hAnsi="GHEA Grapalat"/>
                <w:sz w:val="20"/>
                <w:szCs w:val="20"/>
              </w:rPr>
              <w:t xml:space="preserve">հաշվետու </w:t>
            </w:r>
            <w:r w:rsidR="005E5131" w:rsidRPr="00AA7C62">
              <w:rPr>
                <w:rFonts w:ascii="GHEA Grapalat" w:hAnsi="GHEA Grapalat"/>
                <w:sz w:val="20"/>
                <w:szCs w:val="20"/>
                <w:lang w:val="hy-AM"/>
              </w:rPr>
              <w:t>ժամանակահատվածում</w:t>
            </w:r>
            <w:r w:rsidR="000603E5" w:rsidRPr="00AA7C62">
              <w:rPr>
                <w:rFonts w:ascii="GHEA Grapalat" w:hAnsi="GHEA Grapalat"/>
                <w:sz w:val="20"/>
                <w:szCs w:val="20"/>
                <w:lang w:val="hy-AM"/>
              </w:rPr>
              <w:t xml:space="preserve"> </w:t>
            </w:r>
            <w:r w:rsidR="00D20781" w:rsidRPr="00AA7C62">
              <w:rPr>
                <w:rFonts w:ascii="GHEA Grapalat" w:hAnsi="GHEA Grapalat"/>
                <w:sz w:val="20"/>
                <w:szCs w:val="20"/>
                <w:lang w:val="hy-AM"/>
              </w:rPr>
              <w:t xml:space="preserve">ՀՀ ԱՃԹՆ-ի </w:t>
            </w:r>
            <w:r w:rsidR="003E0B45" w:rsidRPr="00AA7C62">
              <w:rPr>
                <w:rFonts w:ascii="GHEA Grapalat" w:hAnsi="GHEA Grapalat"/>
                <w:sz w:val="20"/>
                <w:szCs w:val="20"/>
                <w:lang w:val="hy-AM"/>
              </w:rPr>
              <w:t xml:space="preserve">քարտուղարությունն </w:t>
            </w:r>
            <w:r w:rsidR="003E0B45" w:rsidRPr="00AA7C62">
              <w:rPr>
                <w:rFonts w:ascii="GHEA Grapalat" w:hAnsi="GHEA Grapalat"/>
                <w:b/>
                <w:i/>
                <w:sz w:val="20"/>
                <w:szCs w:val="20"/>
                <w:lang w:val="hy-AM"/>
              </w:rPr>
              <w:t>արդյունավետ համագործակցություն</w:t>
            </w:r>
            <w:r w:rsidR="003E0B45" w:rsidRPr="00AA7C62">
              <w:rPr>
                <w:rFonts w:ascii="GHEA Grapalat" w:hAnsi="GHEA Grapalat"/>
                <w:sz w:val="20"/>
                <w:szCs w:val="20"/>
                <w:lang w:val="hy-AM"/>
              </w:rPr>
              <w:t xml:space="preserve"> է իրակ</w:t>
            </w:r>
            <w:r w:rsidR="00E44424" w:rsidRPr="00AA7C62">
              <w:rPr>
                <w:rFonts w:ascii="GHEA Grapalat" w:hAnsi="GHEA Grapalat"/>
                <w:sz w:val="20"/>
                <w:szCs w:val="20"/>
                <w:lang w:val="hy-AM"/>
              </w:rPr>
              <w:t>ա</w:t>
            </w:r>
            <w:r w:rsidR="003E0B45" w:rsidRPr="00AA7C62">
              <w:rPr>
                <w:rFonts w:ascii="GHEA Grapalat" w:hAnsi="GHEA Grapalat"/>
                <w:sz w:val="20"/>
                <w:szCs w:val="20"/>
                <w:lang w:val="hy-AM"/>
              </w:rPr>
              <w:t xml:space="preserve">նացրել </w:t>
            </w:r>
            <w:r w:rsidR="00354C4D" w:rsidRPr="00AA7C62">
              <w:rPr>
                <w:rFonts w:ascii="GHEA Grapalat" w:hAnsi="GHEA Grapalat"/>
                <w:sz w:val="20"/>
                <w:szCs w:val="20"/>
                <w:lang w:val="hy-AM"/>
              </w:rPr>
              <w:t>դոնոր կազմակերպությունների հետ</w:t>
            </w:r>
            <w:r w:rsidR="00D20781" w:rsidRPr="00AA7C62">
              <w:rPr>
                <w:rFonts w:ascii="GHEA Grapalat" w:hAnsi="GHEA Grapalat"/>
                <w:sz w:val="20"/>
                <w:szCs w:val="20"/>
                <w:lang w:val="hy-AM"/>
              </w:rPr>
              <w:t>, մասնավորապես,</w:t>
            </w:r>
            <w:r w:rsidR="00354C4D" w:rsidRPr="00AA7C62">
              <w:rPr>
                <w:rFonts w:ascii="GHEA Grapalat" w:hAnsi="GHEA Grapalat"/>
                <w:sz w:val="20"/>
                <w:szCs w:val="20"/>
                <w:lang w:val="hy-AM"/>
              </w:rPr>
              <w:t xml:space="preserve"> </w:t>
            </w:r>
            <w:r w:rsidR="00615FE8" w:rsidRPr="00AA7C62">
              <w:rPr>
                <w:rFonts w:ascii="GHEA Grapalat" w:hAnsi="GHEA Grapalat"/>
                <w:sz w:val="20"/>
                <w:szCs w:val="20"/>
                <w:lang w:val="en-US"/>
              </w:rPr>
              <w:t>ՎԶԵԲ-ի</w:t>
            </w:r>
            <w:r w:rsidR="00354C4D" w:rsidRPr="00AA7C62">
              <w:rPr>
                <w:rFonts w:ascii="GHEA Grapalat" w:hAnsi="GHEA Grapalat"/>
                <w:sz w:val="20"/>
                <w:szCs w:val="20"/>
                <w:lang w:val="hy-AM"/>
              </w:rPr>
              <w:t xml:space="preserve"> լոնդոնյան գրասենյակի, </w:t>
            </w:r>
            <w:r w:rsidR="00DC6784" w:rsidRPr="00AA7C62">
              <w:rPr>
                <w:rFonts w:ascii="GHEA Grapalat" w:hAnsi="GHEA Grapalat"/>
                <w:sz w:val="20"/>
                <w:szCs w:val="20"/>
                <w:lang w:val="hy-AM"/>
              </w:rPr>
              <w:t>ԱՄՆ</w:t>
            </w:r>
            <w:r w:rsidR="00D20781" w:rsidRPr="00AA7C62">
              <w:rPr>
                <w:rFonts w:ascii="GHEA Grapalat" w:hAnsi="GHEA Grapalat"/>
                <w:sz w:val="20"/>
                <w:szCs w:val="20"/>
                <w:lang w:val="hy-AM"/>
              </w:rPr>
              <w:t xml:space="preserve"> </w:t>
            </w:r>
            <w:r w:rsidR="00873743" w:rsidRPr="00AA7C62">
              <w:rPr>
                <w:rFonts w:ascii="GHEA Grapalat" w:hAnsi="GHEA Grapalat"/>
                <w:sz w:val="20"/>
                <w:szCs w:val="20"/>
                <w:lang w:val="hy-AM"/>
              </w:rPr>
              <w:t xml:space="preserve">միջազգային զարգացման գործակալության հայաստանյան առաքելության, </w:t>
            </w:r>
            <w:r w:rsidR="00D20781" w:rsidRPr="00AA7C62">
              <w:rPr>
                <w:rFonts w:ascii="GHEA Grapalat" w:hAnsi="GHEA Grapalat"/>
                <w:sz w:val="20"/>
                <w:szCs w:val="20"/>
                <w:lang w:val="hy-AM"/>
              </w:rPr>
              <w:t xml:space="preserve">Հայաստանում </w:t>
            </w:r>
            <w:r w:rsidR="00B4262E" w:rsidRPr="00AA7C62">
              <w:rPr>
                <w:rFonts w:ascii="GHEA Grapalat" w:hAnsi="GHEA Grapalat"/>
                <w:sz w:val="20"/>
                <w:szCs w:val="20"/>
                <w:lang w:val="hy-AM"/>
              </w:rPr>
              <w:t>ՄԹ</w:t>
            </w:r>
            <w:r w:rsidR="00873743" w:rsidRPr="00AA7C62">
              <w:rPr>
                <w:rFonts w:ascii="GHEA Grapalat" w:hAnsi="GHEA Grapalat"/>
                <w:sz w:val="20"/>
                <w:szCs w:val="20"/>
                <w:lang w:val="hy-AM"/>
              </w:rPr>
              <w:t xml:space="preserve"> </w:t>
            </w:r>
            <w:r w:rsidR="00D20781" w:rsidRPr="00AA7C62">
              <w:rPr>
                <w:rFonts w:ascii="GHEA Grapalat" w:hAnsi="GHEA Grapalat"/>
                <w:sz w:val="20"/>
                <w:szCs w:val="20"/>
                <w:lang w:val="hy-AM"/>
              </w:rPr>
              <w:t>դեսպանատան</w:t>
            </w:r>
            <w:r w:rsidR="00D20781" w:rsidRPr="00AA7C62">
              <w:rPr>
                <w:rFonts w:ascii="GHEA Grapalat" w:hAnsi="GHEA Grapalat"/>
                <w:sz w:val="20"/>
                <w:szCs w:val="20"/>
                <w:shd w:val="clear" w:color="auto" w:fill="FFFFFF" w:themeFill="background1"/>
                <w:lang w:val="en-US"/>
              </w:rPr>
              <w:t>,</w:t>
            </w:r>
            <w:r w:rsidR="00873743" w:rsidRPr="00AA7C62">
              <w:rPr>
                <w:rFonts w:ascii="GHEA Grapalat" w:hAnsi="GHEA Grapalat"/>
                <w:sz w:val="20"/>
                <w:szCs w:val="20"/>
                <w:shd w:val="clear" w:color="auto" w:fill="FFFFFF" w:themeFill="background1"/>
                <w:lang w:val="en-US"/>
              </w:rPr>
              <w:t xml:space="preserve"> Հայաստանում ՄԱԿ-ի զարգացման ծրագրի ներկայացուցչության</w:t>
            </w:r>
            <w:r w:rsidR="00D20781" w:rsidRPr="00AA7C62">
              <w:rPr>
                <w:rFonts w:ascii="GHEA Grapalat" w:hAnsi="GHEA Grapalat"/>
                <w:sz w:val="20"/>
                <w:szCs w:val="20"/>
                <w:shd w:val="clear" w:color="auto" w:fill="FFFFFF" w:themeFill="background1"/>
                <w:lang w:val="en-US"/>
              </w:rPr>
              <w:t>, Համաշխարհային</w:t>
            </w:r>
            <w:r w:rsidR="00D20781" w:rsidRPr="00AA7C62">
              <w:rPr>
                <w:rFonts w:ascii="GHEA Grapalat" w:hAnsi="GHEA Grapalat"/>
                <w:sz w:val="20"/>
                <w:szCs w:val="20"/>
                <w:shd w:val="clear" w:color="auto" w:fill="FFFFFF" w:themeFill="background1"/>
                <w:lang w:val="hy-AM"/>
              </w:rPr>
              <w:t xml:space="preserve"> բանկի և  Գերմանական միջազգային </w:t>
            </w:r>
            <w:r w:rsidR="00D20781" w:rsidRPr="00AA7C62">
              <w:rPr>
                <w:rFonts w:ascii="GHEA Grapalat" w:hAnsi="GHEA Grapalat"/>
                <w:sz w:val="20"/>
                <w:szCs w:val="20"/>
                <w:lang w:val="hy-AM"/>
              </w:rPr>
              <w:t xml:space="preserve">համագործակցության (GIZ) ներկայացուցիչների հետ, որոնց հետ քննարկվել են ԱՃԹՆ-ի աշխատանքային ծրագրի իրականացմանն ուղղված աշխատանքներին միջազգային կազմակերպությունների մասնակցության հնարավոր ուղղությունները: </w:t>
            </w:r>
          </w:p>
          <w:p w:rsidR="007F3955" w:rsidRPr="00AA7C62" w:rsidRDefault="007F3955" w:rsidP="003B4CE8">
            <w:pPr>
              <w:spacing w:after="0"/>
              <w:jc w:val="both"/>
              <w:rPr>
                <w:rFonts w:ascii="GHEA Grapalat" w:hAnsi="GHEA Grapalat"/>
                <w:sz w:val="20"/>
                <w:szCs w:val="20"/>
                <w:lang w:val="hy-AM"/>
              </w:rPr>
            </w:pPr>
            <w:r w:rsidRPr="00AA7C62">
              <w:rPr>
                <w:rFonts w:ascii="GHEA Grapalat" w:hAnsi="GHEA Grapalat"/>
                <w:sz w:val="20"/>
                <w:szCs w:val="20"/>
                <w:lang w:val="hy-AM"/>
              </w:rPr>
              <w:t xml:space="preserve">ԱՃԹՆ-ի միջազգային քարտուղարության հետ համագործակցության շրջանակում ՎԶԵԲ-ի ԱՃԹՆ-ի իրական սեփականատերերի բացահայտման օժանդակության ծրագրով հաշվետու ժամանակահատվածում խորհրդատուների կողմից մշակվել է իրական սեփականատերերի բացահայտման ճանապարհային քարտեզի նախագիծը և Հայաստանում իրական սեփականատերերի բացահայտման վերաբերյալ իրավական վերլուծություն:  </w:t>
            </w:r>
          </w:p>
          <w:p w:rsidR="007F3955" w:rsidRPr="00AA7C62" w:rsidRDefault="007F3955" w:rsidP="003B4CE8">
            <w:pPr>
              <w:spacing w:after="0"/>
              <w:jc w:val="both"/>
              <w:rPr>
                <w:rFonts w:ascii="GHEA Grapalat" w:hAnsi="GHEA Grapalat"/>
                <w:sz w:val="20"/>
                <w:szCs w:val="20"/>
                <w:lang w:val="hy-AM"/>
              </w:rPr>
            </w:pPr>
            <w:r w:rsidRPr="00AA7C62">
              <w:rPr>
                <w:rFonts w:ascii="GHEA Grapalat" w:hAnsi="GHEA Grapalat"/>
                <w:sz w:val="20"/>
                <w:szCs w:val="20"/>
                <w:lang w:val="hy-AM"/>
              </w:rPr>
              <w:t xml:space="preserve">2017-ին </w:t>
            </w:r>
            <w:r w:rsidR="00874789" w:rsidRPr="00AA7C62">
              <w:rPr>
                <w:rFonts w:ascii="GHEA Grapalat" w:hAnsi="GHEA Grapalat"/>
                <w:sz w:val="20"/>
                <w:szCs w:val="20"/>
                <w:lang w:val="hy-AM"/>
              </w:rPr>
              <w:t xml:space="preserve">Հայաստանում </w:t>
            </w:r>
            <w:r w:rsidR="00B4262E" w:rsidRPr="00AA7C62">
              <w:rPr>
                <w:rFonts w:ascii="GHEA Grapalat" w:hAnsi="GHEA Grapalat"/>
                <w:sz w:val="20"/>
                <w:szCs w:val="20"/>
                <w:lang w:val="hy-AM"/>
              </w:rPr>
              <w:t>ՄԹ</w:t>
            </w:r>
            <w:r w:rsidR="00874789" w:rsidRPr="00AA7C62">
              <w:rPr>
                <w:rFonts w:ascii="GHEA Grapalat" w:hAnsi="GHEA Grapalat"/>
                <w:sz w:val="20"/>
                <w:szCs w:val="20"/>
                <w:lang w:val="hy-AM"/>
              </w:rPr>
              <w:t xml:space="preserve"> դեսպանատո</w:t>
            </w:r>
            <w:r w:rsidRPr="00AA7C62">
              <w:rPr>
                <w:rFonts w:ascii="GHEA Grapalat" w:hAnsi="GHEA Grapalat"/>
                <w:sz w:val="20"/>
                <w:szCs w:val="20"/>
                <w:lang w:val="hy-AM"/>
              </w:rPr>
              <w:t>ւնը</w:t>
            </w:r>
            <w:r w:rsidR="00874789" w:rsidRPr="00AA7C62">
              <w:rPr>
                <w:rFonts w:ascii="GHEA Grapalat" w:hAnsi="GHEA Grapalat"/>
                <w:sz w:val="20"/>
                <w:szCs w:val="20"/>
                <w:lang w:val="hy-AM"/>
              </w:rPr>
              <w:t xml:space="preserve"> մեկնարկեց «Աջակցություն Հայաստանի կարողությունների բարելավմանը՝ ԱՃԹՆ-ն իրագործելու և ընդերքօգտագործման թույլտվությունների ու պայմանագրերի թափանցիկության և հաշվետվողականության բարձրացման նպատակով» ծրագիրը: Ծրագրի իրականացնող գործընկերն է հանդիսանում ՀԱՀ ՊՀԿ-ն: Ծրագրի շրջանակներում մշակվելու են ԱՃԹՆ-ի զեկույցի նախնական </w:t>
            </w:r>
            <w:r w:rsidR="00874789" w:rsidRPr="00AA7C62">
              <w:rPr>
                <w:rFonts w:ascii="GHEA Grapalat" w:hAnsi="GHEA Grapalat"/>
                <w:sz w:val="20"/>
                <w:szCs w:val="20"/>
                <w:lang w:val="hy-AM"/>
              </w:rPr>
              <w:lastRenderedPageBreak/>
              <w:t>ուսումնասիրությունը, օրենսդրական և ինստիտուցիոնալ դաշտի վերաբերյալ ուսումնասիրությունը, հանրային հաղորդակցության ռազմավարությունը և անկախ ադմինիստրատորի տեխնիկական առաջադրանքը,</w:t>
            </w:r>
            <w:r w:rsidR="001E789F" w:rsidRPr="00AA7C62">
              <w:rPr>
                <w:rFonts w:ascii="GHEA Grapalat" w:hAnsi="GHEA Grapalat"/>
                <w:sz w:val="20"/>
                <w:szCs w:val="20"/>
                <w:lang w:val="hy-AM"/>
              </w:rPr>
              <w:t xml:space="preserve"> ինչպես նաև</w:t>
            </w:r>
            <w:r w:rsidR="00874789" w:rsidRPr="00AA7C62">
              <w:rPr>
                <w:rFonts w:ascii="GHEA Grapalat" w:hAnsi="GHEA Grapalat"/>
                <w:sz w:val="20"/>
                <w:szCs w:val="20"/>
                <w:lang w:val="hy-AM"/>
              </w:rPr>
              <w:t xml:space="preserve"> իրականացվելու են կարողությունների հզորացման միջոցառումներ</w:t>
            </w:r>
            <w:r w:rsidRPr="00AA7C62">
              <w:rPr>
                <w:rFonts w:ascii="GHEA Grapalat" w:hAnsi="GHEA Grapalat"/>
                <w:sz w:val="20"/>
                <w:szCs w:val="20"/>
                <w:lang w:val="hy-AM"/>
              </w:rPr>
              <w:t xml:space="preserve">: </w:t>
            </w:r>
          </w:p>
          <w:p w:rsidR="00C4712F" w:rsidRPr="00AA7C62" w:rsidRDefault="007F3955" w:rsidP="00276903">
            <w:pPr>
              <w:jc w:val="both"/>
              <w:rPr>
                <w:rFonts w:ascii="GHEA Grapalat" w:hAnsi="GHEA Grapalat"/>
                <w:sz w:val="20"/>
                <w:szCs w:val="20"/>
                <w:lang w:val="hy-AM"/>
              </w:rPr>
            </w:pPr>
            <w:r w:rsidRPr="00AA7C62">
              <w:rPr>
                <w:rFonts w:ascii="GHEA Grapalat" w:hAnsi="GHEA Grapalat"/>
                <w:sz w:val="20"/>
                <w:szCs w:val="20"/>
                <w:lang w:val="hy-AM"/>
              </w:rPr>
              <w:t>Կ</w:t>
            </w:r>
            <w:r w:rsidR="00D20781" w:rsidRPr="00AA7C62">
              <w:rPr>
                <w:rFonts w:ascii="GHEA Grapalat" w:hAnsi="GHEA Grapalat"/>
                <w:sz w:val="20"/>
                <w:szCs w:val="20"/>
                <w:lang w:val="hy-AM"/>
              </w:rPr>
              <w:t xml:space="preserve">ազմվել </w:t>
            </w:r>
            <w:r w:rsidRPr="00AA7C62">
              <w:rPr>
                <w:rFonts w:ascii="GHEA Grapalat" w:hAnsi="GHEA Grapalat"/>
                <w:sz w:val="20"/>
                <w:szCs w:val="20"/>
                <w:lang w:val="hy-AM"/>
              </w:rPr>
              <w:t>է</w:t>
            </w:r>
            <w:r w:rsidR="00D20781" w:rsidRPr="00AA7C62">
              <w:rPr>
                <w:rFonts w:ascii="GHEA Grapalat" w:hAnsi="GHEA Grapalat"/>
                <w:sz w:val="20"/>
                <w:szCs w:val="20"/>
                <w:lang w:val="hy-AM"/>
              </w:rPr>
              <w:t xml:space="preserve"> Համաշխարհային բանկի դրամաշնորհային հայտադիմում</w:t>
            </w:r>
            <w:r w:rsidRPr="00AA7C62">
              <w:rPr>
                <w:rFonts w:ascii="GHEA Grapalat" w:hAnsi="GHEA Grapalat"/>
                <w:sz w:val="20"/>
                <w:szCs w:val="20"/>
                <w:lang w:val="hy-AM"/>
              </w:rPr>
              <w:t>ը</w:t>
            </w:r>
            <w:r w:rsidR="00873743" w:rsidRPr="00AA7C62">
              <w:rPr>
                <w:rFonts w:ascii="GHEA Grapalat" w:hAnsi="GHEA Grapalat"/>
                <w:sz w:val="20"/>
                <w:szCs w:val="20"/>
                <w:lang w:val="hy-AM"/>
              </w:rPr>
              <w:t>, և Արդյունահանող ճյուղերի գլոբալ ծրագրային աջակցության (Extractives Global Programmatic Support, EGPS) բազմադոնորային հավատարամագրային հիմնադրամին (Multi-Donor Trust) է ներկայացվել դրամաշնորհային հայտադիմում</w:t>
            </w:r>
            <w:r w:rsidR="00D20781" w:rsidRPr="00AA7C62">
              <w:rPr>
                <w:rFonts w:ascii="GHEA Grapalat" w:hAnsi="GHEA Grapalat"/>
                <w:sz w:val="20"/>
                <w:szCs w:val="20"/>
                <w:lang w:val="hy-AM"/>
              </w:rPr>
              <w:t xml:space="preserve">: </w:t>
            </w:r>
            <w:r w:rsidR="00C4712F" w:rsidRPr="00AA7C62">
              <w:rPr>
                <w:rFonts w:ascii="GHEA Grapalat" w:hAnsi="GHEA Grapalat"/>
                <w:sz w:val="20"/>
                <w:szCs w:val="20"/>
                <w:lang w:val="hy-AM"/>
              </w:rPr>
              <w:t>Դրամաշնորհի շրջանակներում ակնկալվում է ֆինանսավորել Հայաստանի ԱՃԹՆ-ի առաջին զեկույցի հրապարակ</w:t>
            </w:r>
            <w:r w:rsidR="00276903" w:rsidRPr="00AA7C62">
              <w:rPr>
                <w:rFonts w:ascii="GHEA Grapalat" w:hAnsi="GHEA Grapalat"/>
                <w:sz w:val="20"/>
                <w:szCs w:val="20"/>
                <w:lang w:val="hy-AM"/>
              </w:rPr>
              <w:t>ումը,</w:t>
            </w:r>
            <w:r w:rsidR="00C4712F" w:rsidRPr="00AA7C62">
              <w:rPr>
                <w:rFonts w:ascii="GHEA Grapalat" w:hAnsi="GHEA Grapalat"/>
                <w:sz w:val="20"/>
                <w:szCs w:val="20"/>
                <w:lang w:val="hy-AM"/>
              </w:rPr>
              <w:t xml:space="preserve"> ԲՇԽ-ի ու ԱՃԹՆ-ի ազգային քարտուղարության կարողությունների զարգաց</w:t>
            </w:r>
            <w:r w:rsidR="00276903" w:rsidRPr="00AA7C62">
              <w:rPr>
                <w:rFonts w:ascii="GHEA Grapalat" w:hAnsi="GHEA Grapalat"/>
                <w:sz w:val="20"/>
                <w:szCs w:val="20"/>
                <w:lang w:val="hy-AM"/>
              </w:rPr>
              <w:t>ումը</w:t>
            </w:r>
            <w:r w:rsidR="00C4712F" w:rsidRPr="00AA7C62">
              <w:rPr>
                <w:rFonts w:ascii="GHEA Grapalat" w:hAnsi="GHEA Grapalat"/>
                <w:sz w:val="20"/>
                <w:szCs w:val="20"/>
                <w:lang w:val="hy-AM"/>
              </w:rPr>
              <w:t>, իրազեկության բարձրացման միջոցառումներ</w:t>
            </w:r>
            <w:r w:rsidR="00276903" w:rsidRPr="00AA7C62">
              <w:rPr>
                <w:rFonts w:ascii="GHEA Grapalat" w:hAnsi="GHEA Grapalat"/>
                <w:sz w:val="20"/>
                <w:szCs w:val="20"/>
                <w:lang w:val="hy-AM"/>
              </w:rPr>
              <w:t>ի իրականացում</w:t>
            </w:r>
            <w:r w:rsidR="00C4712F" w:rsidRPr="00AA7C62">
              <w:rPr>
                <w:rFonts w:ascii="GHEA Grapalat" w:hAnsi="GHEA Grapalat"/>
                <w:sz w:val="20"/>
                <w:szCs w:val="20"/>
                <w:lang w:val="hy-AM"/>
              </w:rPr>
              <w:t>,</w:t>
            </w:r>
            <w:r w:rsidR="00276903" w:rsidRPr="00AA7C62">
              <w:rPr>
                <w:rFonts w:ascii="GHEA Grapalat" w:hAnsi="GHEA Grapalat"/>
                <w:sz w:val="20"/>
                <w:szCs w:val="20"/>
                <w:lang w:val="hy-AM"/>
              </w:rPr>
              <w:t xml:space="preserve"> ինչպես նաև իրական սեփականատերերի բացահայտմանն առնչվող օրենսդրական փոփոխությունների նախագծերի մշակում և իրական սեփական</w:t>
            </w:r>
            <w:r w:rsidR="00C61B8D">
              <w:rPr>
                <w:rFonts w:ascii="GHEA Grapalat" w:hAnsi="GHEA Grapalat"/>
                <w:sz w:val="20"/>
                <w:szCs w:val="20"/>
                <w:lang w:val="en-US"/>
              </w:rPr>
              <w:t>ա</w:t>
            </w:r>
            <w:r w:rsidR="00276903" w:rsidRPr="00AA7C62">
              <w:rPr>
                <w:rFonts w:ascii="GHEA Grapalat" w:hAnsi="GHEA Grapalat"/>
                <w:sz w:val="20"/>
                <w:szCs w:val="20"/>
                <w:lang w:val="hy-AM"/>
              </w:rPr>
              <w:t>տերերի ռեգիստրի ծրագրային ապահովում:</w:t>
            </w:r>
          </w:p>
          <w:p w:rsidR="00D20781" w:rsidRPr="00AA7C62" w:rsidRDefault="00D20781" w:rsidP="003B4CE8">
            <w:pPr>
              <w:spacing w:after="0"/>
              <w:jc w:val="both"/>
              <w:rPr>
                <w:rFonts w:ascii="GHEA Grapalat" w:hAnsi="GHEA Grapalat"/>
                <w:sz w:val="20"/>
                <w:szCs w:val="20"/>
                <w:lang w:val="hy-AM"/>
              </w:rPr>
            </w:pPr>
            <w:r w:rsidRPr="00AA7C62">
              <w:rPr>
                <w:rFonts w:ascii="GHEA Grapalat" w:hAnsi="GHEA Grapalat"/>
                <w:sz w:val="20"/>
                <w:szCs w:val="20"/>
                <w:lang w:val="hy-AM"/>
              </w:rPr>
              <w:t xml:space="preserve">Հայաստանում ՄԱԿ-ի զարգացման ծրագրի </w:t>
            </w:r>
            <w:r w:rsidR="007F3955" w:rsidRPr="00AA7C62">
              <w:rPr>
                <w:rFonts w:ascii="GHEA Grapalat" w:hAnsi="GHEA Grapalat"/>
                <w:sz w:val="20"/>
                <w:szCs w:val="20"/>
                <w:lang w:val="hy-AM"/>
              </w:rPr>
              <w:t>ներկայացուցչությ</w:t>
            </w:r>
            <w:r w:rsidR="00F72756" w:rsidRPr="00AA7C62">
              <w:rPr>
                <w:rFonts w:ascii="GHEA Grapalat" w:hAnsi="GHEA Grapalat"/>
                <w:sz w:val="20"/>
                <w:szCs w:val="20"/>
                <w:lang w:val="hy-AM"/>
              </w:rPr>
              <w:t>ան</w:t>
            </w:r>
            <w:r w:rsidR="007F3955" w:rsidRPr="00AA7C62">
              <w:rPr>
                <w:rFonts w:ascii="GHEA Grapalat" w:hAnsi="GHEA Grapalat"/>
                <w:sz w:val="20"/>
                <w:szCs w:val="20"/>
                <w:lang w:val="hy-AM"/>
              </w:rPr>
              <w:t xml:space="preserve"> </w:t>
            </w:r>
            <w:r w:rsidR="00F72756" w:rsidRPr="00AA7C62">
              <w:rPr>
                <w:rFonts w:ascii="GHEA Grapalat" w:hAnsi="GHEA Grapalat"/>
                <w:sz w:val="20"/>
                <w:szCs w:val="20"/>
                <w:lang w:val="hy-AM"/>
              </w:rPr>
              <w:t xml:space="preserve">կողմից </w:t>
            </w:r>
            <w:r w:rsidR="007F3955" w:rsidRPr="00AA7C62">
              <w:rPr>
                <w:rFonts w:ascii="GHEA Grapalat" w:hAnsi="GHEA Grapalat"/>
                <w:sz w:val="20"/>
                <w:szCs w:val="20"/>
                <w:lang w:val="hy-AM"/>
              </w:rPr>
              <w:t>ֆինանսավոր</w:t>
            </w:r>
            <w:r w:rsidR="00F72756" w:rsidRPr="00AA7C62">
              <w:rPr>
                <w:rFonts w:ascii="GHEA Grapalat" w:hAnsi="GHEA Grapalat"/>
                <w:sz w:val="20"/>
                <w:szCs w:val="20"/>
                <w:lang w:val="hy-AM"/>
              </w:rPr>
              <w:t>վելու է</w:t>
            </w:r>
            <w:r w:rsidR="007F3955" w:rsidRPr="00AA7C62">
              <w:rPr>
                <w:rFonts w:ascii="GHEA Grapalat" w:hAnsi="GHEA Grapalat"/>
                <w:sz w:val="20"/>
                <w:szCs w:val="20"/>
                <w:lang w:val="hy-AM"/>
              </w:rPr>
              <w:t xml:space="preserve"> Հայաստանի ԱՃԹՆ-ի կայքի մշակումը, գործարկումը և սպասարկումը ու</w:t>
            </w:r>
            <w:r w:rsidRPr="00AA7C62">
              <w:rPr>
                <w:rFonts w:ascii="GHEA Grapalat" w:hAnsi="GHEA Grapalat"/>
                <w:sz w:val="20"/>
                <w:szCs w:val="20"/>
                <w:lang w:val="hy-AM"/>
              </w:rPr>
              <w:t xml:space="preserve"> հայտարարվել է մրցույթ</w:t>
            </w:r>
            <w:r w:rsidR="007F3955" w:rsidRPr="00AA7C62">
              <w:rPr>
                <w:rFonts w:ascii="GHEA Grapalat" w:hAnsi="GHEA Grapalat"/>
                <w:sz w:val="20"/>
                <w:szCs w:val="20"/>
                <w:lang w:val="hy-AM"/>
              </w:rPr>
              <w:t>՝</w:t>
            </w:r>
            <w:r w:rsidRPr="00AA7C62">
              <w:rPr>
                <w:rFonts w:ascii="GHEA Grapalat" w:hAnsi="GHEA Grapalat"/>
                <w:sz w:val="20"/>
                <w:szCs w:val="20"/>
                <w:lang w:val="hy-AM"/>
              </w:rPr>
              <w:t xml:space="preserve"> Հայաստանի ԱՃԹՆ-ի կայքը ստեղծելու համար ընկերություն ընտրելու համար:</w:t>
            </w:r>
            <w:r w:rsidR="00F72756" w:rsidRPr="00AA7C62">
              <w:rPr>
                <w:rFonts w:ascii="GHEA Grapalat" w:hAnsi="GHEA Grapalat"/>
                <w:sz w:val="20"/>
                <w:szCs w:val="20"/>
                <w:lang w:val="hy-AM"/>
              </w:rPr>
              <w:t xml:space="preserve"> Հայաստանի ԱՃԹՆ-ի կայքը նախատեսվում է գործարկել 2018թ. 2-րդ եռամսյակում:</w:t>
            </w:r>
            <w:r w:rsidRPr="00AA7C62">
              <w:rPr>
                <w:rFonts w:ascii="GHEA Grapalat" w:hAnsi="GHEA Grapalat"/>
                <w:sz w:val="20"/>
                <w:szCs w:val="20"/>
                <w:lang w:val="hy-AM"/>
              </w:rPr>
              <w:t xml:space="preserve"> </w:t>
            </w:r>
          </w:p>
          <w:p w:rsidR="00CE3906" w:rsidRPr="00AA7C62" w:rsidRDefault="00263E1C" w:rsidP="003B4CE8">
            <w:pPr>
              <w:spacing w:after="0"/>
              <w:jc w:val="both"/>
              <w:rPr>
                <w:rFonts w:ascii="GHEA Grapalat" w:hAnsi="GHEA Grapalat"/>
                <w:color w:val="FF0000"/>
                <w:sz w:val="20"/>
                <w:szCs w:val="20"/>
                <w:lang w:val="hy-AM"/>
              </w:rPr>
            </w:pPr>
            <w:r w:rsidRPr="00AA7C62">
              <w:rPr>
                <w:rFonts w:ascii="GHEA Grapalat" w:hAnsi="GHEA Grapalat"/>
                <w:b/>
                <w:i/>
                <w:sz w:val="20"/>
                <w:szCs w:val="20"/>
                <w:lang w:val="hy-AM"/>
              </w:rPr>
              <w:t>Կապված</w:t>
            </w:r>
            <w:r w:rsidR="00D20781" w:rsidRPr="00AA7C62">
              <w:rPr>
                <w:rFonts w:ascii="GHEA Grapalat" w:hAnsi="GHEA Grapalat"/>
                <w:b/>
                <w:i/>
                <w:sz w:val="20"/>
                <w:szCs w:val="20"/>
                <w:lang w:val="hy-AM"/>
              </w:rPr>
              <w:t xml:space="preserve"> Հայաստանի ԱՃԹՆ-ի քարտուղարության հիմնմ</w:t>
            </w:r>
            <w:r w:rsidRPr="00AA7C62">
              <w:rPr>
                <w:rFonts w:ascii="GHEA Grapalat" w:hAnsi="GHEA Grapalat"/>
                <w:b/>
                <w:i/>
                <w:sz w:val="20"/>
                <w:szCs w:val="20"/>
                <w:lang w:val="hy-AM"/>
              </w:rPr>
              <w:t>ան հետ՝</w:t>
            </w:r>
            <w:r w:rsidRPr="00AA7C62">
              <w:rPr>
                <w:rFonts w:ascii="GHEA Grapalat" w:hAnsi="GHEA Grapalat"/>
                <w:sz w:val="20"/>
                <w:szCs w:val="20"/>
                <w:lang w:val="hy-AM"/>
              </w:rPr>
              <w:t xml:space="preserve"> </w:t>
            </w:r>
            <w:r w:rsidR="00263BF7" w:rsidRPr="00AA7C62">
              <w:rPr>
                <w:rFonts w:ascii="GHEA Grapalat" w:hAnsi="GHEA Grapalat"/>
                <w:sz w:val="20"/>
                <w:szCs w:val="20"/>
                <w:lang w:val="hy-AM"/>
              </w:rPr>
              <w:t xml:space="preserve">ԱՄՆ միջազգային զարգացման գործակալության կողմից ֆինանսավորվող «Հանքարդյունաբերության ոլորտի թափանցիկության բարելավում» ծրագրի շրջանակում </w:t>
            </w:r>
            <w:r w:rsidR="00CE3906" w:rsidRPr="00AA7C62">
              <w:rPr>
                <w:rFonts w:ascii="GHEA Grapalat" w:hAnsi="GHEA Grapalat"/>
                <w:sz w:val="20"/>
                <w:szCs w:val="20"/>
                <w:lang w:val="hy-AM"/>
              </w:rPr>
              <w:t>2016-ին վարձվել է ԱՃԹՆ-ի փորձագետ, որին 2017-ին միացել է ԱՃԹՆ-ի 2-րդ փորձագետը</w:t>
            </w:r>
            <w:r w:rsidR="003F79AA" w:rsidRPr="00AA7C62">
              <w:rPr>
                <w:rFonts w:ascii="GHEA Grapalat" w:hAnsi="GHEA Grapalat"/>
                <w:sz w:val="20"/>
                <w:szCs w:val="20"/>
                <w:lang w:val="hy-AM"/>
              </w:rPr>
              <w:t>, որոնց կողմից հաշվետու ժամանակահատվածում իրականացվել են ԱՃԹՆ-ի ազգային քարտուղարության գործառույթները</w:t>
            </w:r>
            <w:r w:rsidR="003836DB" w:rsidRPr="00AA7C62">
              <w:rPr>
                <w:rFonts w:ascii="GHEA Grapalat" w:hAnsi="GHEA Grapalat"/>
                <w:sz w:val="20"/>
                <w:szCs w:val="20"/>
                <w:lang w:val="hy-AM"/>
              </w:rPr>
              <w:t>:</w:t>
            </w:r>
            <w:r w:rsidR="00263BF7" w:rsidRPr="00AA7C62">
              <w:rPr>
                <w:rFonts w:ascii="GHEA Grapalat" w:hAnsi="GHEA Grapalat"/>
                <w:sz w:val="20"/>
                <w:szCs w:val="20"/>
                <w:lang w:val="hy-AM"/>
              </w:rPr>
              <w:t xml:space="preserve"> </w:t>
            </w:r>
            <w:r w:rsidR="001C189C" w:rsidRPr="00AA7C62">
              <w:rPr>
                <w:rFonts w:ascii="GHEA Grapalat" w:hAnsi="GHEA Grapalat"/>
                <w:sz w:val="20"/>
                <w:szCs w:val="20"/>
                <w:lang w:val="hy-AM"/>
              </w:rPr>
              <w:t>Ծ</w:t>
            </w:r>
            <w:r w:rsidR="00CE3906" w:rsidRPr="00AA7C62">
              <w:rPr>
                <w:rFonts w:ascii="GHEA Grapalat" w:hAnsi="GHEA Grapalat"/>
                <w:sz w:val="20"/>
                <w:szCs w:val="20"/>
                <w:lang w:val="hy-AM"/>
              </w:rPr>
              <w:t>րագրի ավարտից հետո ՀՀ կառավարությունը պատրաստակամություն է հայտնել շարունակել ԱՃԹՆ-ի քարտուղարության ֆինանսավորումը: Այդ նպատակով իրականացվել են բյուջետային հայտի կազմման և ներկայացման աշխատանքներ: Ներկայացված հայտով նախատեսվում է վճարել ԱՃԹՆ-ի քարտուղարության ներկայացուցիչների աշխատավարձը և ԱՃԹՆ-ի տարեկան անդամավճարը</w:t>
            </w:r>
            <w:r w:rsidR="00762C1F" w:rsidRPr="00AA7C62">
              <w:rPr>
                <w:rFonts w:ascii="GHEA Grapalat" w:hAnsi="GHEA Grapalat"/>
                <w:sz w:val="20"/>
                <w:szCs w:val="20"/>
                <w:lang w:val="hy-AM"/>
              </w:rPr>
              <w:t xml:space="preserve"> (2018-ի համար)</w:t>
            </w:r>
            <w:r w:rsidR="00CE3906" w:rsidRPr="00AA7C62">
              <w:rPr>
                <w:rFonts w:ascii="GHEA Grapalat" w:hAnsi="GHEA Grapalat"/>
                <w:sz w:val="20"/>
                <w:szCs w:val="20"/>
                <w:lang w:val="hy-AM"/>
              </w:rPr>
              <w:t xml:space="preserve">: </w:t>
            </w:r>
            <w:r w:rsidR="003F79AA" w:rsidRPr="00AA7C62">
              <w:rPr>
                <w:rFonts w:ascii="GHEA Grapalat" w:hAnsi="GHEA Grapalat"/>
                <w:sz w:val="20"/>
                <w:szCs w:val="20"/>
                <w:lang w:val="hy-AM"/>
              </w:rPr>
              <w:t>Հայտը հաստատվել է, և վերոգրյալը ընդգրկվել է ՀՀ 2018 թվականի բյուջեում:</w:t>
            </w:r>
          </w:p>
          <w:p w:rsidR="00D20781" w:rsidRPr="00AA7C62" w:rsidRDefault="00263E1C" w:rsidP="003B4CE8">
            <w:pPr>
              <w:spacing w:after="0"/>
              <w:jc w:val="both"/>
              <w:rPr>
                <w:rFonts w:ascii="GHEA Grapalat" w:hAnsi="GHEA Grapalat"/>
                <w:sz w:val="20"/>
                <w:szCs w:val="20"/>
                <w:lang w:val="hy-AM"/>
              </w:rPr>
            </w:pPr>
            <w:r w:rsidRPr="00AA7C62">
              <w:rPr>
                <w:rFonts w:ascii="GHEA Grapalat" w:hAnsi="GHEA Grapalat"/>
                <w:b/>
                <w:i/>
                <w:sz w:val="20"/>
                <w:szCs w:val="20"/>
                <w:lang w:val="hy-AM"/>
              </w:rPr>
              <w:t>ՀՀ ԱՃԹՆ ԲՇԽ-ի գործունեության և ԱՃԹՆ-ի ներդրման աշխատանքների շրջանակներում</w:t>
            </w:r>
            <w:r w:rsidRPr="00AA7C62">
              <w:rPr>
                <w:rFonts w:ascii="GHEA Grapalat" w:hAnsi="GHEA Grapalat"/>
                <w:sz w:val="20"/>
                <w:szCs w:val="20"/>
                <w:lang w:val="hy-AM"/>
              </w:rPr>
              <w:t xml:space="preserve"> </w:t>
            </w:r>
            <w:r w:rsidR="00A3686A" w:rsidRPr="00AA7C62">
              <w:rPr>
                <w:rFonts w:ascii="GHEA Grapalat" w:hAnsi="GHEA Grapalat"/>
                <w:sz w:val="20"/>
                <w:szCs w:val="20"/>
                <w:lang w:val="hy-AM"/>
              </w:rPr>
              <w:t>2017-ին անցկացվել են ԲՇԽ-ի հինգ նիստեր</w:t>
            </w:r>
            <w:r w:rsidR="001C189C" w:rsidRPr="00AA7C62">
              <w:rPr>
                <w:rFonts w:ascii="GHEA Grapalat" w:hAnsi="GHEA Grapalat"/>
                <w:sz w:val="20"/>
                <w:szCs w:val="20"/>
                <w:lang w:val="hy-AM"/>
              </w:rPr>
              <w:t xml:space="preserve"> (որոնցից երկուսը աշխատանքային բնույթի էին)</w:t>
            </w:r>
            <w:r w:rsidR="00A3686A" w:rsidRPr="00AA7C62">
              <w:rPr>
                <w:rFonts w:ascii="GHEA Grapalat" w:hAnsi="GHEA Grapalat"/>
                <w:sz w:val="20"/>
                <w:szCs w:val="20"/>
                <w:lang w:val="hy-AM"/>
              </w:rPr>
              <w:t>, որոնց ընթացքում</w:t>
            </w:r>
            <w:r w:rsidR="00CE3906" w:rsidRPr="00AA7C62">
              <w:rPr>
                <w:rFonts w:ascii="GHEA Grapalat" w:hAnsi="GHEA Grapalat"/>
                <w:sz w:val="20"/>
                <w:szCs w:val="20"/>
                <w:lang w:val="hy-AM"/>
              </w:rPr>
              <w:t xml:space="preserve"> </w:t>
            </w:r>
            <w:r w:rsidR="00A3686A" w:rsidRPr="00AA7C62">
              <w:rPr>
                <w:rFonts w:ascii="GHEA Grapalat" w:hAnsi="GHEA Grapalat"/>
                <w:sz w:val="20"/>
                <w:szCs w:val="20"/>
                <w:lang w:val="hy-AM"/>
              </w:rPr>
              <w:t>հ</w:t>
            </w:r>
            <w:r w:rsidR="00CE3906" w:rsidRPr="00AA7C62">
              <w:rPr>
                <w:rFonts w:ascii="GHEA Grapalat" w:hAnsi="GHEA Grapalat"/>
                <w:sz w:val="20"/>
                <w:szCs w:val="20"/>
                <w:lang w:val="hy-AM"/>
              </w:rPr>
              <w:t>աստատվել են ԱՃԹՆ-ի ներդրման աշխատանքների երեք եռամսյակային հաշվետվություններ</w:t>
            </w:r>
            <w:r w:rsidR="00A3686A" w:rsidRPr="00AA7C62">
              <w:rPr>
                <w:rFonts w:ascii="GHEA Grapalat" w:hAnsi="GHEA Grapalat"/>
                <w:sz w:val="20"/>
                <w:szCs w:val="20"/>
                <w:lang w:val="hy-AM"/>
              </w:rPr>
              <w:t>ը:</w:t>
            </w:r>
            <w:r w:rsidR="00CE3906" w:rsidRPr="00AA7C62">
              <w:rPr>
                <w:rFonts w:ascii="GHEA Grapalat" w:hAnsi="GHEA Grapalat"/>
                <w:sz w:val="20"/>
                <w:szCs w:val="20"/>
                <w:lang w:val="hy-AM"/>
              </w:rPr>
              <w:t xml:space="preserve"> </w:t>
            </w:r>
            <w:r w:rsidR="00A3686A" w:rsidRPr="00AA7C62">
              <w:rPr>
                <w:rFonts w:ascii="GHEA Grapalat" w:hAnsi="GHEA Grapalat"/>
                <w:sz w:val="20"/>
                <w:szCs w:val="20"/>
                <w:lang w:val="hy-AM"/>
              </w:rPr>
              <w:t xml:space="preserve">Կազմվել և հաստատվել են </w:t>
            </w:r>
            <w:r w:rsidR="00CE3906" w:rsidRPr="00AA7C62">
              <w:rPr>
                <w:rFonts w:ascii="GHEA Grapalat" w:hAnsi="GHEA Grapalat"/>
                <w:sz w:val="20"/>
                <w:szCs w:val="20"/>
                <w:lang w:val="hy-AM"/>
              </w:rPr>
              <w:t>նիստերի արձանագրություններ</w:t>
            </w:r>
            <w:r w:rsidR="00A3686A" w:rsidRPr="00AA7C62">
              <w:rPr>
                <w:rFonts w:ascii="GHEA Grapalat" w:hAnsi="GHEA Grapalat"/>
                <w:sz w:val="20"/>
                <w:szCs w:val="20"/>
                <w:lang w:val="hy-AM"/>
              </w:rPr>
              <w:t>ը</w:t>
            </w:r>
            <w:r w:rsidR="00CE3906" w:rsidRPr="00AA7C62">
              <w:rPr>
                <w:rFonts w:ascii="GHEA Grapalat" w:hAnsi="GHEA Grapalat"/>
                <w:sz w:val="20"/>
                <w:szCs w:val="20"/>
                <w:lang w:val="hy-AM"/>
              </w:rPr>
              <w:t>, որոնք հ</w:t>
            </w:r>
            <w:r w:rsidR="00D538C6" w:rsidRPr="00AA7C62">
              <w:rPr>
                <w:rFonts w:ascii="GHEA Grapalat" w:hAnsi="GHEA Grapalat"/>
                <w:sz w:val="20"/>
                <w:szCs w:val="20"/>
                <w:lang w:val="hy-AM"/>
              </w:rPr>
              <w:t xml:space="preserve">րապարակվել են </w:t>
            </w:r>
            <w:r w:rsidR="00D538C6" w:rsidRPr="00AA7C62">
              <w:rPr>
                <w:rFonts w:ascii="GHEA Grapalat" w:hAnsi="GHEA Grapalat"/>
                <w:sz w:val="20"/>
                <w:szCs w:val="20"/>
                <w:lang w:val="hy-AM" w:bidi="mr-IN"/>
              </w:rPr>
              <w:t>Հայաստանի Հանրապետության կառավարության պաշտոնական կայքի ԱՃԹՆ-ի ենթաէջում</w:t>
            </w:r>
            <w:r w:rsidR="00CE3906" w:rsidRPr="00AA7C62">
              <w:rPr>
                <w:rStyle w:val="FootnoteReference"/>
                <w:rFonts w:ascii="GHEA Grapalat" w:hAnsi="GHEA Grapalat"/>
                <w:i/>
                <w:sz w:val="20"/>
                <w:szCs w:val="20"/>
              </w:rPr>
              <w:footnoteReference w:id="34"/>
            </w:r>
            <w:r w:rsidR="00CE3906" w:rsidRPr="00AA7C62">
              <w:rPr>
                <w:rFonts w:ascii="GHEA Grapalat" w:hAnsi="GHEA Grapalat"/>
                <w:sz w:val="20"/>
                <w:szCs w:val="20"/>
                <w:lang w:val="hy-AM"/>
              </w:rPr>
              <w:t xml:space="preserve">: </w:t>
            </w:r>
            <w:r w:rsidR="00D538C6" w:rsidRPr="00AA7C62">
              <w:rPr>
                <w:rFonts w:ascii="GHEA Grapalat" w:hAnsi="GHEA Grapalat"/>
                <w:sz w:val="20"/>
                <w:szCs w:val="20"/>
                <w:lang w:val="hy-AM"/>
              </w:rPr>
              <w:t>2017-ին մ</w:t>
            </w:r>
            <w:r w:rsidR="00D20781" w:rsidRPr="00AA7C62">
              <w:rPr>
                <w:rFonts w:ascii="GHEA Grapalat" w:hAnsi="GHEA Grapalat"/>
                <w:sz w:val="20"/>
                <w:szCs w:val="20"/>
                <w:lang w:val="hy-AM"/>
              </w:rPr>
              <w:t xml:space="preserve">շակվել և </w:t>
            </w:r>
            <w:r w:rsidR="00D538C6" w:rsidRPr="00AA7C62">
              <w:rPr>
                <w:rFonts w:ascii="GHEA Grapalat" w:hAnsi="GHEA Grapalat"/>
                <w:sz w:val="20"/>
                <w:szCs w:val="20"/>
                <w:lang w:val="hy-AM"/>
              </w:rPr>
              <w:t xml:space="preserve">ԲՇԽ-ի կողմից </w:t>
            </w:r>
            <w:r w:rsidR="00D20781" w:rsidRPr="00AA7C62">
              <w:rPr>
                <w:rFonts w:ascii="GHEA Grapalat" w:hAnsi="GHEA Grapalat"/>
                <w:sz w:val="20"/>
                <w:szCs w:val="20"/>
                <w:lang w:val="hy-AM"/>
              </w:rPr>
              <w:t>հաստատվել է Հայաստանի Հանրապետության ԱՃԹՆ-ի բաց տվյալների քաղաքականության հայեցակարգը</w:t>
            </w:r>
            <w:r w:rsidR="00D20781" w:rsidRPr="00AA7C62">
              <w:rPr>
                <w:rStyle w:val="FootnoteReference"/>
                <w:rFonts w:ascii="GHEA Grapalat" w:hAnsi="GHEA Grapalat"/>
                <w:i/>
                <w:sz w:val="20"/>
                <w:szCs w:val="20"/>
              </w:rPr>
              <w:footnoteReference w:id="35"/>
            </w:r>
            <w:r w:rsidR="00D20781" w:rsidRPr="00AA7C62">
              <w:rPr>
                <w:rFonts w:ascii="GHEA Grapalat" w:hAnsi="GHEA Grapalat"/>
                <w:sz w:val="20"/>
                <w:szCs w:val="20"/>
                <w:lang w:val="hy-AM"/>
              </w:rPr>
              <w:t xml:space="preserve">: </w:t>
            </w:r>
          </w:p>
          <w:p w:rsidR="00D538C6" w:rsidRPr="00AA7C62" w:rsidRDefault="00E44424" w:rsidP="003B4CE8">
            <w:pPr>
              <w:jc w:val="both"/>
              <w:rPr>
                <w:rFonts w:ascii="GHEA Grapalat" w:hAnsi="GHEA Grapalat"/>
                <w:sz w:val="20"/>
                <w:szCs w:val="20"/>
                <w:lang w:val="hy-AM"/>
              </w:rPr>
            </w:pPr>
            <w:r w:rsidRPr="00AA7C62">
              <w:rPr>
                <w:rFonts w:ascii="GHEA Grapalat" w:hAnsi="GHEA Grapalat"/>
                <w:sz w:val="20"/>
                <w:szCs w:val="20"/>
                <w:lang w:val="hy-AM"/>
              </w:rPr>
              <w:t>2017-ին</w:t>
            </w:r>
            <w:r w:rsidR="00D20781" w:rsidRPr="00AA7C62">
              <w:rPr>
                <w:rFonts w:ascii="GHEA Grapalat" w:hAnsi="GHEA Grapalat"/>
                <w:sz w:val="20"/>
                <w:szCs w:val="20"/>
                <w:lang w:val="hy-AM"/>
              </w:rPr>
              <w:t xml:space="preserve"> ՀՀ կառավարության աշխատակազմի ԱՃԹՆ-ի պատասխանատուները </w:t>
            </w:r>
            <w:r w:rsidR="00D20781" w:rsidRPr="00AA7C62">
              <w:rPr>
                <w:rFonts w:ascii="GHEA Grapalat" w:hAnsi="GHEA Grapalat"/>
                <w:b/>
                <w:i/>
                <w:sz w:val="20"/>
                <w:szCs w:val="20"/>
                <w:lang w:val="hy-AM"/>
              </w:rPr>
              <w:t>համագործակցել են ԱՃԹՆ-ի միջազգային քարտուղարության</w:t>
            </w:r>
            <w:r w:rsidR="00D20781" w:rsidRPr="00AA7C62">
              <w:rPr>
                <w:rFonts w:ascii="GHEA Grapalat" w:hAnsi="GHEA Grapalat"/>
                <w:sz w:val="20"/>
                <w:szCs w:val="20"/>
                <w:lang w:val="hy-AM"/>
              </w:rPr>
              <w:t xml:space="preserve"> տարածաշրջանային պատասխանատուների հետ Հայաստանում ԱՃԹՆ-ի ստանդարտի ներդրման և ՀՀ ԱՃԹՆ-ի աշխատանքային ծրագրի միջոցառումների իրականացման հետ կապված մեկնաբանությունների և խորհրդատվության ստացման նպատակով: Կազմակերպվել են կոնֆերանս զանգեր, իրականացվել է նամակագրություն ԱՃԹՆ-ի միջազգային քարտուղարության հետ: </w:t>
            </w:r>
          </w:p>
          <w:p w:rsidR="00D538C6" w:rsidRPr="00AA7C62" w:rsidRDefault="00A84C30" w:rsidP="003B4CE8">
            <w:pPr>
              <w:jc w:val="both"/>
              <w:rPr>
                <w:rFonts w:ascii="GHEA Grapalat" w:hAnsi="GHEA Grapalat"/>
                <w:sz w:val="20"/>
                <w:szCs w:val="20"/>
                <w:lang w:val="hy-AM"/>
              </w:rPr>
            </w:pPr>
            <w:r w:rsidRPr="00AA7C62">
              <w:rPr>
                <w:rFonts w:ascii="GHEA Grapalat" w:hAnsi="GHEA Grapalat"/>
                <w:sz w:val="20"/>
                <w:szCs w:val="20"/>
                <w:lang w:val="hy-AM"/>
              </w:rPr>
              <w:t xml:space="preserve">Հայաստանի ԱՃԹՆ-ի պատասխանատուները մասնակվել են ԱՃԹՆ-ի միջազգային քարտուղարության </w:t>
            </w:r>
            <w:r w:rsidRPr="00AA7C62">
              <w:rPr>
                <w:rFonts w:ascii="GHEA Grapalat" w:hAnsi="GHEA Grapalat"/>
                <w:sz w:val="20"/>
                <w:szCs w:val="20"/>
                <w:lang w:val="hy-AM"/>
              </w:rPr>
              <w:lastRenderedPageBreak/>
              <w:t>կազմակերպած տեսակամուրջ-քննարկումներին, մասնավորապես 2017թ. մ</w:t>
            </w:r>
            <w:r w:rsidR="00D538C6" w:rsidRPr="00AA7C62">
              <w:rPr>
                <w:rFonts w:ascii="GHEA Grapalat" w:hAnsi="GHEA Grapalat"/>
                <w:sz w:val="20"/>
                <w:szCs w:val="20"/>
                <w:lang w:val="hy-AM"/>
              </w:rPr>
              <w:t xml:space="preserve">այիսին ԱՃԹՆ-ի միջազգային քարտուղարության տարածաշրջանի պատասխանատուների, ԱՃԹՆ-ի խորհրդի անդամի և այլընտրանքային անդամի, տարածաշրջանի ԱՃԹՆ-ի անդամ երկրների ԱՃԹՆ-ի պատասխանատուների մասնակցությամբ </w:t>
            </w:r>
            <w:r w:rsidRPr="00AA7C62">
              <w:rPr>
                <w:rFonts w:ascii="GHEA Grapalat" w:hAnsi="GHEA Grapalat"/>
                <w:sz w:val="20"/>
                <w:szCs w:val="20"/>
                <w:lang w:val="hy-AM"/>
              </w:rPr>
              <w:t xml:space="preserve">անցկացվել </w:t>
            </w:r>
            <w:r w:rsidR="00D538C6" w:rsidRPr="00AA7C62">
              <w:rPr>
                <w:rFonts w:ascii="GHEA Grapalat" w:hAnsi="GHEA Grapalat"/>
                <w:sz w:val="20"/>
                <w:szCs w:val="20"/>
                <w:lang w:val="hy-AM"/>
              </w:rPr>
              <w:t>է տեսակամուրջ-քննարկում, որի հիմնական նպատակն էր ԱՃԹՆ-ի զեկույցներում ներկայացվող տվյալների ապաագրեգացման աստիճանի, մասնավորապես, տվյալները ըստ հանքարդյունաբերական ծրագրերի (թույլտվությունների, լիցենզիաների) ներկայացման հնարավորության, օրենսդրական և հարկային ռեժիմների սահմանափակումների և այլ հարցերի քննարկումը:</w:t>
            </w:r>
          </w:p>
          <w:p w:rsidR="00D538C6" w:rsidRPr="00AA7C62" w:rsidRDefault="00D538C6" w:rsidP="003B4CE8">
            <w:pPr>
              <w:jc w:val="both"/>
              <w:rPr>
                <w:rFonts w:ascii="GHEA Grapalat" w:hAnsi="GHEA Grapalat"/>
                <w:sz w:val="20"/>
                <w:szCs w:val="20"/>
                <w:lang w:val="hy-AM"/>
              </w:rPr>
            </w:pPr>
            <w:r w:rsidRPr="00AA7C62">
              <w:rPr>
                <w:rFonts w:ascii="GHEA Grapalat" w:hAnsi="GHEA Grapalat"/>
                <w:sz w:val="20"/>
                <w:szCs w:val="20"/>
                <w:lang w:val="hy-AM"/>
              </w:rPr>
              <w:t>ՀՀ ԱՃԹՆ-ի ԲՇԽ-ի անդամների կարողությունների զարգացման նպատակով 2017թ. հունիսի</w:t>
            </w:r>
            <w:r w:rsidR="00A3686A" w:rsidRPr="00AA7C62">
              <w:rPr>
                <w:rFonts w:ascii="GHEA Grapalat" w:hAnsi="GHEA Grapalat"/>
                <w:sz w:val="20"/>
                <w:szCs w:val="20"/>
                <w:lang w:val="hy-AM"/>
              </w:rPr>
              <w:t xml:space="preserve">ն </w:t>
            </w:r>
            <w:r w:rsidRPr="00AA7C62">
              <w:rPr>
                <w:rFonts w:ascii="GHEA Grapalat" w:hAnsi="GHEA Grapalat"/>
                <w:sz w:val="20"/>
                <w:szCs w:val="20"/>
                <w:lang w:val="hy-AM"/>
              </w:rPr>
              <w:t xml:space="preserve">կազմակերպված </w:t>
            </w:r>
            <w:r w:rsidR="00A3686A" w:rsidRPr="00AA7C62">
              <w:rPr>
                <w:rFonts w:ascii="GHEA Grapalat" w:hAnsi="GHEA Grapalat"/>
                <w:sz w:val="20"/>
                <w:szCs w:val="20"/>
                <w:lang w:val="hy-AM"/>
              </w:rPr>
              <w:t xml:space="preserve">երկօրյա </w:t>
            </w:r>
            <w:r w:rsidRPr="00AA7C62">
              <w:rPr>
                <w:rFonts w:ascii="GHEA Grapalat" w:hAnsi="GHEA Grapalat"/>
                <w:sz w:val="20"/>
                <w:szCs w:val="20"/>
                <w:lang w:val="hy-AM"/>
              </w:rPr>
              <w:t>աշխատաժողովի ընթացքում ԱՃԹՆ-ի միջազգային քարտուղարության ներկայացուցիչ, Քաղաքականության և տարածաշրջանային տնօրեն Դիվեկե Ռոգանը լուսաբանել է իրական սեփականությանը և նախնական ուսումնասիրությանն առնչվող հարցերը</w:t>
            </w:r>
            <w:r w:rsidRPr="00AA7C62">
              <w:rPr>
                <w:rStyle w:val="FootnoteReference"/>
                <w:rFonts w:ascii="GHEA Grapalat" w:hAnsi="GHEA Grapalat"/>
                <w:i/>
                <w:sz w:val="20"/>
                <w:szCs w:val="20"/>
              </w:rPr>
              <w:footnoteReference w:id="36"/>
            </w:r>
            <w:r w:rsidR="00C54F5D" w:rsidRPr="00AA7C62">
              <w:rPr>
                <w:rFonts w:ascii="GHEA Grapalat" w:hAnsi="GHEA Grapalat"/>
                <w:sz w:val="20"/>
                <w:szCs w:val="20"/>
                <w:lang w:val="hy-AM"/>
              </w:rPr>
              <w:t>: Աշխատաժողովին</w:t>
            </w:r>
            <w:r w:rsidRPr="00AA7C62">
              <w:rPr>
                <w:rFonts w:ascii="GHEA Grapalat" w:hAnsi="GHEA Grapalat"/>
                <w:sz w:val="20"/>
                <w:szCs w:val="20"/>
                <w:lang w:val="hy-AM"/>
              </w:rPr>
              <w:t xml:space="preserve"> բացի ԲՇԽ</w:t>
            </w:r>
            <w:r w:rsidR="00C54F5D" w:rsidRPr="00AA7C62">
              <w:rPr>
                <w:rFonts w:ascii="GHEA Grapalat" w:hAnsi="GHEA Grapalat"/>
                <w:sz w:val="20"/>
                <w:szCs w:val="20"/>
                <w:lang w:val="hy-AM"/>
              </w:rPr>
              <w:t>-ի</w:t>
            </w:r>
            <w:r w:rsidRPr="00AA7C62">
              <w:rPr>
                <w:rFonts w:ascii="GHEA Grapalat" w:hAnsi="GHEA Grapalat"/>
                <w:sz w:val="20"/>
                <w:szCs w:val="20"/>
                <w:lang w:val="hy-AM"/>
              </w:rPr>
              <w:t xml:space="preserve"> անդամներից մասնակցել են նաև շահագրգիռ կողմերի ներկայացուցիչներ </w:t>
            </w:r>
            <w:r w:rsidR="00A3686A" w:rsidRPr="00AA7C62">
              <w:rPr>
                <w:rFonts w:ascii="GHEA Grapalat" w:hAnsi="GHEA Grapalat"/>
                <w:sz w:val="20"/>
                <w:szCs w:val="20"/>
                <w:lang w:val="hy-AM"/>
              </w:rPr>
              <w:t xml:space="preserve">ինչպես պետական գերատեսչություններից, այնպես էլ քաղաքացիական հասարակության կազմակերպություններից: </w:t>
            </w:r>
          </w:p>
          <w:p w:rsidR="00D20781" w:rsidRPr="00AA7C62" w:rsidRDefault="00D20781" w:rsidP="003B4CE8">
            <w:pPr>
              <w:spacing w:after="0"/>
              <w:jc w:val="both"/>
              <w:rPr>
                <w:rFonts w:ascii="GHEA Grapalat" w:hAnsi="GHEA Grapalat"/>
                <w:sz w:val="20"/>
                <w:szCs w:val="20"/>
                <w:lang w:val="hy-AM"/>
              </w:rPr>
            </w:pPr>
            <w:r w:rsidRPr="00AA7C62">
              <w:rPr>
                <w:rFonts w:ascii="GHEA Grapalat" w:hAnsi="GHEA Grapalat"/>
                <w:sz w:val="20"/>
                <w:szCs w:val="20"/>
                <w:lang w:val="hy-AM"/>
              </w:rPr>
              <w:t xml:space="preserve">ԱՃԹՆ-ի միջազգային քարտուղարության կողմից </w:t>
            </w:r>
            <w:r w:rsidR="00D538C6" w:rsidRPr="00AA7C62">
              <w:rPr>
                <w:rFonts w:ascii="GHEA Grapalat" w:hAnsi="GHEA Grapalat"/>
                <w:sz w:val="20"/>
                <w:szCs w:val="20"/>
                <w:lang w:val="hy-AM"/>
              </w:rPr>
              <w:t xml:space="preserve">հոկտեմբերին </w:t>
            </w:r>
            <w:r w:rsidRPr="00AA7C62">
              <w:rPr>
                <w:rFonts w:ascii="GHEA Grapalat" w:hAnsi="GHEA Grapalat"/>
                <w:sz w:val="20"/>
                <w:szCs w:val="20"/>
                <w:lang w:val="hy-AM"/>
              </w:rPr>
              <w:t>կազմակերպվել է վեբինար ԲՇԽ-ի տարբեր խմբակցությունների ԱՃԹՆ-ի ներդրման աշխատանքներում արդյունավետ ներգրավվածությանը, ինչպես նաև ԱՃԹՆ-ի ներդրման գործելակերպերի ազգային առանձնահատկությունների քննարկման նպատակով:</w:t>
            </w:r>
          </w:p>
          <w:p w:rsidR="00966D72" w:rsidRPr="00AA7C62" w:rsidRDefault="00D20781" w:rsidP="003B4CE8">
            <w:pPr>
              <w:spacing w:after="0"/>
              <w:jc w:val="both"/>
              <w:rPr>
                <w:rFonts w:ascii="GHEA Grapalat" w:hAnsi="GHEA Grapalat"/>
                <w:sz w:val="20"/>
                <w:szCs w:val="20"/>
                <w:lang w:val="hy-AM"/>
              </w:rPr>
            </w:pPr>
            <w:r w:rsidRPr="00AA7C62">
              <w:rPr>
                <w:rFonts w:ascii="GHEA Grapalat" w:hAnsi="GHEA Grapalat"/>
                <w:sz w:val="20"/>
                <w:szCs w:val="20"/>
                <w:lang w:val="hy-AM"/>
              </w:rPr>
              <w:t>ՀՀ իրական սեփականատերերի բացահայտման ճանապարհային քարտեզի մշակման ընթացքում նամակագրության միջոցով  փորձի փոխանակում է իրականա</w:t>
            </w:r>
            <w:r w:rsidR="00A3686A" w:rsidRPr="00AA7C62">
              <w:rPr>
                <w:rFonts w:ascii="GHEA Grapalat" w:hAnsi="GHEA Grapalat"/>
                <w:sz w:val="20"/>
                <w:szCs w:val="20"/>
                <w:lang w:val="hy-AM"/>
              </w:rPr>
              <w:t>ց</w:t>
            </w:r>
            <w:r w:rsidRPr="00AA7C62">
              <w:rPr>
                <w:rFonts w:ascii="GHEA Grapalat" w:hAnsi="GHEA Grapalat"/>
                <w:sz w:val="20"/>
                <w:szCs w:val="20"/>
                <w:lang w:val="hy-AM"/>
              </w:rPr>
              <w:t xml:space="preserve">վել </w:t>
            </w:r>
            <w:r w:rsidR="00B4262E" w:rsidRPr="00AA7C62">
              <w:rPr>
                <w:rFonts w:ascii="GHEA Grapalat" w:hAnsi="GHEA Grapalat"/>
                <w:sz w:val="20"/>
                <w:szCs w:val="20"/>
                <w:lang w:val="hy-AM"/>
              </w:rPr>
              <w:t>ՄԹ իրական սեփականատերերի</w:t>
            </w:r>
            <w:r w:rsidRPr="00AA7C62">
              <w:rPr>
                <w:rFonts w:ascii="GHEA Grapalat" w:hAnsi="GHEA Grapalat"/>
                <w:sz w:val="20"/>
                <w:szCs w:val="20"/>
                <w:lang w:val="hy-AM"/>
              </w:rPr>
              <w:t xml:space="preserve"> ռեգիստրի համակարգող մարմնի՝ Բիզնեսի, էներգետիկայի և արդյունաբերական ռազմավարության դեպարտամենտի ղեկավարության, Ղազախստանի և Ուկրաինայի ԲՇԽ</w:t>
            </w:r>
            <w:r w:rsidR="001C189C" w:rsidRPr="00AA7C62">
              <w:rPr>
                <w:rFonts w:ascii="GHEA Grapalat" w:hAnsi="GHEA Grapalat"/>
                <w:sz w:val="20"/>
                <w:szCs w:val="20"/>
                <w:lang w:val="hy-AM"/>
              </w:rPr>
              <w:t>-ի</w:t>
            </w:r>
            <w:r w:rsidRPr="00AA7C62">
              <w:rPr>
                <w:rFonts w:ascii="GHEA Grapalat" w:hAnsi="GHEA Grapalat"/>
                <w:sz w:val="20"/>
                <w:szCs w:val="20"/>
                <w:lang w:val="hy-AM"/>
              </w:rPr>
              <w:t xml:space="preserve"> անդամների հետ:</w:t>
            </w:r>
            <w:r w:rsidR="00A3686A" w:rsidRPr="00AA7C62">
              <w:rPr>
                <w:rFonts w:ascii="GHEA Grapalat" w:hAnsi="GHEA Grapalat"/>
                <w:sz w:val="20"/>
                <w:szCs w:val="20"/>
                <w:lang w:val="hy-AM"/>
              </w:rPr>
              <w:t xml:space="preserve"> Իսկ</w:t>
            </w:r>
            <w:r w:rsidRPr="00AA7C62">
              <w:rPr>
                <w:rFonts w:ascii="GHEA Grapalat" w:hAnsi="GHEA Grapalat"/>
                <w:sz w:val="20"/>
                <w:szCs w:val="20"/>
                <w:lang w:val="hy-AM"/>
              </w:rPr>
              <w:t xml:space="preserve"> </w:t>
            </w:r>
            <w:r w:rsidR="00966D72" w:rsidRPr="00AA7C62">
              <w:rPr>
                <w:rFonts w:ascii="GHEA Grapalat" w:hAnsi="GHEA Grapalat"/>
                <w:sz w:val="20"/>
                <w:szCs w:val="20"/>
                <w:lang w:val="hy-AM"/>
              </w:rPr>
              <w:t xml:space="preserve">ԱՃԹՆ-ի հայաստանյան կայքի տեխնիկական առաջադրանքի մշակման ընթացքում համագործակցություն է հաստատվել Ղազախստանի և Մոնղոլիայի ԱՃԹՆ-ի պատասխանատուների հետ՝ նրանց ունեցած փորձը փոխառելու նպատակով (մասնավորապես, Մոնղոլիայի ԱՃԹՆ-ի կողմից ներկայացվել է ԱՃԹՆ-ի շրջանակներում հաշվետվությունների ներկայացման էլեկտրոնային համակարգին առնչվող ուսումնասիրություն): </w:t>
            </w:r>
          </w:p>
          <w:p w:rsidR="00C54F5D" w:rsidRPr="00AA7C62" w:rsidRDefault="00D20781" w:rsidP="003B4CE8">
            <w:pPr>
              <w:spacing w:after="0"/>
              <w:jc w:val="both"/>
              <w:rPr>
                <w:rFonts w:ascii="GHEA Grapalat" w:hAnsi="GHEA Grapalat"/>
                <w:b/>
                <w:i/>
                <w:sz w:val="20"/>
                <w:szCs w:val="20"/>
                <w:lang w:val="hy-AM"/>
              </w:rPr>
            </w:pPr>
            <w:r w:rsidRPr="00AA7C62">
              <w:rPr>
                <w:rFonts w:ascii="GHEA Grapalat" w:hAnsi="GHEA Grapalat"/>
                <w:b/>
                <w:i/>
                <w:sz w:val="20"/>
                <w:szCs w:val="20"/>
                <w:lang w:val="hy-AM"/>
              </w:rPr>
              <w:t>ԱՃԹՆ-ի խորհրդի նիստերին և կոնֆերանսների</w:t>
            </w:r>
            <w:r w:rsidR="00E51566" w:rsidRPr="00AA7C62">
              <w:rPr>
                <w:rFonts w:ascii="GHEA Grapalat" w:hAnsi="GHEA Grapalat"/>
                <w:b/>
                <w:i/>
                <w:sz w:val="20"/>
                <w:szCs w:val="20"/>
                <w:lang w:val="hy-AM"/>
              </w:rPr>
              <w:t>ն մասնակցությ</w:t>
            </w:r>
            <w:r w:rsidR="00C54F5D" w:rsidRPr="00AA7C62">
              <w:rPr>
                <w:rFonts w:ascii="GHEA Grapalat" w:hAnsi="GHEA Grapalat"/>
                <w:b/>
                <w:i/>
                <w:sz w:val="20"/>
                <w:szCs w:val="20"/>
                <w:lang w:val="hy-AM"/>
              </w:rPr>
              <w:t>ուն.</w:t>
            </w:r>
          </w:p>
          <w:p w:rsidR="00C54F5D" w:rsidRPr="00AA7C62" w:rsidRDefault="00C54F5D" w:rsidP="00C54F5D">
            <w:pPr>
              <w:pStyle w:val="ListParagraph"/>
              <w:numPr>
                <w:ilvl w:val="0"/>
                <w:numId w:val="15"/>
              </w:numPr>
              <w:spacing w:after="0"/>
              <w:jc w:val="both"/>
              <w:rPr>
                <w:rFonts w:ascii="GHEA Grapalat" w:hAnsi="GHEA Grapalat"/>
                <w:sz w:val="20"/>
                <w:szCs w:val="20"/>
                <w:lang w:val="hy-AM"/>
              </w:rPr>
            </w:pPr>
            <w:r w:rsidRPr="00AA7C62">
              <w:rPr>
                <w:rFonts w:ascii="GHEA Grapalat" w:hAnsi="GHEA Grapalat"/>
                <w:sz w:val="20"/>
                <w:szCs w:val="20"/>
                <w:lang w:val="hy-AM"/>
              </w:rPr>
              <w:t>Բաց կառավարման գործընկերության շրջանակներում 2017թ. փետրվարին Կիևում տեղի ունեցած «Բաց կառավարում. Եվրասիական հարթություն» խորագրով տարածաշրջանի երկրների կառավարությունները և քաղաքացիական հասարակության կազմակերպությունները ներկայացնող պատվիրակությունների մասնակցությամբ երկօրյա միջոցառմանը Հայաստանի պատվիրակությունը, որպես բաց կառավարման լավագույն հանձնառություն, ներկայացրել է Հայաստանում ԱՃԹՆ-ի ներդրման գործընթացը:</w:t>
            </w:r>
          </w:p>
          <w:p w:rsidR="00C54F5D" w:rsidRPr="00AA7C62" w:rsidRDefault="00C54F5D" w:rsidP="00C54F5D">
            <w:pPr>
              <w:pStyle w:val="ListParagraph"/>
              <w:numPr>
                <w:ilvl w:val="0"/>
                <w:numId w:val="15"/>
              </w:numPr>
              <w:spacing w:after="0"/>
              <w:jc w:val="both"/>
              <w:rPr>
                <w:rFonts w:ascii="GHEA Grapalat" w:hAnsi="GHEA Grapalat"/>
                <w:sz w:val="20"/>
                <w:szCs w:val="20"/>
                <w:lang w:val="hy-AM"/>
              </w:rPr>
            </w:pPr>
            <w:r w:rsidRPr="00AA7C62">
              <w:rPr>
                <w:rFonts w:ascii="GHEA Grapalat" w:hAnsi="GHEA Grapalat"/>
                <w:sz w:val="20"/>
                <w:szCs w:val="20"/>
                <w:lang w:val="hy-AM"/>
              </w:rPr>
              <w:t xml:space="preserve">2017 թվականի մարտին ՀՀ ԱՃԹՆ ԲՇԽ-ի անդամներ Խաչիկ Հակոբյանը, Արմեն Ստեփանյանն ու Հարություն Մովսիսյանը մասնակցել են Կոլումբիայի մայրաքաղաք Բոգոտայում կայացած Արդյունահանող ճյուղերի թափանցիկության նախաձեռնության խորհրդի նիստին, որի ժամանակ ԱՃԹՆ-ի միջազգային խորհուրդը քննարկել է Հայաստանի Հանրապետության ԱՃԹՆ-ի թեկնածության հայտը և Հայաստանի Հանրապետությանը շնորհել ԱՃԹՆ-ի թեկնածու երկրի կարգավիճակ: </w:t>
            </w:r>
          </w:p>
          <w:p w:rsidR="00D20781" w:rsidRPr="00AA7C62" w:rsidRDefault="00C54F5D" w:rsidP="00C54F5D">
            <w:pPr>
              <w:pStyle w:val="ListParagraph"/>
              <w:numPr>
                <w:ilvl w:val="0"/>
                <w:numId w:val="15"/>
              </w:numPr>
              <w:spacing w:after="0"/>
              <w:jc w:val="both"/>
              <w:rPr>
                <w:rFonts w:ascii="GHEA Grapalat" w:hAnsi="GHEA Grapalat"/>
                <w:sz w:val="20"/>
                <w:szCs w:val="20"/>
                <w:lang w:val="hy-AM"/>
              </w:rPr>
            </w:pPr>
            <w:r w:rsidRPr="00AA7C62">
              <w:rPr>
                <w:rFonts w:ascii="GHEA Grapalat" w:hAnsi="GHEA Grapalat"/>
                <w:sz w:val="20"/>
                <w:szCs w:val="20"/>
                <w:lang w:val="hy-AM"/>
              </w:rPr>
              <w:t xml:space="preserve">2017թ. </w:t>
            </w:r>
            <w:r w:rsidR="00E51566" w:rsidRPr="00AA7C62">
              <w:rPr>
                <w:rFonts w:ascii="GHEA Grapalat" w:hAnsi="GHEA Grapalat"/>
                <w:sz w:val="20"/>
                <w:szCs w:val="20"/>
                <w:lang w:val="hy-AM"/>
              </w:rPr>
              <w:t>հ</w:t>
            </w:r>
            <w:r w:rsidR="00D20781" w:rsidRPr="00AA7C62">
              <w:rPr>
                <w:rFonts w:ascii="GHEA Grapalat" w:hAnsi="GHEA Grapalat"/>
                <w:sz w:val="20"/>
                <w:szCs w:val="20"/>
                <w:lang w:val="hy-AM"/>
              </w:rPr>
              <w:t>ոկտեմբերի</w:t>
            </w:r>
            <w:r w:rsidR="00A3686A" w:rsidRPr="00AA7C62">
              <w:rPr>
                <w:rFonts w:ascii="GHEA Grapalat" w:hAnsi="GHEA Grapalat"/>
                <w:sz w:val="20"/>
                <w:szCs w:val="20"/>
                <w:lang w:val="hy-AM"/>
              </w:rPr>
              <w:t>ն</w:t>
            </w:r>
            <w:r w:rsidR="00D20781" w:rsidRPr="00AA7C62">
              <w:rPr>
                <w:rFonts w:ascii="GHEA Grapalat" w:hAnsi="GHEA Grapalat"/>
                <w:sz w:val="20"/>
                <w:szCs w:val="20"/>
                <w:lang w:val="hy-AM"/>
              </w:rPr>
              <w:t xml:space="preserve"> </w:t>
            </w:r>
            <w:r w:rsidRPr="00AA7C62">
              <w:rPr>
                <w:rFonts w:ascii="GHEA Grapalat" w:hAnsi="GHEA Grapalat"/>
                <w:sz w:val="20"/>
                <w:szCs w:val="20"/>
                <w:lang w:val="hy-AM"/>
              </w:rPr>
              <w:t xml:space="preserve">Հայաստանի </w:t>
            </w:r>
            <w:r w:rsidR="00D20781" w:rsidRPr="00AA7C62">
              <w:rPr>
                <w:rFonts w:ascii="GHEA Grapalat" w:hAnsi="GHEA Grapalat"/>
                <w:sz w:val="20"/>
                <w:szCs w:val="20"/>
                <w:lang w:val="hy-AM"/>
              </w:rPr>
              <w:t xml:space="preserve">պատվիրակությունը մասնակցել է ԱՃԹՆ-ի՝ «Իրական սեփականատերերի թափանցիկությունը» խորագրով կոնֆերանսին, որը կայացել է Ինդոնեզիայի մայրաքաղաք Ջակարտայում: </w:t>
            </w:r>
            <w:r w:rsidR="00D20781" w:rsidRPr="00AA7C62">
              <w:rPr>
                <w:rFonts w:ascii="GHEA Grapalat" w:hAnsi="GHEA Grapalat"/>
                <w:sz w:val="20"/>
                <w:szCs w:val="20"/>
                <w:lang w:val="hy-AM"/>
              </w:rPr>
              <w:lastRenderedPageBreak/>
              <w:t xml:space="preserve">Կոնֆերանսին ներկայացվել է հանքարդյունաբերության ոլորտում իրական սեփականատերերի բացահայտման լավագույն փորձը, քննարկվել են մարտահրավերները, ինչպես նաև ԱՃԹՆ-ի անդամ երկրների պատվիրակությունները փոխանակել են կուտակված փորձը: </w:t>
            </w:r>
          </w:p>
          <w:p w:rsidR="00F7225E" w:rsidRPr="00AA7C62" w:rsidRDefault="007C6BA4" w:rsidP="003B4CE8">
            <w:pPr>
              <w:spacing w:after="0"/>
              <w:jc w:val="both"/>
              <w:rPr>
                <w:rFonts w:ascii="GHEA Grapalat" w:hAnsi="GHEA Grapalat"/>
                <w:sz w:val="20"/>
                <w:szCs w:val="20"/>
                <w:lang w:val="hy-AM"/>
              </w:rPr>
            </w:pPr>
            <w:r w:rsidRPr="00AA7C62">
              <w:rPr>
                <w:rFonts w:ascii="GHEA Grapalat" w:hAnsi="GHEA Grapalat"/>
                <w:sz w:val="20"/>
                <w:szCs w:val="20"/>
                <w:lang w:val="hy-AM"/>
              </w:rPr>
              <w:t xml:space="preserve">2017 </w:t>
            </w:r>
            <w:r w:rsidRPr="00AA7C62">
              <w:rPr>
                <w:rFonts w:ascii="GHEA Grapalat" w:hAnsi="GHEA Grapalat" w:cs="Sylfaen"/>
                <w:sz w:val="20"/>
                <w:szCs w:val="20"/>
                <w:lang w:val="hy-AM"/>
              </w:rPr>
              <w:t>թ</w:t>
            </w:r>
            <w:r w:rsidR="001C189C" w:rsidRPr="00AA7C62">
              <w:rPr>
                <w:rFonts w:ascii="GHEA Grapalat" w:hAnsi="GHEA Grapalat"/>
                <w:sz w:val="20"/>
                <w:szCs w:val="20"/>
                <w:lang w:val="hy-AM"/>
              </w:rPr>
              <w:t>վականի</w:t>
            </w:r>
            <w:r w:rsidRPr="00AA7C62">
              <w:rPr>
                <w:rFonts w:ascii="GHEA Grapalat" w:hAnsi="GHEA Grapalat" w:cs="Sylfaen"/>
                <w:sz w:val="20"/>
                <w:szCs w:val="20"/>
                <w:lang w:val="hy-AM"/>
              </w:rPr>
              <w:t>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ընթացքում</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ձևավորվել</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են</w:t>
            </w:r>
            <w:r w:rsidRPr="00AA7C62">
              <w:rPr>
                <w:rFonts w:ascii="GHEA Grapalat" w:hAnsi="GHEA Grapalat"/>
                <w:sz w:val="20"/>
                <w:szCs w:val="20"/>
                <w:lang w:val="hy-AM"/>
              </w:rPr>
              <w:t xml:space="preserve"> </w:t>
            </w:r>
            <w:r w:rsidRPr="00AA7C62">
              <w:rPr>
                <w:rFonts w:ascii="GHEA Grapalat" w:hAnsi="GHEA Grapalat"/>
                <w:b/>
                <w:i/>
                <w:sz w:val="20"/>
                <w:szCs w:val="20"/>
                <w:lang w:val="hy-AM"/>
              </w:rPr>
              <w:t xml:space="preserve">ԲՇԽ-ի </w:t>
            </w:r>
            <w:r w:rsidR="001D3186" w:rsidRPr="00AA7C62">
              <w:rPr>
                <w:rFonts w:ascii="GHEA Grapalat" w:hAnsi="GHEA Grapalat" w:cs="Sylfaen"/>
                <w:b/>
                <w:i/>
                <w:sz w:val="20"/>
                <w:szCs w:val="20"/>
                <w:lang w:val="hy-AM"/>
              </w:rPr>
              <w:t>հինգ</w:t>
            </w:r>
            <w:r w:rsidRPr="00AA7C62">
              <w:rPr>
                <w:rFonts w:ascii="GHEA Grapalat" w:hAnsi="GHEA Grapalat"/>
                <w:b/>
                <w:i/>
                <w:sz w:val="20"/>
                <w:szCs w:val="20"/>
                <w:lang w:val="hy-AM"/>
              </w:rPr>
              <w:t xml:space="preserve"> </w:t>
            </w:r>
            <w:r w:rsidRPr="00AA7C62">
              <w:rPr>
                <w:rFonts w:ascii="GHEA Grapalat" w:hAnsi="GHEA Grapalat" w:cs="Sylfaen"/>
                <w:b/>
                <w:i/>
                <w:sz w:val="20"/>
                <w:szCs w:val="20"/>
                <w:lang w:val="hy-AM"/>
              </w:rPr>
              <w:t>աշխատանքային</w:t>
            </w:r>
            <w:r w:rsidRPr="00AA7C62">
              <w:rPr>
                <w:rFonts w:ascii="GHEA Grapalat" w:hAnsi="GHEA Grapalat"/>
                <w:b/>
                <w:i/>
                <w:sz w:val="20"/>
                <w:szCs w:val="20"/>
                <w:lang w:val="hy-AM"/>
              </w:rPr>
              <w:t xml:space="preserve"> </w:t>
            </w:r>
            <w:r w:rsidRPr="00AA7C62">
              <w:rPr>
                <w:rFonts w:ascii="GHEA Grapalat" w:hAnsi="GHEA Grapalat" w:cs="Sylfaen"/>
                <w:b/>
                <w:i/>
                <w:sz w:val="20"/>
                <w:szCs w:val="20"/>
                <w:lang w:val="hy-AM"/>
              </w:rPr>
              <w:t>խմբեր՝</w:t>
            </w:r>
            <w:r w:rsidRPr="00AA7C62">
              <w:rPr>
                <w:rFonts w:ascii="GHEA Grapalat" w:hAnsi="GHEA Grapalat"/>
                <w:sz w:val="20"/>
                <w:szCs w:val="20"/>
                <w:lang w:val="hy-AM"/>
              </w:rPr>
              <w:t xml:space="preserve"> </w:t>
            </w:r>
          </w:p>
          <w:p w:rsidR="00F7225E" w:rsidRPr="00AA7C62" w:rsidRDefault="001D3186" w:rsidP="00F7225E">
            <w:pPr>
              <w:pStyle w:val="ListParagraph"/>
              <w:numPr>
                <w:ilvl w:val="0"/>
                <w:numId w:val="16"/>
              </w:numPr>
              <w:spacing w:after="0"/>
              <w:jc w:val="both"/>
              <w:rPr>
                <w:rFonts w:ascii="GHEA Grapalat" w:hAnsi="GHEA Grapalat"/>
                <w:sz w:val="20"/>
                <w:szCs w:val="20"/>
                <w:lang w:val="hy-AM"/>
              </w:rPr>
            </w:pPr>
            <w:r w:rsidRPr="00AA7C62">
              <w:rPr>
                <w:rFonts w:ascii="GHEA Grapalat" w:hAnsi="GHEA Grapalat" w:cs="Sylfaen"/>
                <w:sz w:val="20"/>
                <w:szCs w:val="20"/>
                <w:lang w:val="hy-AM"/>
              </w:rPr>
              <w:t>հանրային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հաղորդակցության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ռազմավարության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մշակման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աշխատանքային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խումբ,</w:t>
            </w:r>
            <w:r w:rsidRPr="00AA7C62">
              <w:rPr>
                <w:rFonts w:ascii="GHEA Grapalat" w:hAnsi="GHEA Grapalat"/>
                <w:sz w:val="20"/>
                <w:szCs w:val="20"/>
                <w:lang w:val="hy-AM"/>
              </w:rPr>
              <w:t xml:space="preserve"> </w:t>
            </w:r>
          </w:p>
          <w:p w:rsidR="00F7225E" w:rsidRPr="00AA7C62" w:rsidRDefault="007C6BA4" w:rsidP="00F7225E">
            <w:pPr>
              <w:pStyle w:val="ListParagraph"/>
              <w:numPr>
                <w:ilvl w:val="0"/>
                <w:numId w:val="16"/>
              </w:numPr>
              <w:spacing w:after="0"/>
              <w:jc w:val="both"/>
              <w:rPr>
                <w:rFonts w:ascii="GHEA Grapalat" w:hAnsi="GHEA Grapalat"/>
                <w:sz w:val="20"/>
                <w:szCs w:val="20"/>
                <w:lang w:val="hy-AM"/>
              </w:rPr>
            </w:pPr>
            <w:r w:rsidRPr="00AA7C62">
              <w:rPr>
                <w:rFonts w:ascii="GHEA Grapalat" w:hAnsi="GHEA Grapalat" w:cs="Sylfaen"/>
                <w:sz w:val="20"/>
                <w:szCs w:val="20"/>
                <w:lang w:val="hy-AM"/>
              </w:rPr>
              <w:t>ԱՃԹՆ</w:t>
            </w:r>
            <w:r w:rsidRPr="00AA7C62">
              <w:rPr>
                <w:rFonts w:ascii="GHEA Grapalat" w:hAnsi="GHEA Grapalat"/>
                <w:sz w:val="20"/>
                <w:szCs w:val="20"/>
                <w:lang w:val="hy-AM"/>
              </w:rPr>
              <w:t>-</w:t>
            </w:r>
            <w:r w:rsidRPr="00AA7C62">
              <w:rPr>
                <w:rFonts w:ascii="GHEA Grapalat" w:hAnsi="GHEA Grapalat" w:cs="Sylfaen"/>
                <w:sz w:val="20"/>
                <w:szCs w:val="20"/>
                <w:lang w:val="hy-AM"/>
              </w:rPr>
              <w:t>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զեկույցի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նախնական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ուսումնասիրության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աշխատանքային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խումբ</w:t>
            </w:r>
            <w:r w:rsidRPr="00AA7C62">
              <w:rPr>
                <w:rFonts w:ascii="GHEA Grapalat" w:hAnsi="GHEA Grapalat"/>
                <w:sz w:val="20"/>
                <w:szCs w:val="20"/>
                <w:lang w:val="hy-AM"/>
              </w:rPr>
              <w:t xml:space="preserve">, </w:t>
            </w:r>
          </w:p>
          <w:p w:rsidR="00F7225E" w:rsidRPr="00AA7C62" w:rsidRDefault="007C6BA4" w:rsidP="00F7225E">
            <w:pPr>
              <w:pStyle w:val="ListParagraph"/>
              <w:numPr>
                <w:ilvl w:val="0"/>
                <w:numId w:val="16"/>
              </w:numPr>
              <w:spacing w:after="0"/>
              <w:jc w:val="both"/>
              <w:rPr>
                <w:rFonts w:ascii="GHEA Grapalat" w:hAnsi="GHEA Grapalat"/>
                <w:sz w:val="20"/>
                <w:szCs w:val="20"/>
                <w:lang w:val="hy-AM"/>
              </w:rPr>
            </w:pPr>
            <w:r w:rsidRPr="00AA7C62">
              <w:rPr>
                <w:rFonts w:ascii="GHEA Grapalat" w:hAnsi="GHEA Grapalat" w:cs="Sylfaen"/>
                <w:sz w:val="20"/>
                <w:szCs w:val="20"/>
                <w:lang w:val="hy-AM"/>
              </w:rPr>
              <w:t>օրենսդրական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դաշտի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ուսումնասիրության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և</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անհամապատասխանությունների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բացահայտման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աշխատանքային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խումբ</w:t>
            </w:r>
            <w:r w:rsidRPr="00AA7C62">
              <w:rPr>
                <w:rFonts w:ascii="GHEA Grapalat" w:hAnsi="GHEA Grapalat"/>
                <w:sz w:val="20"/>
                <w:szCs w:val="20"/>
                <w:lang w:val="hy-AM"/>
              </w:rPr>
              <w:t xml:space="preserve">, </w:t>
            </w:r>
          </w:p>
          <w:p w:rsidR="00F7225E" w:rsidRPr="00AA7C62" w:rsidRDefault="007C6BA4" w:rsidP="00F7225E">
            <w:pPr>
              <w:pStyle w:val="ListParagraph"/>
              <w:numPr>
                <w:ilvl w:val="0"/>
                <w:numId w:val="16"/>
              </w:numPr>
              <w:spacing w:after="0"/>
              <w:jc w:val="both"/>
              <w:rPr>
                <w:rFonts w:ascii="GHEA Grapalat" w:hAnsi="GHEA Grapalat"/>
                <w:sz w:val="20"/>
                <w:szCs w:val="20"/>
                <w:lang w:val="hy-AM"/>
              </w:rPr>
            </w:pPr>
            <w:r w:rsidRPr="00AA7C62">
              <w:rPr>
                <w:rFonts w:ascii="GHEA Grapalat" w:hAnsi="GHEA Grapalat" w:cs="Sylfaen"/>
                <w:sz w:val="20"/>
                <w:szCs w:val="20"/>
                <w:lang w:val="hy-AM"/>
              </w:rPr>
              <w:t>իրական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սեփականատերերի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բացահայտման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ճանապարհային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քարտեզի</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մշակման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աշխատանքային</w:t>
            </w:r>
            <w:r w:rsidRPr="00AA7C62">
              <w:rPr>
                <w:rFonts w:ascii="GHEA Grapalat" w:hAnsi="GHEA Grapalat"/>
                <w:sz w:val="20"/>
                <w:szCs w:val="20"/>
                <w:lang w:val="hy-AM"/>
              </w:rPr>
              <w:t xml:space="preserve"> </w:t>
            </w:r>
            <w:r w:rsidRPr="00AA7C62">
              <w:rPr>
                <w:rFonts w:ascii="GHEA Grapalat" w:hAnsi="GHEA Grapalat" w:cs="Sylfaen"/>
                <w:sz w:val="20"/>
                <w:szCs w:val="20"/>
                <w:lang w:val="hy-AM"/>
              </w:rPr>
              <w:t>խումբ</w:t>
            </w:r>
            <w:r w:rsidR="00F7225E" w:rsidRPr="00AA7C62">
              <w:rPr>
                <w:rFonts w:ascii="GHEA Grapalat" w:hAnsi="GHEA Grapalat" w:cs="Sylfaen"/>
                <w:sz w:val="20"/>
                <w:szCs w:val="20"/>
                <w:lang w:val="hy-AM"/>
              </w:rPr>
              <w:t>,</w:t>
            </w:r>
          </w:p>
          <w:p w:rsidR="00F7225E" w:rsidRPr="00AA7C62" w:rsidRDefault="001D3186" w:rsidP="00F7225E">
            <w:pPr>
              <w:pStyle w:val="ListParagraph"/>
              <w:numPr>
                <w:ilvl w:val="0"/>
                <w:numId w:val="16"/>
              </w:numPr>
              <w:spacing w:after="0"/>
              <w:jc w:val="both"/>
              <w:rPr>
                <w:rFonts w:ascii="GHEA Grapalat" w:hAnsi="GHEA Grapalat"/>
                <w:sz w:val="20"/>
                <w:szCs w:val="20"/>
                <w:lang w:val="en-US"/>
              </w:rPr>
            </w:pPr>
            <w:r w:rsidRPr="00AA7C62">
              <w:rPr>
                <w:rFonts w:ascii="GHEA Grapalat" w:hAnsi="GHEA Grapalat" w:cs="Sylfaen"/>
                <w:sz w:val="20"/>
                <w:szCs w:val="20"/>
                <w:lang w:val="hy-AM"/>
              </w:rPr>
              <w:t xml:space="preserve"> </w:t>
            </w:r>
            <w:r w:rsidRPr="00AA7C62">
              <w:rPr>
                <w:rFonts w:ascii="GHEA Grapalat" w:hAnsi="GHEA Grapalat"/>
                <w:sz w:val="20"/>
                <w:szCs w:val="20"/>
              </w:rPr>
              <w:t>պատասխանատու հանքարդյունաբերության աշխատանքային խումբ</w:t>
            </w:r>
            <w:r w:rsidR="007C6BA4" w:rsidRPr="00AA7C62">
              <w:rPr>
                <w:rFonts w:ascii="GHEA Grapalat" w:hAnsi="GHEA Grapalat"/>
                <w:sz w:val="20"/>
                <w:szCs w:val="20"/>
                <w:lang w:val="en-US"/>
              </w:rPr>
              <w:t xml:space="preserve">: </w:t>
            </w:r>
          </w:p>
          <w:p w:rsidR="007C6BA4" w:rsidRPr="00AA7C62" w:rsidRDefault="001D3186" w:rsidP="00F7225E">
            <w:pPr>
              <w:spacing w:after="0"/>
              <w:jc w:val="both"/>
              <w:rPr>
                <w:rFonts w:ascii="GHEA Grapalat" w:hAnsi="GHEA Grapalat"/>
                <w:sz w:val="20"/>
                <w:szCs w:val="20"/>
                <w:lang w:val="en-US"/>
              </w:rPr>
            </w:pPr>
            <w:r w:rsidRPr="00AA7C62">
              <w:rPr>
                <w:rFonts w:ascii="GHEA Grapalat" w:hAnsi="GHEA Grapalat" w:cs="Sylfaen"/>
                <w:sz w:val="20"/>
                <w:szCs w:val="20"/>
                <w:lang w:val="en-US"/>
              </w:rPr>
              <w:t>Ձևավորված</w:t>
            </w:r>
            <w:r w:rsidRPr="00AA7C62">
              <w:rPr>
                <w:rFonts w:ascii="GHEA Grapalat" w:hAnsi="GHEA Grapalat"/>
                <w:sz w:val="20"/>
                <w:szCs w:val="20"/>
                <w:lang w:val="en-US"/>
              </w:rPr>
              <w:t xml:space="preserve"> աշխատանքային խմբերն ունեցել են մի շարք հանդիպումներ</w:t>
            </w:r>
            <w:r w:rsidRPr="00AA7C62">
              <w:rPr>
                <w:rFonts w:ascii="GHEA Grapalat" w:hAnsi="GHEA Grapalat" w:cs="Sylfaen"/>
                <w:sz w:val="20"/>
                <w:szCs w:val="20"/>
                <w:lang w:val="en-US"/>
              </w:rPr>
              <w:t xml:space="preserve"> ԱՃԹՆ</w:t>
            </w:r>
            <w:r w:rsidRPr="00AA7C62">
              <w:rPr>
                <w:rFonts w:ascii="GHEA Grapalat" w:hAnsi="GHEA Grapalat"/>
                <w:sz w:val="20"/>
                <w:szCs w:val="20"/>
                <w:lang w:val="en-US"/>
              </w:rPr>
              <w:t>-</w:t>
            </w:r>
            <w:r w:rsidRPr="00AA7C62">
              <w:rPr>
                <w:rFonts w:ascii="GHEA Grapalat" w:hAnsi="GHEA Grapalat" w:cs="Sylfaen"/>
                <w:sz w:val="20"/>
                <w:szCs w:val="20"/>
                <w:lang w:val="en-US"/>
              </w:rPr>
              <w:t>ի</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զեկույցի</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նախնական</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ուսումնասիրության, իրական</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սեփականատերերի</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բացահայտման</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ճանապարհային</w:t>
            </w:r>
            <w:r w:rsidRPr="00AA7C62">
              <w:rPr>
                <w:rFonts w:ascii="GHEA Grapalat" w:hAnsi="GHEA Grapalat"/>
                <w:sz w:val="20"/>
                <w:szCs w:val="20"/>
                <w:lang w:val="en-US"/>
              </w:rPr>
              <w:t xml:space="preserve"> </w:t>
            </w:r>
            <w:r w:rsidRPr="00AA7C62">
              <w:rPr>
                <w:rFonts w:ascii="GHEA Grapalat" w:hAnsi="GHEA Grapalat" w:cs="Sylfaen"/>
                <w:sz w:val="20"/>
                <w:szCs w:val="20"/>
                <w:lang w:val="en-US"/>
              </w:rPr>
              <w:t>քարտեզի</w:t>
            </w:r>
            <w:r w:rsidRPr="00AA7C62">
              <w:rPr>
                <w:rFonts w:ascii="GHEA Grapalat" w:hAnsi="GHEA Grapalat"/>
                <w:sz w:val="20"/>
                <w:szCs w:val="20"/>
                <w:lang w:val="en-US"/>
              </w:rPr>
              <w:t xml:space="preserve"> և </w:t>
            </w:r>
            <w:r w:rsidRPr="00AA7C62">
              <w:rPr>
                <w:rFonts w:ascii="GHEA Grapalat" w:hAnsi="GHEA Grapalat" w:cs="Sylfaen"/>
                <w:sz w:val="20"/>
                <w:szCs w:val="20"/>
                <w:lang w:val="en-US"/>
              </w:rPr>
              <w:t>օրենսդրական</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դաշտի</w:t>
            </w:r>
            <w:r w:rsidRPr="00AA7C62">
              <w:rPr>
                <w:rFonts w:ascii="GHEA Grapalat" w:hAnsi="GHEA Grapalat"/>
                <w:sz w:val="20"/>
                <w:szCs w:val="20"/>
                <w:lang w:val="en-US"/>
              </w:rPr>
              <w:t xml:space="preserve"> </w:t>
            </w:r>
            <w:r w:rsidRPr="00AA7C62">
              <w:rPr>
                <w:rFonts w:ascii="GHEA Grapalat" w:hAnsi="GHEA Grapalat" w:cs="Sylfaen"/>
                <w:sz w:val="20"/>
                <w:szCs w:val="20"/>
                <w:lang w:val="en-US"/>
              </w:rPr>
              <w:t>ուսումնասիրության</w:t>
            </w:r>
            <w:r w:rsidRPr="00AA7C62">
              <w:rPr>
                <w:rFonts w:ascii="GHEA Grapalat" w:hAnsi="GHEA Grapalat"/>
                <w:sz w:val="20"/>
                <w:szCs w:val="20"/>
                <w:lang w:val="en-US"/>
              </w:rPr>
              <w:t xml:space="preserve"> մշակման աշխատանքներում ներգրավված փորձագետների հետ: </w:t>
            </w:r>
          </w:p>
          <w:p w:rsidR="007F00FC" w:rsidRPr="00AA7C62" w:rsidRDefault="00D75C51" w:rsidP="003B4CE8">
            <w:pPr>
              <w:spacing w:after="0"/>
              <w:jc w:val="both"/>
              <w:rPr>
                <w:rFonts w:ascii="GHEA Grapalat" w:hAnsi="GHEA Grapalat"/>
                <w:sz w:val="20"/>
                <w:szCs w:val="20"/>
                <w:lang w:val="en-US"/>
              </w:rPr>
            </w:pPr>
            <w:r w:rsidRPr="00AA7C62">
              <w:rPr>
                <w:rFonts w:ascii="GHEA Grapalat" w:hAnsi="GHEA Grapalat"/>
                <w:sz w:val="20"/>
                <w:szCs w:val="20"/>
              </w:rPr>
              <w:t>2017թ. մ</w:t>
            </w:r>
            <w:r w:rsidR="00134A9E" w:rsidRPr="00AA7C62">
              <w:rPr>
                <w:rFonts w:ascii="GHEA Grapalat" w:hAnsi="GHEA Grapalat"/>
                <w:sz w:val="20"/>
                <w:szCs w:val="20"/>
                <w:lang w:val="hy-AM"/>
              </w:rPr>
              <w:t>արտի</w:t>
            </w:r>
            <w:r w:rsidR="008971B8" w:rsidRPr="00AA7C62">
              <w:rPr>
                <w:rFonts w:ascii="GHEA Grapalat" w:hAnsi="GHEA Grapalat"/>
                <w:sz w:val="20"/>
                <w:szCs w:val="20"/>
                <w:lang w:val="en-US"/>
              </w:rPr>
              <w:t>ն</w:t>
            </w:r>
            <w:r w:rsidR="00134A9E" w:rsidRPr="00AA7C62">
              <w:rPr>
                <w:rFonts w:ascii="GHEA Grapalat" w:hAnsi="GHEA Grapalat"/>
                <w:sz w:val="20"/>
                <w:szCs w:val="20"/>
                <w:lang w:val="hy-AM"/>
              </w:rPr>
              <w:t xml:space="preserve"> կայացած հանդիպման ժամանակ քննարկվե</w:t>
            </w:r>
            <w:r w:rsidR="008971B8" w:rsidRPr="00AA7C62">
              <w:rPr>
                <w:rFonts w:ascii="GHEA Grapalat" w:hAnsi="GHEA Grapalat"/>
                <w:sz w:val="20"/>
                <w:szCs w:val="20"/>
                <w:lang w:val="en-US"/>
              </w:rPr>
              <w:t>լ է</w:t>
            </w:r>
            <w:r w:rsidR="00134A9E" w:rsidRPr="00AA7C62">
              <w:rPr>
                <w:rFonts w:ascii="GHEA Grapalat" w:hAnsi="GHEA Grapalat"/>
                <w:sz w:val="20"/>
                <w:szCs w:val="20"/>
                <w:lang w:val="hy-AM"/>
              </w:rPr>
              <w:t xml:space="preserve"> ՀՀ ԱՃԹՆ ԲՇԽ-ի քաղաքացիական հասարակության խմբակցության անդամ Էրիկ Գրիգորյանի՝ ՀՀ վարչապետի օգնական նշանակվելու հիմքով լիազորությունների դադարեցման հարցը: Մարտի 21-ին, համաձայն ՀՀ ԱՃԹՆ ԲՇԽ-ի աշխատակարգի 25-րդ կետի, ԲՇԽ-ի քաղաքացիական հասարակության խմբակցությունը ԲՇԽ-ի քաղաքացիական հասարակության խմբակցության այլընտանքային անդամ Արթուր Համբարձումյանին նշանակեց ԲՇԽ-ի ժամանակավոր անդամ:</w:t>
            </w:r>
            <w:r w:rsidR="00721DBB" w:rsidRPr="00AA7C62">
              <w:rPr>
                <w:rFonts w:ascii="GHEA Grapalat" w:hAnsi="GHEA Grapalat"/>
                <w:sz w:val="20"/>
                <w:szCs w:val="20"/>
                <w:lang w:val="hy-AM"/>
              </w:rPr>
              <w:t xml:space="preserve"> Համաձայն ԲՇԽ-ի աշխատակարգի՝ ԲՇԽ-ի անդամի լիազորությունների ժամկետի ավարտից շուտ դադարեցման դեպքում՝ համապատասխան խմբակցության առաջադրմամբ այլընտրանքային անդամներից ԲՇԽ-ի ժամանակավոր անդամ</w:t>
            </w:r>
            <w:r w:rsidR="00721DBB" w:rsidRPr="00AA7C62">
              <w:rPr>
                <w:rFonts w:ascii="GHEA Grapalat" w:hAnsi="GHEA Grapalat"/>
                <w:sz w:val="20"/>
                <w:szCs w:val="20"/>
                <w:lang w:val="en-US"/>
              </w:rPr>
              <w:t xml:space="preserve"> նշանակվելուց</w:t>
            </w:r>
            <w:r w:rsidR="00721DBB" w:rsidRPr="00AA7C62">
              <w:rPr>
                <w:rFonts w:ascii="GHEA Grapalat" w:hAnsi="GHEA Grapalat"/>
                <w:sz w:val="20"/>
                <w:szCs w:val="20"/>
                <w:lang w:val="hy-AM"/>
              </w:rPr>
              <w:t xml:space="preserve"> </w:t>
            </w:r>
            <w:r w:rsidR="00721DBB" w:rsidRPr="00AA7C62">
              <w:rPr>
                <w:rFonts w:ascii="GHEA Grapalat" w:hAnsi="GHEA Grapalat"/>
                <w:sz w:val="20"/>
                <w:szCs w:val="20"/>
                <w:lang w:val="en-US"/>
              </w:rPr>
              <w:t xml:space="preserve">հետո՝ </w:t>
            </w:r>
            <w:r w:rsidR="00721DBB" w:rsidRPr="00AA7C62">
              <w:rPr>
                <w:rFonts w:ascii="GHEA Grapalat" w:hAnsi="GHEA Grapalat"/>
                <w:sz w:val="20"/>
                <w:szCs w:val="20"/>
                <w:lang w:val="hy-AM"/>
              </w:rPr>
              <w:t>առնվազն երկու ամսվա ընթացքում</w:t>
            </w:r>
            <w:r w:rsidR="00721DBB" w:rsidRPr="00AA7C62">
              <w:rPr>
                <w:rFonts w:ascii="GHEA Grapalat" w:hAnsi="GHEA Grapalat"/>
                <w:sz w:val="20"/>
                <w:szCs w:val="20"/>
                <w:lang w:val="en-US"/>
              </w:rPr>
              <w:t>,</w:t>
            </w:r>
            <w:r w:rsidR="00721DBB" w:rsidRPr="00AA7C62">
              <w:rPr>
                <w:rFonts w:ascii="GHEA Grapalat" w:hAnsi="GHEA Grapalat"/>
                <w:sz w:val="20"/>
                <w:szCs w:val="20"/>
                <w:lang w:val="hy-AM"/>
              </w:rPr>
              <w:t xml:space="preserve"> ներկայացվում է հիմնական նոր անդամի թեկնածությունը:</w:t>
            </w:r>
            <w:r w:rsidR="00721DBB" w:rsidRPr="00AA7C62">
              <w:rPr>
                <w:rFonts w:ascii="GHEA Grapalat" w:hAnsi="GHEA Grapalat"/>
                <w:sz w:val="20"/>
                <w:szCs w:val="20"/>
                <w:lang w:val="en-US"/>
              </w:rPr>
              <w:t xml:space="preserve"> ԲՇԽ-ի աշխատակարգի նշված պահանջը չիրագործվեց՝ խմբակցության ներսում առկա սկզբունքային տարաձայնությունների պատճառով:</w:t>
            </w:r>
            <w:r w:rsidR="008971B8" w:rsidRPr="00AA7C62">
              <w:rPr>
                <w:rFonts w:ascii="GHEA Grapalat" w:hAnsi="GHEA Grapalat" w:cs="Sylfaen"/>
                <w:sz w:val="20"/>
                <w:szCs w:val="20"/>
                <w:lang w:val="en-US"/>
              </w:rPr>
              <w:t xml:space="preserve"> ԲՇԽ</w:t>
            </w:r>
            <w:r w:rsidR="008971B8" w:rsidRPr="00AA7C62">
              <w:rPr>
                <w:rFonts w:ascii="GHEA Grapalat" w:hAnsi="GHEA Grapalat"/>
                <w:sz w:val="20"/>
                <w:szCs w:val="20"/>
                <w:lang w:val="en-US"/>
              </w:rPr>
              <w:t>-</w:t>
            </w:r>
            <w:r w:rsidR="008971B8" w:rsidRPr="00AA7C62">
              <w:rPr>
                <w:rFonts w:ascii="GHEA Grapalat" w:hAnsi="GHEA Grapalat" w:cs="Sylfaen"/>
                <w:sz w:val="20"/>
                <w:szCs w:val="20"/>
                <w:lang w:val="en-US"/>
              </w:rPr>
              <w:t>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քաղաքացիական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հասարակության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խմբակցության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անդամների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առաջարկությամբ</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հունիսին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կայացած</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ԲՇԽ</w:t>
            </w:r>
            <w:r w:rsidR="008971B8" w:rsidRPr="00AA7C62">
              <w:rPr>
                <w:rFonts w:ascii="GHEA Grapalat" w:hAnsi="GHEA Grapalat"/>
                <w:sz w:val="20"/>
                <w:szCs w:val="20"/>
                <w:lang w:val="en-US"/>
              </w:rPr>
              <w:t>-</w:t>
            </w:r>
            <w:r w:rsidR="008971B8" w:rsidRPr="00AA7C62">
              <w:rPr>
                <w:rFonts w:ascii="GHEA Grapalat" w:hAnsi="GHEA Grapalat" w:cs="Sylfaen"/>
                <w:sz w:val="20"/>
                <w:szCs w:val="20"/>
                <w:lang w:val="en-US"/>
              </w:rPr>
              <w:t>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աշխատանքային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հանդիպման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ընթացքում</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քննարկվեց</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ԲՇԽ</w:t>
            </w:r>
            <w:r w:rsidR="008971B8" w:rsidRPr="00AA7C62">
              <w:rPr>
                <w:rFonts w:ascii="GHEA Grapalat" w:hAnsi="GHEA Grapalat"/>
                <w:sz w:val="20"/>
                <w:szCs w:val="20"/>
                <w:lang w:val="en-US"/>
              </w:rPr>
              <w:t>-</w:t>
            </w:r>
            <w:r w:rsidR="008971B8" w:rsidRPr="00AA7C62">
              <w:rPr>
                <w:rFonts w:ascii="GHEA Grapalat" w:hAnsi="GHEA Grapalat" w:cs="Sylfaen"/>
                <w:sz w:val="20"/>
                <w:szCs w:val="20"/>
                <w:lang w:val="en-US"/>
              </w:rPr>
              <w:t>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մոտեցումը</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քաղաքացիական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հասարակության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խմբակցության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նոր</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անդամի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ընտրության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և</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շահերի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բախման</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հարցերի</w:t>
            </w:r>
            <w:r w:rsidR="008971B8" w:rsidRPr="00AA7C62">
              <w:rPr>
                <w:rFonts w:ascii="GHEA Grapalat" w:hAnsi="GHEA Grapalat"/>
                <w:sz w:val="20"/>
                <w:szCs w:val="20"/>
                <w:lang w:val="en-US"/>
              </w:rPr>
              <w:t xml:space="preserve"> </w:t>
            </w:r>
            <w:r w:rsidR="008971B8" w:rsidRPr="00AA7C62">
              <w:rPr>
                <w:rFonts w:ascii="GHEA Grapalat" w:hAnsi="GHEA Grapalat" w:cs="Sylfaen"/>
                <w:sz w:val="20"/>
                <w:szCs w:val="20"/>
                <w:lang w:val="en-US"/>
              </w:rPr>
              <w:t>շուրջ</w:t>
            </w:r>
            <w:r w:rsidR="008971B8" w:rsidRPr="00AA7C62">
              <w:rPr>
                <w:rFonts w:ascii="GHEA Grapalat" w:hAnsi="GHEA Grapalat"/>
                <w:sz w:val="20"/>
                <w:szCs w:val="20"/>
                <w:lang w:val="en-US"/>
              </w:rPr>
              <w:t xml:space="preserve">: Քննարկման արդյունքում </w:t>
            </w:r>
            <w:r w:rsidR="007359E5" w:rsidRPr="00AA7C62">
              <w:rPr>
                <w:rFonts w:ascii="GHEA Grapalat" w:hAnsi="GHEA Grapalat"/>
                <w:sz w:val="20"/>
                <w:szCs w:val="20"/>
                <w:lang w:val="en-US"/>
              </w:rPr>
              <w:t xml:space="preserve">առաջարկվեց </w:t>
            </w:r>
            <w:r w:rsidR="008971B8" w:rsidRPr="00AA7C62">
              <w:rPr>
                <w:rFonts w:ascii="GHEA Grapalat" w:hAnsi="GHEA Grapalat"/>
                <w:sz w:val="20"/>
                <w:szCs w:val="20"/>
                <w:lang w:val="en-US"/>
              </w:rPr>
              <w:t xml:space="preserve">քաղաքացիական հասարակության խմբակցության անդամների միջև առաջացած խնդիրները հարթել արբիտրաժային եղանակով: </w:t>
            </w:r>
            <w:r w:rsidR="007F00FC" w:rsidRPr="00AA7C62">
              <w:rPr>
                <w:rFonts w:ascii="GHEA Grapalat" w:hAnsi="GHEA Grapalat"/>
                <w:sz w:val="20"/>
                <w:szCs w:val="20"/>
                <w:lang w:val="en-US"/>
              </w:rPr>
              <w:t xml:space="preserve">2017թ. </w:t>
            </w:r>
            <w:proofErr w:type="gramStart"/>
            <w:r w:rsidR="007F00FC" w:rsidRPr="00AA7C62">
              <w:rPr>
                <w:rFonts w:ascii="GHEA Grapalat" w:hAnsi="GHEA Grapalat"/>
                <w:sz w:val="20"/>
                <w:szCs w:val="20"/>
                <w:lang w:val="en-US"/>
              </w:rPr>
              <w:t>հուլիսին</w:t>
            </w:r>
            <w:proofErr w:type="gramEnd"/>
            <w:r w:rsidR="007F00FC" w:rsidRPr="00AA7C62">
              <w:rPr>
                <w:rFonts w:ascii="GHEA Grapalat" w:hAnsi="GHEA Grapalat"/>
                <w:sz w:val="20"/>
                <w:szCs w:val="20"/>
                <w:lang w:val="en-US"/>
              </w:rPr>
              <w:t xml:space="preserve"> կողմերի համաձայնությամբ ձևավորվեց հաշտարարների խումբ (կազմը՝ Ադելաիդա Բաղդասարյան, լիցենզավորված հաշտարար, Հայկ Ալումյան, փաստաբան, և Էդիկ Բաղդասարյան, լրագրող): Հաշտարարների խումբը կազմվել է հետևյալ կերպ</w:t>
            </w:r>
            <w:r w:rsidR="00D064A7" w:rsidRPr="00AA7C62">
              <w:rPr>
                <w:rFonts w:ascii="GHEA Grapalat" w:hAnsi="GHEA Grapalat"/>
                <w:sz w:val="20"/>
                <w:szCs w:val="20"/>
                <w:lang w:val="en-US"/>
              </w:rPr>
              <w:t>. յուրաքանչյուր կողմ</w:t>
            </w:r>
            <w:r w:rsidR="00D064A7" w:rsidRPr="00AA7C62">
              <w:rPr>
                <w:rFonts w:ascii="Courier New" w:hAnsi="Courier New" w:cs="Courier New"/>
                <w:sz w:val="20"/>
                <w:szCs w:val="20"/>
                <w:lang w:val="en-US"/>
              </w:rPr>
              <w:t> </w:t>
            </w:r>
            <w:r w:rsidR="00D064A7" w:rsidRPr="00AA7C62">
              <w:rPr>
                <w:rFonts w:ascii="GHEA Grapalat" w:hAnsi="GHEA Grapalat"/>
                <w:sz w:val="20"/>
                <w:szCs w:val="20"/>
                <w:lang w:val="en-US"/>
              </w:rPr>
              <w:t xml:space="preserve">հնգօրյա ժամկետում առաջարկել է մեկական թեկնածու, իսկ ընտրված երկու թեկնածուները տասը օրվա ընթացքում ընտրել են արբիտրաժի երրորդ (վերջին) անդամին, որը հանդես է գալիս որպես </w:t>
            </w:r>
            <w:r w:rsidR="007F00FC" w:rsidRPr="00AA7C62">
              <w:rPr>
                <w:rFonts w:ascii="GHEA Grapalat" w:hAnsi="GHEA Grapalat"/>
                <w:sz w:val="20"/>
                <w:szCs w:val="20"/>
                <w:lang w:val="en-US"/>
              </w:rPr>
              <w:t>խմբի</w:t>
            </w:r>
            <w:r w:rsidR="00D064A7" w:rsidRPr="00AA7C62">
              <w:rPr>
                <w:rFonts w:ascii="GHEA Grapalat" w:hAnsi="GHEA Grapalat"/>
                <w:sz w:val="20"/>
                <w:szCs w:val="20"/>
                <w:lang w:val="en-US"/>
              </w:rPr>
              <w:t xml:space="preserve"> համակարգող: Կազմված </w:t>
            </w:r>
            <w:r w:rsidR="007F00FC" w:rsidRPr="00AA7C62">
              <w:rPr>
                <w:rFonts w:ascii="GHEA Grapalat" w:hAnsi="GHEA Grapalat"/>
                <w:sz w:val="20"/>
                <w:szCs w:val="20"/>
                <w:lang w:val="en-US"/>
              </w:rPr>
              <w:t>հաշտարարների խումբը</w:t>
            </w:r>
            <w:r w:rsidR="00D064A7" w:rsidRPr="00AA7C62">
              <w:rPr>
                <w:rFonts w:ascii="GHEA Grapalat" w:hAnsi="GHEA Grapalat"/>
                <w:sz w:val="20"/>
                <w:szCs w:val="20"/>
                <w:lang w:val="en-US"/>
              </w:rPr>
              <w:t xml:space="preserve"> գործի քննությունը պետք է իրականացներ քսանօրյա ժամկետում և քսանմեկերորդ օրը՝ ներկայացներ վճիռը կողմերին: </w:t>
            </w:r>
            <w:r w:rsidR="007F00FC" w:rsidRPr="00AA7C62">
              <w:rPr>
                <w:rFonts w:ascii="GHEA Grapalat" w:hAnsi="GHEA Grapalat"/>
                <w:sz w:val="20"/>
                <w:szCs w:val="20"/>
                <w:lang w:val="en-US"/>
              </w:rPr>
              <w:t>Հաշտարարների խումբը</w:t>
            </w:r>
            <w:r w:rsidR="00D064A7" w:rsidRPr="00AA7C62">
              <w:rPr>
                <w:rFonts w:ascii="GHEA Grapalat" w:hAnsi="GHEA Grapalat"/>
                <w:sz w:val="20"/>
                <w:szCs w:val="20"/>
                <w:lang w:val="en-US"/>
              </w:rPr>
              <w:t xml:space="preserve"> վճիռ կայացնում է իր անդամների ձայների մեծամասնությամբ, և ընդունված վճիռը պարտադիր է կողմերի համար: Այնուամենայնիվ</w:t>
            </w:r>
            <w:r w:rsidR="007F00FC" w:rsidRPr="00AA7C62">
              <w:rPr>
                <w:rFonts w:ascii="GHEA Grapalat" w:hAnsi="GHEA Grapalat"/>
                <w:sz w:val="20"/>
                <w:szCs w:val="20"/>
                <w:lang w:val="en-US"/>
              </w:rPr>
              <w:t>,</w:t>
            </w:r>
            <w:r w:rsidR="00D064A7" w:rsidRPr="00AA7C62">
              <w:rPr>
                <w:rFonts w:ascii="GHEA Grapalat" w:hAnsi="GHEA Grapalat"/>
                <w:sz w:val="20"/>
                <w:szCs w:val="20"/>
                <w:lang w:val="en-US"/>
              </w:rPr>
              <w:t xml:space="preserve"> հաշվետու ժամանակահատվածում </w:t>
            </w:r>
            <w:r w:rsidR="007F00FC" w:rsidRPr="00AA7C62">
              <w:rPr>
                <w:rFonts w:ascii="GHEA Grapalat" w:hAnsi="GHEA Grapalat"/>
                <w:sz w:val="20"/>
                <w:szCs w:val="20"/>
                <w:lang w:val="en-US"/>
              </w:rPr>
              <w:t>հաշտարարների խումբը</w:t>
            </w:r>
            <w:r w:rsidR="00D064A7" w:rsidRPr="00AA7C62">
              <w:rPr>
                <w:rFonts w:ascii="GHEA Grapalat" w:hAnsi="GHEA Grapalat"/>
                <w:sz w:val="20"/>
                <w:szCs w:val="20"/>
                <w:lang w:val="en-US"/>
              </w:rPr>
              <w:t xml:space="preserve"> որոշում չընդունեց</w:t>
            </w:r>
            <w:r w:rsidR="007F00FC" w:rsidRPr="00AA7C62">
              <w:rPr>
                <w:rFonts w:ascii="GHEA Grapalat" w:hAnsi="GHEA Grapalat"/>
                <w:sz w:val="20"/>
                <w:szCs w:val="20"/>
                <w:lang w:val="en-US"/>
              </w:rPr>
              <w:t>, և խմբի եզրակացությունն ակնկալվում է ստանալ մինչև 201</w:t>
            </w:r>
            <w:r w:rsidR="006E1BBF" w:rsidRPr="00AA7C62">
              <w:rPr>
                <w:rFonts w:ascii="GHEA Grapalat" w:hAnsi="GHEA Grapalat"/>
                <w:sz w:val="20"/>
                <w:szCs w:val="20"/>
                <w:lang w:val="en-US"/>
              </w:rPr>
              <w:t>8</w:t>
            </w:r>
            <w:r w:rsidR="007F00FC" w:rsidRPr="00AA7C62">
              <w:rPr>
                <w:rFonts w:ascii="GHEA Grapalat" w:hAnsi="GHEA Grapalat"/>
                <w:sz w:val="20"/>
                <w:szCs w:val="20"/>
                <w:lang w:val="en-US"/>
              </w:rPr>
              <w:t>թ. հունիս</w:t>
            </w:r>
            <w:r w:rsidR="006E1BBF" w:rsidRPr="00AA7C62">
              <w:rPr>
                <w:rFonts w:ascii="GHEA Grapalat" w:hAnsi="GHEA Grapalat"/>
                <w:sz w:val="20"/>
                <w:szCs w:val="20"/>
                <w:lang w:val="en-US"/>
              </w:rPr>
              <w:t>:</w:t>
            </w:r>
            <w:r w:rsidR="002A0046" w:rsidRPr="00AA7C62">
              <w:rPr>
                <w:rFonts w:ascii="GHEA Grapalat" w:hAnsi="GHEA Grapalat"/>
                <w:sz w:val="20"/>
                <w:szCs w:val="20"/>
                <w:lang w:val="en-US"/>
              </w:rPr>
              <w:t xml:space="preserve"> Հարկ է նշել, որ ԲՇԽ-ի աշխատակարգով սահմանված ժամկետները չեն պահպանվել:</w:t>
            </w:r>
          </w:p>
          <w:p w:rsidR="003C17F6" w:rsidRPr="00AA7C62" w:rsidRDefault="00A96B27" w:rsidP="003C17F6">
            <w:pPr>
              <w:jc w:val="both"/>
              <w:rPr>
                <w:rFonts w:ascii="GHEA Grapalat" w:hAnsi="GHEA Grapalat"/>
                <w:sz w:val="20"/>
                <w:szCs w:val="20"/>
                <w:lang w:val="hy-AM"/>
              </w:rPr>
            </w:pPr>
            <w:r w:rsidRPr="00AA7C62">
              <w:rPr>
                <w:rStyle w:val="A8"/>
                <w:rFonts w:ascii="GHEA Grapalat" w:hAnsi="GHEA Grapalat" w:cs="Sylfaen"/>
                <w:color w:val="auto"/>
              </w:rPr>
              <w:t xml:space="preserve">ԲՇԽ-ի անդամներն աշխատել են նաև իրենց խմբակցության ավելի լայն շրջանակ ներառող կազմակերպությունների հետ՝ լայն խմբակցություններին տեղյակ պահելով Հայաստանում ԱՃԹՆ-ի գործընթացի իրականացման առաջընթացի և խնդիրների վերաբերյալ: Մասնավորապես, ԱՃԹՆ-ին վերաբերող տեղեկությունները ներկայացվել են Հայաստանի հանքագործների և մետալուրգների միության շրջանակներում հանքարդյունահանող ընկերությունների ղեկավար </w:t>
            </w:r>
            <w:r w:rsidRPr="00AA7C62">
              <w:rPr>
                <w:rStyle w:val="A8"/>
                <w:rFonts w:ascii="GHEA Grapalat" w:hAnsi="GHEA Grapalat" w:cs="Sylfaen"/>
                <w:color w:val="auto"/>
              </w:rPr>
              <w:lastRenderedPageBreak/>
              <w:t>կազմի ներկայացուցիչների հետ պարբերաբար անցկացվող հանդիպումների ընթացքում, ինչպես նաև նույն միության կազմում գործող Կայուն զարգացման խնդիրներով զբաղվող խմբի շրջանում (խմբի հանդիպումներն անցկացվում են նվազագույնը եռամսյակը մեկ անգամ</w:t>
            </w:r>
            <w:r w:rsidR="0043537A" w:rsidRPr="00AA7C62">
              <w:rPr>
                <w:rStyle w:val="A8"/>
                <w:rFonts w:ascii="GHEA Grapalat" w:hAnsi="GHEA Grapalat" w:cs="Sylfaen"/>
                <w:color w:val="auto"/>
              </w:rPr>
              <w:t xml:space="preserve">): Քաղաքացիական հասարակության խմբացկությունը </w:t>
            </w:r>
            <w:r w:rsidR="0043537A" w:rsidRPr="00AA7C62">
              <w:rPr>
                <w:rStyle w:val="A8"/>
                <w:rFonts w:ascii="GHEA Grapalat" w:hAnsi="GHEA Grapalat" w:cs="Sylfaen"/>
                <w:bCs/>
                <w:color w:val="auto"/>
              </w:rPr>
              <w:t>2016-2017թթ.</w:t>
            </w:r>
            <w:r w:rsidR="0043537A" w:rsidRPr="00AA7C62">
              <w:rPr>
                <w:rStyle w:val="A8"/>
                <w:rFonts w:ascii="GHEA Grapalat" w:hAnsi="GHEA Grapalat" w:cs="Sylfaen"/>
                <w:color w:val="auto"/>
              </w:rPr>
              <w:t xml:space="preserve"> ընթաց</w:t>
            </w:r>
            <w:r w:rsidR="007C1397" w:rsidRPr="00AA7C62">
              <w:rPr>
                <w:rStyle w:val="A8"/>
                <w:rFonts w:ascii="GHEA Grapalat" w:hAnsi="GHEA Grapalat" w:cs="Sylfaen"/>
                <w:color w:val="auto"/>
              </w:rPr>
              <w:t>ք</w:t>
            </w:r>
            <w:r w:rsidR="0043537A" w:rsidRPr="00AA7C62">
              <w:rPr>
                <w:rStyle w:val="A8"/>
                <w:rFonts w:ascii="GHEA Grapalat" w:hAnsi="GHEA Grapalat" w:cs="Sylfaen"/>
                <w:color w:val="auto"/>
              </w:rPr>
              <w:t xml:space="preserve">ում </w:t>
            </w:r>
            <w:r w:rsidR="007C1397" w:rsidRPr="00AA7C62">
              <w:rPr>
                <w:rStyle w:val="A8"/>
                <w:rFonts w:ascii="GHEA Grapalat" w:hAnsi="GHEA Grapalat" w:cs="Sylfaen"/>
                <w:color w:val="auto"/>
              </w:rPr>
              <w:t xml:space="preserve">ընդհանուր առմամբ </w:t>
            </w:r>
            <w:r w:rsidR="0043537A" w:rsidRPr="00AA7C62">
              <w:rPr>
                <w:rStyle w:val="A8"/>
                <w:rFonts w:ascii="GHEA Grapalat" w:hAnsi="GHEA Grapalat" w:cs="Sylfaen"/>
                <w:color w:val="auto"/>
              </w:rPr>
              <w:t>ունեցել է</w:t>
            </w:r>
            <w:r w:rsidRPr="00AA7C62">
              <w:rPr>
                <w:rStyle w:val="A8"/>
                <w:rFonts w:ascii="GHEA Grapalat" w:hAnsi="GHEA Grapalat" w:cs="Sylfaen"/>
                <w:bCs/>
                <w:color w:val="auto"/>
              </w:rPr>
              <w:t xml:space="preserve"> 26 հիմնական հանդիպում, որոնց ընթացքում քննարկվել են ԲՇԽ</w:t>
            </w:r>
            <w:r w:rsidR="0043537A" w:rsidRPr="00AA7C62">
              <w:rPr>
                <w:rStyle w:val="A8"/>
                <w:rFonts w:ascii="GHEA Grapalat" w:hAnsi="GHEA Grapalat" w:cs="Sylfaen"/>
                <w:bCs/>
                <w:color w:val="auto"/>
              </w:rPr>
              <w:t>-ի</w:t>
            </w:r>
            <w:r w:rsidRPr="00AA7C62">
              <w:rPr>
                <w:rStyle w:val="A8"/>
                <w:rFonts w:ascii="GHEA Grapalat" w:hAnsi="GHEA Grapalat" w:cs="Sylfaen"/>
                <w:bCs/>
                <w:color w:val="auto"/>
              </w:rPr>
              <w:t xml:space="preserve"> քաղ</w:t>
            </w:r>
            <w:r w:rsidR="0043537A" w:rsidRPr="00AA7C62">
              <w:rPr>
                <w:rStyle w:val="A8"/>
                <w:rFonts w:ascii="GHEA Grapalat" w:hAnsi="GHEA Grapalat" w:cs="Sylfaen"/>
                <w:bCs/>
                <w:color w:val="auto"/>
              </w:rPr>
              <w:t xml:space="preserve">ացիական </w:t>
            </w:r>
            <w:r w:rsidRPr="00AA7C62">
              <w:rPr>
                <w:rStyle w:val="A8"/>
                <w:rFonts w:ascii="GHEA Grapalat" w:hAnsi="GHEA Grapalat" w:cs="Sylfaen"/>
                <w:bCs/>
                <w:color w:val="auto"/>
              </w:rPr>
              <w:t xml:space="preserve">հասարակության խմբակցության ձևավորման, ընտրությունների կազմակերպման, փոխարինող անդամների ընտրության, ԲՇԽ-ում որոշումների կայացման և </w:t>
            </w:r>
            <w:r w:rsidRPr="00A54709">
              <w:rPr>
                <w:rStyle w:val="A8"/>
                <w:rFonts w:ascii="GHEA Grapalat" w:hAnsi="GHEA Grapalat" w:cs="Sylfaen"/>
                <w:bCs/>
                <w:color w:val="auto"/>
              </w:rPr>
              <w:t>հանքարդյունաբերության ոլորտի օրակարգային հարցերը, մասնավորապես՝ պատասխանատու հանքարդյունաբերության հետ կապված խնդիրները։</w:t>
            </w:r>
            <w:r w:rsidR="001A56C8" w:rsidRPr="00A54709">
              <w:rPr>
                <w:rStyle w:val="A8"/>
                <w:rFonts w:ascii="GHEA Grapalat" w:hAnsi="GHEA Grapalat" w:cs="Sylfaen"/>
                <w:bCs/>
                <w:color w:val="auto"/>
              </w:rPr>
              <w:t xml:space="preserve"> ԱՃԹՆ-ին համապատասխանեցման օրենսդրական փոփոխությունները պատրաստելու ընթացքում տարբեր գերատեսչությունների ներկայացուցիչներ ներգրավված են եղել նախագծերի մշակման աշխատանքներին</w:t>
            </w:r>
            <w:r w:rsidR="007C1397" w:rsidRPr="00A54709">
              <w:rPr>
                <w:rStyle w:val="A8"/>
                <w:rFonts w:ascii="GHEA Grapalat" w:hAnsi="GHEA Grapalat" w:cs="Sylfaen"/>
                <w:bCs/>
                <w:color w:val="auto"/>
              </w:rPr>
              <w:t>, իսկ գերատեսչություններում առանձնացվել են ԱՃԹՆ-ի հարցադրումներով զբաղվող աշխատակիցներ</w:t>
            </w:r>
            <w:r w:rsidR="003C17F6" w:rsidRPr="00A54709">
              <w:rPr>
                <w:rStyle w:val="A8"/>
                <w:rFonts w:ascii="GHEA Grapalat" w:hAnsi="GHEA Grapalat" w:cs="Sylfaen"/>
                <w:bCs/>
                <w:color w:val="auto"/>
              </w:rPr>
              <w:t>, ովքեր մասնակցել են օրենսդրական փոփոխությունների նախագծերի քննարկումներին և նախագծերի վերաբերյալ գերատեսչությունների կարծիքներն են ապահովել</w:t>
            </w:r>
            <w:r w:rsidR="001A56C8" w:rsidRPr="00A54709">
              <w:rPr>
                <w:rStyle w:val="A8"/>
                <w:rFonts w:ascii="GHEA Grapalat" w:hAnsi="GHEA Grapalat" w:cs="Sylfaen"/>
                <w:bCs/>
                <w:color w:val="auto"/>
              </w:rPr>
              <w:t>:</w:t>
            </w:r>
            <w:r w:rsidR="003C17F6" w:rsidRPr="00A54709">
              <w:rPr>
                <w:rFonts w:ascii="GHEA Grapalat" w:hAnsi="GHEA Grapalat"/>
                <w:sz w:val="20"/>
                <w:szCs w:val="20"/>
                <w:lang w:val="hy-AM"/>
              </w:rPr>
              <w:t xml:space="preserve"> Բացի այդ, ԱՃԹՆ-ի ներդրման շրջանակներում միջազգային համագործակցության արդյունավետության բարձրացման նպատակով օտարերկրյա պետություններում Հայաստանի Հանրապետության դիվանագիտական ներկայացուցիչներին ԱՃԹՆ-ի գործընթացի վերաբերյալ արդիական և համակողմանի տեղեկատվությամբ ապահովելու համար մշակվել է Հայաստանում ԱՃԹՆ-ի գործընթացի ներդրման վերաբերյալ տեղեկանք: Տեղեկանքը ՀՀ արտաքին գործերի նախարարության կողմից ուղարկվել է Հայաստանի Հանրապետության 18 պետություններում դիվանագիտական ներկայացուցչություններին՝ ԱՃԹՆ-ի տվյալ պետությունների պատասխանատուների հետ համագործակցության հաստատման նպատակով:</w:t>
            </w:r>
          </w:p>
          <w:p w:rsidR="001249B2" w:rsidRPr="00746AA7" w:rsidRDefault="006E1BBF" w:rsidP="003B4CE8">
            <w:pPr>
              <w:spacing w:after="0"/>
              <w:jc w:val="both"/>
              <w:rPr>
                <w:rFonts w:ascii="GHEA Grapalat" w:hAnsi="GHEA Grapalat"/>
                <w:b/>
                <w:color w:val="FF0000"/>
                <w:sz w:val="16"/>
                <w:szCs w:val="16"/>
                <w:lang w:val="hy-AM"/>
              </w:rPr>
            </w:pPr>
            <w:r w:rsidRPr="00AA7C62">
              <w:rPr>
                <w:rFonts w:ascii="GHEA Grapalat" w:hAnsi="GHEA Grapalat"/>
                <w:b/>
                <w:color w:val="548DD4" w:themeColor="text2" w:themeTint="99"/>
                <w:sz w:val="20"/>
                <w:szCs w:val="20"/>
                <w:lang w:val="hy-AM"/>
              </w:rPr>
              <w:t>Ամփոփելով վերոնշյալը</w:t>
            </w:r>
            <w:r w:rsidR="002A0046" w:rsidRPr="00AA7C62">
              <w:rPr>
                <w:rFonts w:ascii="GHEA Grapalat" w:hAnsi="GHEA Grapalat"/>
                <w:b/>
                <w:color w:val="548DD4" w:themeColor="text2" w:themeTint="99"/>
                <w:sz w:val="20"/>
                <w:szCs w:val="20"/>
                <w:lang w:val="hy-AM"/>
              </w:rPr>
              <w:t>՝ կարելի է փաստել, որ նպատակն իրագործվել է՝ Հայաստանի ԱՃԹՆ-ի թեկնածության կարգավիճակն ապահովվել է:</w:t>
            </w:r>
          </w:p>
        </w:tc>
      </w:tr>
    </w:tbl>
    <w:p w:rsidR="00577A4A" w:rsidRPr="00746AA7" w:rsidRDefault="00577A4A" w:rsidP="00AC6BF3">
      <w:pPr>
        <w:spacing w:after="0" w:line="240" w:lineRule="auto"/>
        <w:contextualSpacing/>
        <w:rPr>
          <w:rFonts w:ascii="GHEA Grapalat" w:hAnsi="GHEA Grapalat"/>
          <w:b/>
          <w:bCs/>
          <w:lang w:val="hy-AM"/>
        </w:rPr>
      </w:pPr>
    </w:p>
    <w:p w:rsidR="00577A4A" w:rsidRPr="00746AA7" w:rsidRDefault="00577A4A" w:rsidP="00AC6BF3">
      <w:pPr>
        <w:spacing w:after="0" w:line="240" w:lineRule="auto"/>
        <w:contextualSpacing/>
        <w:rPr>
          <w:rFonts w:ascii="GHEA Grapalat" w:hAnsi="GHEA Grapalat"/>
          <w:b/>
          <w:bCs/>
          <w:lang w:val="hy-AM"/>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430"/>
        <w:gridCol w:w="2160"/>
      </w:tblGrid>
      <w:tr w:rsidR="00577A4A" w:rsidRPr="00AA7C62" w:rsidTr="009D2739">
        <w:trPr>
          <w:trHeight w:val="368"/>
        </w:trPr>
        <w:tc>
          <w:tcPr>
            <w:tcW w:w="3420" w:type="dxa"/>
            <w:shd w:val="clear" w:color="auto" w:fill="C2D69B"/>
          </w:tcPr>
          <w:p w:rsidR="00577A4A" w:rsidRPr="00AA7C62" w:rsidRDefault="00577A4A" w:rsidP="00BE69CC">
            <w:pPr>
              <w:spacing w:after="0"/>
              <w:rPr>
                <w:rFonts w:ascii="GHEA Grapalat" w:hAnsi="GHEA Grapalat"/>
                <w:b/>
                <w:bCs/>
                <w:sz w:val="16"/>
                <w:szCs w:val="16"/>
                <w:lang w:bidi="mr-IN"/>
              </w:rPr>
            </w:pPr>
            <w:r w:rsidRPr="00AA7C62">
              <w:rPr>
                <w:rFonts w:ascii="GHEA Grapalat" w:hAnsi="GHEA Grapalat"/>
                <w:b/>
                <w:bCs/>
                <w:sz w:val="16"/>
                <w:szCs w:val="16"/>
                <w:lang w:val="hy-AM" w:bidi="mr-IN"/>
              </w:rPr>
              <w:t>ՆՊԱՏԱԿԸ</w:t>
            </w:r>
          </w:p>
        </w:tc>
        <w:tc>
          <w:tcPr>
            <w:tcW w:w="7830" w:type="dxa"/>
            <w:gridSpan w:val="3"/>
            <w:shd w:val="clear" w:color="auto" w:fill="B8CCE4"/>
          </w:tcPr>
          <w:p w:rsidR="00577A4A" w:rsidRPr="00AA7C62" w:rsidRDefault="00577A4A" w:rsidP="008F36F5">
            <w:pPr>
              <w:autoSpaceDE w:val="0"/>
              <w:autoSpaceDN w:val="0"/>
              <w:adjustRightInd w:val="0"/>
              <w:spacing w:after="0"/>
              <w:rPr>
                <w:rFonts w:ascii="GHEA Grapalat" w:hAnsi="GHEA Grapalat"/>
                <w:sz w:val="16"/>
                <w:szCs w:val="16"/>
                <w:lang w:val="hy-AM" w:bidi="mr-IN"/>
              </w:rPr>
            </w:pPr>
            <w:r w:rsidRPr="00AA7C62">
              <w:rPr>
                <w:rFonts w:ascii="GHEA Grapalat" w:hAnsi="GHEA Grapalat"/>
                <w:b/>
                <w:color w:val="172C4B"/>
                <w:sz w:val="16"/>
                <w:szCs w:val="16"/>
                <w:lang w:bidi="mr-IN"/>
              </w:rPr>
              <w:t>ԱՃԹՆ ստանդարտին համապատասխան ամբողջական հաշվետվություն</w:t>
            </w:r>
          </w:p>
        </w:tc>
      </w:tr>
      <w:tr w:rsidR="009D2739" w:rsidRPr="00AA7C62" w:rsidTr="009D2739">
        <w:tc>
          <w:tcPr>
            <w:tcW w:w="3420" w:type="dxa"/>
            <w:vMerge w:val="restart"/>
            <w:shd w:val="clear" w:color="auto" w:fill="C2D69B"/>
          </w:tcPr>
          <w:p w:rsidR="009D2739" w:rsidRPr="00AA7C62" w:rsidRDefault="009D2739" w:rsidP="008F36F5">
            <w:pPr>
              <w:spacing w:after="0"/>
              <w:rPr>
                <w:rFonts w:ascii="GHEA Grapalat" w:hAnsi="GHEA Grapalat"/>
                <w:b/>
                <w:bCs/>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50. ԱՃԹՆ զեկույցի նախնական ուսումնասիրություն</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980"/>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A83F74" w:rsidRPr="00AA7C62" w:rsidRDefault="009D2739" w:rsidP="00A83F74">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նախնական</w:t>
            </w:r>
            <w:r w:rsidR="00A83F74" w:rsidRPr="00AA7C62">
              <w:rPr>
                <w:rFonts w:ascii="GHEA Grapalat" w:hAnsi="GHEA Grapalat"/>
                <w:sz w:val="16"/>
                <w:szCs w:val="16"/>
                <w:lang w:bidi="mr-IN"/>
              </w:rPr>
              <w:t xml:space="preserve"> ո</w:t>
            </w:r>
            <w:r w:rsidRPr="00AA7C62">
              <w:rPr>
                <w:rFonts w:ascii="GHEA Grapalat" w:hAnsi="GHEA Grapalat"/>
                <w:sz w:val="16"/>
                <w:szCs w:val="16"/>
                <w:lang w:bidi="mr-IN"/>
              </w:rPr>
              <w:t>ւսումնասիրությո</w:t>
            </w:r>
            <w:r w:rsidR="00A83F74" w:rsidRPr="00AA7C62">
              <w:rPr>
                <w:rFonts w:ascii="GHEA Grapalat" w:hAnsi="GHEA Grapalat"/>
                <w:sz w:val="16"/>
                <w:szCs w:val="16"/>
                <w:lang w:bidi="mr-IN"/>
              </w:rPr>
              <w:t>ւն</w:t>
            </w:r>
          </w:p>
          <w:p w:rsidR="009D2739" w:rsidRPr="00AA7C62" w:rsidRDefault="00A83F74" w:rsidP="00A83F74">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2017թ. հունիս</w:t>
            </w:r>
          </w:p>
        </w:tc>
        <w:tc>
          <w:tcPr>
            <w:tcW w:w="2430" w:type="dxa"/>
            <w:shd w:val="clear" w:color="auto" w:fill="8FFFC2"/>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w:t>
            </w:r>
          </w:p>
        </w:tc>
      </w:tr>
      <w:tr w:rsidR="009D2739" w:rsidRPr="00AA7C62" w:rsidTr="009D2739">
        <w:tc>
          <w:tcPr>
            <w:tcW w:w="3420" w:type="dxa"/>
            <w:vMerge w:val="restart"/>
            <w:shd w:val="clear" w:color="auto" w:fill="C2D69B"/>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51. Անկախ ադմինիստրատորի տեխնիկական առաջադրանքի մշակում</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1223"/>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անկախ ադմինիստրատորի տեխնիկական առաջադրանքի նախագիծ</w:t>
            </w:r>
          </w:p>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2017թ. հուլիս </w:t>
            </w:r>
          </w:p>
        </w:tc>
        <w:tc>
          <w:tcPr>
            <w:tcW w:w="2430" w:type="dxa"/>
            <w:shd w:val="clear" w:color="auto" w:fill="FF4F4F"/>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Չի իրականացվել</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ՀՀ պետական գերատեսչություններ</w:t>
            </w:r>
          </w:p>
        </w:tc>
      </w:tr>
      <w:tr w:rsidR="009D2739" w:rsidRPr="00AA7C62" w:rsidTr="0099353D">
        <w:trPr>
          <w:trHeight w:val="1259"/>
        </w:trPr>
        <w:tc>
          <w:tcPr>
            <w:tcW w:w="3420" w:type="dxa"/>
            <w:vMerge w:val="restart"/>
            <w:shd w:val="clear" w:color="auto" w:fill="C2D69B"/>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52. Անկախ ադմինիստրատորի տեխնիկական առաջադրանքի նախագծի քննարկում և հաստատում</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A50A86">
        <w:trPr>
          <w:trHeight w:val="899"/>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անկախ ադմինիստրատորի տեխնիկական առաջադրանք </w:t>
            </w:r>
          </w:p>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 xml:space="preserve">2017թ. օգոստոս </w:t>
            </w:r>
          </w:p>
        </w:tc>
        <w:tc>
          <w:tcPr>
            <w:tcW w:w="2430" w:type="dxa"/>
            <w:shd w:val="clear" w:color="auto" w:fill="FF4F4F"/>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 քարտուղարություն</w:t>
            </w:r>
          </w:p>
        </w:tc>
      </w:tr>
      <w:tr w:rsidR="009D2739" w:rsidRPr="00AA7C62" w:rsidTr="009D2739">
        <w:tc>
          <w:tcPr>
            <w:tcW w:w="3420" w:type="dxa"/>
            <w:vMerge w:val="restart"/>
            <w:shd w:val="clear" w:color="auto" w:fill="C2D69B"/>
          </w:tcPr>
          <w:p w:rsidR="009D2739" w:rsidRPr="00AA7C62" w:rsidRDefault="009D2739" w:rsidP="008F36F5">
            <w:pPr>
              <w:spacing w:after="0"/>
              <w:rPr>
                <w:rFonts w:ascii="GHEA Grapalat" w:hAnsi="GHEA Grapalat"/>
                <w:sz w:val="16"/>
                <w:szCs w:val="16"/>
                <w:lang w:bidi="mr-IN"/>
              </w:rPr>
            </w:pPr>
            <w:r w:rsidRPr="00534870">
              <w:rPr>
                <w:rFonts w:ascii="GHEA Grapalat" w:hAnsi="GHEA Grapalat"/>
                <w:b/>
                <w:bCs/>
                <w:sz w:val="16"/>
                <w:szCs w:val="16"/>
                <w:lang w:val="hy-AM" w:bidi="mr-IN"/>
              </w:rPr>
              <w:t xml:space="preserve">ՄԻՋՈՑԱՌՈՒՄ </w:t>
            </w:r>
            <w:r w:rsidRPr="00534870">
              <w:rPr>
                <w:rFonts w:ascii="GHEA Grapalat" w:hAnsi="GHEA Grapalat"/>
                <w:b/>
                <w:bCs/>
                <w:sz w:val="16"/>
                <w:szCs w:val="16"/>
                <w:lang w:bidi="mr-IN"/>
              </w:rPr>
              <w:t>N 53. Անկախ ադմինիստրատորի ընտրություն (մրցույթ և հաստատում) և ԱՃԹՆ հաշվետվության մշակում</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D2739">
        <w:trPr>
          <w:trHeight w:val="1942"/>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Արդյունքները՝</w:t>
            </w:r>
            <w:r w:rsidRPr="00AA7C62">
              <w:rPr>
                <w:rFonts w:ascii="GHEA Grapalat" w:hAnsi="GHEA Grapalat"/>
                <w:sz w:val="16"/>
                <w:szCs w:val="16"/>
                <w:lang w:bidi="mr-IN"/>
              </w:rPr>
              <w:t xml:space="preserve"> անկախ ադմինիստրատորի մրցույթի հայտարարություն, մրցույթ, անկախ ադմինիստրատորի հետ կնքված պայմանագիր, ԱՃԹՆ հաշվետվության նախագիծ</w:t>
            </w:r>
          </w:p>
          <w:p w:rsidR="009D2739" w:rsidRPr="00AA7C62" w:rsidRDefault="009D2739" w:rsidP="00A50A86">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w:t>
            </w:r>
            <w:proofErr w:type="gramStart"/>
            <w:r w:rsidRPr="00AA7C62">
              <w:rPr>
                <w:rFonts w:ascii="GHEA Grapalat" w:hAnsi="GHEA Grapalat"/>
                <w:sz w:val="16"/>
                <w:szCs w:val="16"/>
                <w:lang w:bidi="mr-IN"/>
              </w:rPr>
              <w:t>օգոստոս</w:t>
            </w:r>
            <w:proofErr w:type="gramEnd"/>
            <w:r w:rsidR="00A50A86" w:rsidRPr="00AA7C62">
              <w:rPr>
                <w:rFonts w:ascii="GHEA Grapalat" w:hAnsi="GHEA Grapalat"/>
                <w:sz w:val="16"/>
                <w:szCs w:val="16"/>
                <w:lang w:bidi="mr-IN"/>
              </w:rPr>
              <w:t xml:space="preserve">, </w:t>
            </w:r>
            <w:r w:rsidRPr="00AA7C62">
              <w:rPr>
                <w:rFonts w:ascii="GHEA Grapalat" w:hAnsi="GHEA Grapalat"/>
                <w:sz w:val="16"/>
                <w:szCs w:val="16"/>
                <w:lang w:bidi="mr-IN"/>
              </w:rPr>
              <w:t>2018թ. հուլիս</w:t>
            </w:r>
          </w:p>
        </w:tc>
        <w:tc>
          <w:tcPr>
            <w:tcW w:w="2430" w:type="dxa"/>
            <w:shd w:val="clear" w:color="auto" w:fill="FF4F4F"/>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անկախ ադմինիստրատոր</w:t>
            </w:r>
          </w:p>
        </w:tc>
      </w:tr>
      <w:tr w:rsidR="009D2739" w:rsidRPr="00AA7C62" w:rsidTr="009D2739">
        <w:trPr>
          <w:trHeight w:val="323"/>
        </w:trPr>
        <w:tc>
          <w:tcPr>
            <w:tcW w:w="3420" w:type="dxa"/>
            <w:vMerge w:val="restart"/>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54. ԲՇԽ-ի կողմից հաշվետվություն ներկայացնող պետական գերատեսչությունների և կազմակերպությունների ցանկի կազմում և հաստատում, էականության սահմանում</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7A0447">
        <w:trPr>
          <w:trHeight w:val="170"/>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հաշվետվություն</w:t>
            </w:r>
            <w:r w:rsidR="007146C4" w:rsidRPr="00AA7C62">
              <w:rPr>
                <w:rFonts w:ascii="GHEA Grapalat" w:hAnsi="GHEA Grapalat"/>
                <w:sz w:val="16"/>
                <w:szCs w:val="16"/>
                <w:lang w:bidi="mr-IN"/>
              </w:rPr>
              <w:t xml:space="preserve"> </w:t>
            </w:r>
            <w:r w:rsidRPr="00AA7C62">
              <w:rPr>
                <w:rFonts w:ascii="GHEA Grapalat" w:hAnsi="GHEA Grapalat"/>
                <w:sz w:val="16"/>
                <w:szCs w:val="16"/>
                <w:lang w:bidi="mr-IN"/>
              </w:rPr>
              <w:t>ներկայացնող պետական</w:t>
            </w:r>
            <w:r w:rsidR="007146C4" w:rsidRPr="00AA7C62">
              <w:rPr>
                <w:rFonts w:ascii="GHEA Grapalat" w:hAnsi="GHEA Grapalat"/>
                <w:sz w:val="16"/>
                <w:szCs w:val="16"/>
                <w:lang w:bidi="mr-IN"/>
              </w:rPr>
              <w:t xml:space="preserve"> </w:t>
            </w:r>
            <w:r w:rsidRPr="00AA7C62">
              <w:rPr>
                <w:rFonts w:ascii="GHEA Grapalat" w:hAnsi="GHEA Grapalat"/>
                <w:sz w:val="16"/>
                <w:szCs w:val="16"/>
                <w:lang w:bidi="mr-IN"/>
              </w:rPr>
              <w:t>գերատեսչությունների և</w:t>
            </w:r>
            <w:r w:rsidR="007146C4" w:rsidRPr="00AA7C62">
              <w:rPr>
                <w:rFonts w:ascii="GHEA Grapalat" w:hAnsi="GHEA Grapalat"/>
                <w:sz w:val="16"/>
                <w:szCs w:val="16"/>
                <w:lang w:bidi="mr-IN"/>
              </w:rPr>
              <w:t xml:space="preserve"> </w:t>
            </w:r>
            <w:r w:rsidRPr="00AA7C62">
              <w:rPr>
                <w:rFonts w:ascii="GHEA Grapalat" w:hAnsi="GHEA Grapalat"/>
                <w:sz w:val="16"/>
                <w:szCs w:val="16"/>
                <w:lang w:bidi="mr-IN"/>
              </w:rPr>
              <w:t>կազմակերպությունների</w:t>
            </w:r>
            <w:r w:rsidR="007146C4" w:rsidRPr="00AA7C62">
              <w:rPr>
                <w:rFonts w:ascii="GHEA Grapalat" w:hAnsi="GHEA Grapalat"/>
                <w:sz w:val="16"/>
                <w:szCs w:val="16"/>
                <w:lang w:bidi="mr-IN"/>
              </w:rPr>
              <w:t xml:space="preserve"> </w:t>
            </w:r>
            <w:r w:rsidRPr="00AA7C62">
              <w:rPr>
                <w:rFonts w:ascii="GHEA Grapalat" w:hAnsi="GHEA Grapalat"/>
                <w:sz w:val="16"/>
                <w:szCs w:val="16"/>
                <w:lang w:bidi="mr-IN"/>
              </w:rPr>
              <w:t>ցանկ</w:t>
            </w:r>
          </w:p>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նոյեմբեր</w:t>
            </w:r>
          </w:p>
        </w:tc>
        <w:tc>
          <w:tcPr>
            <w:tcW w:w="2430" w:type="dxa"/>
            <w:shd w:val="clear" w:color="auto" w:fill="FF4F4F"/>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Ընթացիկ</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ՀՀ պետական գերատեսչություններ</w:t>
            </w:r>
          </w:p>
        </w:tc>
      </w:tr>
      <w:tr w:rsidR="009D2739" w:rsidRPr="00AA7C62" w:rsidTr="009D2739">
        <w:tc>
          <w:tcPr>
            <w:tcW w:w="3420" w:type="dxa"/>
            <w:vMerge w:val="restart"/>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w:t>
            </w:r>
            <w:r w:rsidRPr="00AA7C62">
              <w:rPr>
                <w:rFonts w:ascii="GHEA Grapalat" w:hAnsi="GHEA Grapalat"/>
                <w:b/>
                <w:bCs/>
                <w:sz w:val="16"/>
                <w:szCs w:val="16"/>
                <w:lang w:bidi="mr-IN"/>
              </w:rPr>
              <w:t>N 55. Պետական գերատեսչությունների և արդյունահանող կազմակերպությունների կողմից ԱՃԹՆ-ի զեկույցի համար ներկայացվող հաշվետվությունների ձևաչափի և հաշվետվությունների ներկայացման ժամկետի մշակում և հաստատում</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D2739">
        <w:trPr>
          <w:trHeight w:val="1034"/>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հաշվետվությունների ձևաչափ</w:t>
            </w:r>
          </w:p>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 xml:space="preserve">Վերջնաժամկետը՝ </w:t>
            </w:r>
            <w:r w:rsidRPr="00AA7C62">
              <w:rPr>
                <w:rFonts w:ascii="GHEA Grapalat" w:hAnsi="GHEA Grapalat"/>
                <w:sz w:val="16"/>
                <w:szCs w:val="16"/>
                <w:lang w:bidi="mr-IN"/>
              </w:rPr>
              <w:t>2017թ. նոյեմբեր</w:t>
            </w:r>
          </w:p>
        </w:tc>
        <w:tc>
          <w:tcPr>
            <w:tcW w:w="2430" w:type="dxa"/>
            <w:shd w:val="clear" w:color="auto" w:fill="FF4F4F"/>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ՀՀ պետական գերատեսչություններ</w:t>
            </w:r>
          </w:p>
        </w:tc>
      </w:tr>
      <w:tr w:rsidR="009D2739" w:rsidRPr="00AA7C62" w:rsidTr="009D2739">
        <w:trPr>
          <w:trHeight w:val="647"/>
        </w:trPr>
        <w:tc>
          <w:tcPr>
            <w:tcW w:w="3420" w:type="dxa"/>
            <w:vMerge w:val="restart"/>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ՄԻՋՈՑԱՌՈՒՄ</w:t>
            </w:r>
            <w:r w:rsidRPr="00AA7C62">
              <w:rPr>
                <w:rFonts w:ascii="GHEA Grapalat" w:hAnsi="GHEA Grapalat"/>
                <w:b/>
                <w:bCs/>
                <w:sz w:val="16"/>
                <w:szCs w:val="16"/>
                <w:lang w:bidi="mr-IN"/>
              </w:rPr>
              <w:t xml:space="preserve"> N</w:t>
            </w:r>
            <w:r w:rsidRPr="00AA7C62">
              <w:rPr>
                <w:rFonts w:ascii="GHEA Grapalat" w:hAnsi="GHEA Grapalat"/>
                <w:b/>
                <w:bCs/>
                <w:sz w:val="16"/>
                <w:szCs w:val="16"/>
                <w:lang w:val="hy-AM" w:bidi="mr-IN"/>
              </w:rPr>
              <w:t xml:space="preserve"> </w:t>
            </w:r>
            <w:r w:rsidRPr="00AA7C62">
              <w:rPr>
                <w:rFonts w:ascii="GHEA Grapalat" w:hAnsi="GHEA Grapalat"/>
                <w:b/>
                <w:bCs/>
                <w:sz w:val="16"/>
                <w:szCs w:val="16"/>
                <w:lang w:bidi="mr-IN"/>
              </w:rPr>
              <w:t>56. ԱՃԹՆ զեկույցի համար ներկայացվող հաշվետվությունների ներկայացման վերաբերյալ ուսուցում պետական գերատեսչություններ և արդյունահանող կազմակերպությունների համար</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D2739">
        <w:trPr>
          <w:trHeight w:val="1942"/>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Արդյունքը՝</w:t>
            </w:r>
            <w:r w:rsidRPr="00AA7C62">
              <w:rPr>
                <w:rFonts w:ascii="GHEA Grapalat" w:hAnsi="GHEA Grapalat"/>
                <w:sz w:val="16"/>
                <w:szCs w:val="16"/>
                <w:lang w:bidi="mr-IN"/>
              </w:rPr>
              <w:t xml:space="preserve"> ուսուցում</w:t>
            </w:r>
          </w:p>
          <w:p w:rsidR="009D2739" w:rsidRPr="00AA7C62" w:rsidRDefault="009D2739" w:rsidP="008F36F5">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դեկտեմբեր</w:t>
            </w:r>
          </w:p>
          <w:p w:rsidR="009D2739" w:rsidRPr="00AA7C62" w:rsidRDefault="009D2739" w:rsidP="008F36F5">
            <w:pPr>
              <w:spacing w:after="0"/>
              <w:rPr>
                <w:rFonts w:ascii="GHEA Grapalat" w:hAnsi="GHEA Grapalat"/>
                <w:sz w:val="16"/>
                <w:szCs w:val="16"/>
                <w:lang w:bidi="mr-IN"/>
              </w:rPr>
            </w:pPr>
          </w:p>
        </w:tc>
        <w:tc>
          <w:tcPr>
            <w:tcW w:w="2430" w:type="dxa"/>
            <w:shd w:val="clear" w:color="auto" w:fill="FF4F4F"/>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Չի իրականացվել</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 ՀՀ կառավարության աշխատակազմ/ ԱՃԹՆ-ի քարտուղարություն, ՀՀ պետական գերատեսչություններ, անկախ ադմինիստրատոր</w:t>
            </w:r>
          </w:p>
        </w:tc>
      </w:tr>
      <w:tr w:rsidR="009D2739" w:rsidRPr="00AA7C62" w:rsidTr="009D2739">
        <w:trPr>
          <w:trHeight w:val="593"/>
        </w:trPr>
        <w:tc>
          <w:tcPr>
            <w:tcW w:w="3420" w:type="dxa"/>
            <w:vMerge w:val="restart"/>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N </w:t>
            </w:r>
            <w:r w:rsidRPr="00AA7C62">
              <w:rPr>
                <w:rFonts w:ascii="GHEA Grapalat" w:hAnsi="GHEA Grapalat"/>
                <w:b/>
                <w:bCs/>
                <w:sz w:val="16"/>
                <w:szCs w:val="16"/>
                <w:lang w:bidi="mr-IN"/>
              </w:rPr>
              <w:t>57. Հաշվետվությունների ներկայացման իրավական հիմքերի անհրաժեշտության քննարկում կառավարության հետ</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719"/>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8F36F5">
            <w:pPr>
              <w:spacing w:after="0"/>
              <w:rPr>
                <w:rFonts w:ascii="GHEA Grapalat" w:hAnsi="GHEA Grapalat"/>
                <w:i/>
                <w:sz w:val="16"/>
                <w:szCs w:val="16"/>
                <w:lang w:bidi="mr-IN"/>
              </w:rPr>
            </w:pPr>
            <w:r w:rsidRPr="00AA7C62">
              <w:rPr>
                <w:rFonts w:ascii="GHEA Grapalat" w:hAnsi="GHEA Grapalat"/>
                <w:i/>
                <w:sz w:val="16"/>
                <w:szCs w:val="16"/>
                <w:lang w:bidi="mr-IN"/>
              </w:rPr>
              <w:t xml:space="preserve">Արդյունքը՝ </w:t>
            </w:r>
            <w:r w:rsidRPr="00AA7C62">
              <w:rPr>
                <w:rFonts w:ascii="GHEA Grapalat" w:hAnsi="GHEA Grapalat"/>
                <w:sz w:val="16"/>
                <w:szCs w:val="16"/>
                <w:lang w:bidi="mr-IN"/>
              </w:rPr>
              <w:t>քննարկում</w:t>
            </w:r>
          </w:p>
          <w:p w:rsidR="009D2739" w:rsidRPr="00AA7C62" w:rsidRDefault="009D2739" w:rsidP="0099353D">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2017թ. նոյեմբեր</w:t>
            </w:r>
          </w:p>
        </w:tc>
        <w:tc>
          <w:tcPr>
            <w:tcW w:w="2430" w:type="dxa"/>
            <w:shd w:val="clear" w:color="auto" w:fill="8FFFC2"/>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Ընթացիկ</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ԱՃԹՆ-ի քարտուղարություն, ԲՇԽ</w:t>
            </w:r>
          </w:p>
        </w:tc>
      </w:tr>
      <w:tr w:rsidR="009D2739" w:rsidRPr="00AA7C62" w:rsidTr="009D2739">
        <w:trPr>
          <w:trHeight w:val="431"/>
        </w:trPr>
        <w:tc>
          <w:tcPr>
            <w:tcW w:w="3420" w:type="dxa"/>
            <w:vMerge w:val="restart"/>
            <w:shd w:val="clear" w:color="auto" w:fill="C2D69B"/>
          </w:tcPr>
          <w:p w:rsidR="009D2739" w:rsidRPr="00AA7C62" w:rsidRDefault="009D2739" w:rsidP="00BE69CC">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N </w:t>
            </w:r>
            <w:r w:rsidRPr="00AA7C62">
              <w:rPr>
                <w:rFonts w:ascii="GHEA Grapalat" w:hAnsi="GHEA Grapalat"/>
                <w:b/>
                <w:bCs/>
                <w:sz w:val="16"/>
                <w:szCs w:val="16"/>
                <w:lang w:bidi="mr-IN"/>
              </w:rPr>
              <w:t xml:space="preserve">58. Անկախ </w:t>
            </w:r>
            <w:r w:rsidRPr="00AA7C62">
              <w:rPr>
                <w:rFonts w:ascii="GHEA Grapalat" w:hAnsi="GHEA Grapalat"/>
                <w:b/>
                <w:bCs/>
                <w:sz w:val="16"/>
                <w:szCs w:val="16"/>
                <w:lang w:bidi="mr-IN"/>
              </w:rPr>
              <w:lastRenderedPageBreak/>
              <w:t>ադմինիստրատորի կողմից կազմված ՀՀ ԱՃԹՆ հաշվետվության քննարկում և հաստատում</w:t>
            </w:r>
          </w:p>
        </w:tc>
        <w:tc>
          <w:tcPr>
            <w:tcW w:w="3240" w:type="dxa"/>
            <w:shd w:val="clear" w:color="auto" w:fill="C2D69B" w:themeFill="accent3" w:themeFillTint="99"/>
          </w:tcPr>
          <w:p w:rsidR="009D2739" w:rsidRPr="00AA7C62" w:rsidRDefault="009D2739" w:rsidP="008F36F5">
            <w:pPr>
              <w:spacing w:after="0"/>
              <w:rPr>
                <w:rFonts w:ascii="GHEA Grapalat" w:hAnsi="GHEA Grapalat"/>
                <w:i/>
                <w:sz w:val="16"/>
                <w:szCs w:val="16"/>
                <w:lang w:bidi="mr-IN"/>
              </w:rPr>
            </w:pPr>
            <w:r w:rsidRPr="00AA7C62">
              <w:rPr>
                <w:rFonts w:ascii="GHEA Grapalat" w:hAnsi="GHEA Grapalat"/>
                <w:b/>
                <w:sz w:val="16"/>
                <w:szCs w:val="16"/>
                <w:lang w:bidi="mr-IN"/>
              </w:rPr>
              <w:lastRenderedPageBreak/>
              <w:t>Արդյունքը և վերջնաժամկետը</w:t>
            </w:r>
          </w:p>
        </w:tc>
        <w:tc>
          <w:tcPr>
            <w:tcW w:w="2430" w:type="dxa"/>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Իրականացման </w:t>
            </w:r>
            <w:r w:rsidRPr="00AA7C62">
              <w:rPr>
                <w:rFonts w:ascii="GHEA Grapalat" w:hAnsi="GHEA Grapalat"/>
                <w:b/>
                <w:bCs/>
                <w:sz w:val="16"/>
                <w:szCs w:val="16"/>
                <w:lang w:val="hy-AM" w:bidi="mr-IN"/>
              </w:rPr>
              <w:lastRenderedPageBreak/>
              <w:t>կարգավիճակ</w:t>
            </w:r>
            <w:r w:rsidRPr="00AA7C62">
              <w:rPr>
                <w:rFonts w:ascii="GHEA Grapalat" w:hAnsi="GHEA Grapalat"/>
                <w:b/>
                <w:bCs/>
                <w:sz w:val="16"/>
                <w:szCs w:val="16"/>
                <w:lang w:bidi="mr-IN"/>
              </w:rPr>
              <w:t>ը</w:t>
            </w:r>
          </w:p>
        </w:tc>
        <w:tc>
          <w:tcPr>
            <w:tcW w:w="2160" w:type="dxa"/>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sz w:val="16"/>
                <w:szCs w:val="16"/>
                <w:lang w:bidi="mr-IN"/>
              </w:rPr>
              <w:lastRenderedPageBreak/>
              <w:t>Պատասխանատուները</w:t>
            </w:r>
          </w:p>
        </w:tc>
      </w:tr>
      <w:tr w:rsidR="009D2739" w:rsidRPr="00AA7C62" w:rsidTr="0099353D">
        <w:trPr>
          <w:trHeight w:val="746"/>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FFFF00"/>
          </w:tcPr>
          <w:p w:rsidR="009D2739" w:rsidRPr="00AA7C62" w:rsidRDefault="009D2739" w:rsidP="00BE69CC">
            <w:pPr>
              <w:spacing w:after="0"/>
              <w:rPr>
                <w:rFonts w:ascii="GHEA Grapalat" w:hAnsi="GHEA Grapalat"/>
                <w:i/>
                <w:sz w:val="16"/>
                <w:szCs w:val="16"/>
                <w:lang w:bidi="mr-IN"/>
              </w:rPr>
            </w:pPr>
            <w:r w:rsidRPr="00AA7C62">
              <w:rPr>
                <w:rFonts w:ascii="GHEA Grapalat" w:hAnsi="GHEA Grapalat"/>
                <w:i/>
                <w:sz w:val="16"/>
                <w:szCs w:val="16"/>
                <w:lang w:bidi="mr-IN"/>
              </w:rPr>
              <w:t xml:space="preserve">Արդյունքը՝ </w:t>
            </w:r>
            <w:r w:rsidRPr="00AA7C62">
              <w:rPr>
                <w:rFonts w:ascii="GHEA Grapalat" w:hAnsi="GHEA Grapalat"/>
                <w:sz w:val="16"/>
                <w:szCs w:val="16"/>
                <w:lang w:bidi="mr-IN"/>
              </w:rPr>
              <w:t>ՀՀ ԱՃԹՆ հաշվետվություն</w:t>
            </w:r>
          </w:p>
          <w:p w:rsidR="009D2739" w:rsidRPr="00AA7C62" w:rsidRDefault="009D2739" w:rsidP="0099353D">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2018թ. հուլիս</w:t>
            </w:r>
          </w:p>
        </w:tc>
        <w:tc>
          <w:tcPr>
            <w:tcW w:w="2430" w:type="dxa"/>
            <w:shd w:val="clear" w:color="auto" w:fill="FFFF00"/>
          </w:tcPr>
          <w:p w:rsidR="009D2739" w:rsidRPr="00AA7C62" w:rsidRDefault="007146C4" w:rsidP="008F36F5">
            <w:pPr>
              <w:spacing w:after="0"/>
              <w:rPr>
                <w:rFonts w:ascii="GHEA Grapalat" w:hAnsi="GHEA Grapalat"/>
                <w:sz w:val="16"/>
                <w:szCs w:val="16"/>
                <w:lang w:bidi="mr-IN"/>
              </w:rPr>
            </w:pPr>
            <w:r w:rsidRPr="00AA7C62">
              <w:rPr>
                <w:rFonts w:ascii="GHEA Grapalat" w:hAnsi="GHEA Grapalat"/>
                <w:sz w:val="16"/>
                <w:szCs w:val="16"/>
                <w:lang w:bidi="mr-IN"/>
              </w:rPr>
              <w:t>Չի առնչվում հաշվետու ժամանակահատվածին</w:t>
            </w:r>
          </w:p>
        </w:tc>
        <w:tc>
          <w:tcPr>
            <w:tcW w:w="2160" w:type="dxa"/>
            <w:shd w:val="clear" w:color="auto" w:fill="FFFF00"/>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ԲՇԽ,ՀՀ կառավարության աշխատակազմ/ ԱՃԹՆ քարտուղարություն</w:t>
            </w:r>
          </w:p>
        </w:tc>
      </w:tr>
      <w:tr w:rsidR="009D2739" w:rsidRPr="00AA7C62" w:rsidTr="009D2739">
        <w:trPr>
          <w:trHeight w:val="638"/>
        </w:trPr>
        <w:tc>
          <w:tcPr>
            <w:tcW w:w="3420" w:type="dxa"/>
            <w:vMerge w:val="restart"/>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 xml:space="preserve">ՄԻՋՈՑԱՌՈՒՄ N </w:t>
            </w:r>
            <w:r w:rsidRPr="00AA7C62">
              <w:rPr>
                <w:rFonts w:ascii="GHEA Grapalat" w:hAnsi="GHEA Grapalat"/>
                <w:b/>
                <w:bCs/>
                <w:sz w:val="16"/>
                <w:szCs w:val="16"/>
                <w:lang w:bidi="mr-IN"/>
              </w:rPr>
              <w:t>59. Թարգմանչական աշխատանքներ</w:t>
            </w:r>
          </w:p>
        </w:tc>
        <w:tc>
          <w:tcPr>
            <w:tcW w:w="324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Արդյունքը և վերջնաժամկետը</w:t>
            </w:r>
          </w:p>
        </w:tc>
        <w:tc>
          <w:tcPr>
            <w:tcW w:w="2430" w:type="dxa"/>
            <w:tcBorders>
              <w:bottom w:val="single" w:sz="4" w:space="0" w:color="auto"/>
            </w:tcBorders>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cPr>
          <w:p w:rsidR="009D2739" w:rsidRPr="00AA7C62" w:rsidRDefault="009D2739" w:rsidP="008F36F5">
            <w:pPr>
              <w:spacing w:after="0"/>
              <w:rPr>
                <w:rFonts w:ascii="GHEA Grapalat" w:hAnsi="GHEA Grapalat"/>
                <w:b/>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386"/>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auto"/>
          </w:tcPr>
          <w:p w:rsidR="009D2739" w:rsidRPr="00AA7C62" w:rsidRDefault="009D2739" w:rsidP="0099353D">
            <w:pPr>
              <w:spacing w:after="0"/>
              <w:rPr>
                <w:rFonts w:ascii="GHEA Grapalat" w:hAnsi="GHEA Grapalat"/>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ընթացիկ</w:t>
            </w:r>
          </w:p>
        </w:tc>
        <w:tc>
          <w:tcPr>
            <w:tcW w:w="2430" w:type="dxa"/>
            <w:tcBorders>
              <w:bottom w:val="nil"/>
            </w:tcBorders>
            <w:shd w:val="clear" w:color="auto" w:fill="8FFFC2"/>
          </w:tcPr>
          <w:p w:rsidR="009D2739" w:rsidRPr="00AA7C62" w:rsidRDefault="009D2739" w:rsidP="008F36F5">
            <w:pPr>
              <w:spacing w:after="0"/>
              <w:rPr>
                <w:rFonts w:ascii="GHEA Grapalat" w:hAnsi="GHEA Grapalat"/>
                <w:color w:val="FF8F75"/>
                <w:sz w:val="16"/>
                <w:szCs w:val="16"/>
                <w:lang w:bidi="mr-IN"/>
              </w:rPr>
            </w:pPr>
            <w:r w:rsidRPr="00AA7C62">
              <w:rPr>
                <w:rFonts w:ascii="GHEA Grapalat" w:hAnsi="GHEA Grapalat"/>
                <w:sz w:val="16"/>
                <w:szCs w:val="16"/>
                <w:lang w:bidi="mr-IN"/>
              </w:rPr>
              <w:t>Ընթացիկ</w:t>
            </w:r>
          </w:p>
        </w:tc>
        <w:tc>
          <w:tcPr>
            <w:tcW w:w="2160" w:type="dxa"/>
            <w:shd w:val="clear" w:color="auto" w:fill="auto"/>
          </w:tcPr>
          <w:p w:rsidR="009D2739" w:rsidRPr="00AA7C62" w:rsidRDefault="009D2739" w:rsidP="008F36F5">
            <w:pPr>
              <w:spacing w:after="0"/>
              <w:rPr>
                <w:rFonts w:ascii="GHEA Grapalat" w:hAnsi="GHEA Grapalat"/>
                <w:sz w:val="16"/>
                <w:szCs w:val="16"/>
                <w:lang w:bidi="mr-IN"/>
              </w:rPr>
            </w:pPr>
          </w:p>
        </w:tc>
      </w:tr>
      <w:tr w:rsidR="009D2739" w:rsidRPr="00AA7C62" w:rsidTr="009D2739">
        <w:trPr>
          <w:trHeight w:val="494"/>
        </w:trPr>
        <w:tc>
          <w:tcPr>
            <w:tcW w:w="3420" w:type="dxa"/>
            <w:vMerge w:val="restart"/>
            <w:shd w:val="clear" w:color="auto" w:fill="C2D69B"/>
          </w:tcPr>
          <w:p w:rsidR="009D2739" w:rsidRPr="00AA7C62" w:rsidRDefault="009D2739" w:rsidP="00BE69CC">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N </w:t>
            </w:r>
            <w:r w:rsidRPr="00AA7C62">
              <w:rPr>
                <w:rFonts w:ascii="GHEA Grapalat" w:hAnsi="GHEA Grapalat"/>
                <w:b/>
                <w:bCs/>
                <w:sz w:val="16"/>
                <w:szCs w:val="16"/>
                <w:lang w:bidi="mr-IN"/>
              </w:rPr>
              <w:t>60. ՀՀ ԱՃԹՆ հաշվետվության ներկայացում ԱՃԹՆ-ի քարտուղարություն և հրապարակում</w:t>
            </w:r>
          </w:p>
        </w:tc>
        <w:tc>
          <w:tcPr>
            <w:tcW w:w="3240" w:type="dxa"/>
            <w:shd w:val="clear" w:color="auto" w:fill="C2D69B" w:themeFill="accent3" w:themeFillTint="99"/>
          </w:tcPr>
          <w:p w:rsidR="009D2739" w:rsidRPr="00AA7C62" w:rsidRDefault="009D2739"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430" w:type="dxa"/>
            <w:tcBorders>
              <w:bottom w:val="nil"/>
            </w:tcBorders>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764"/>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FFFF00"/>
          </w:tcPr>
          <w:p w:rsidR="009D2739" w:rsidRPr="00AA7C62" w:rsidRDefault="009D2739" w:rsidP="009642FB">
            <w:pPr>
              <w:spacing w:after="0"/>
              <w:rPr>
                <w:rFonts w:ascii="GHEA Grapalat" w:hAnsi="GHEA Grapalat"/>
                <w:sz w:val="16"/>
                <w:szCs w:val="16"/>
                <w:lang w:bidi="mr-IN"/>
              </w:rPr>
            </w:pPr>
            <w:r w:rsidRPr="00AA7C62">
              <w:rPr>
                <w:rFonts w:ascii="GHEA Grapalat" w:hAnsi="GHEA Grapalat"/>
                <w:i/>
                <w:sz w:val="16"/>
                <w:szCs w:val="16"/>
                <w:lang w:bidi="mr-IN"/>
              </w:rPr>
              <w:t xml:space="preserve">Արդյունքը՝ </w:t>
            </w:r>
            <w:r w:rsidRPr="00AA7C62">
              <w:rPr>
                <w:rFonts w:ascii="GHEA Grapalat" w:hAnsi="GHEA Grapalat"/>
                <w:sz w:val="16"/>
                <w:szCs w:val="16"/>
                <w:lang w:bidi="mr-IN"/>
              </w:rPr>
              <w:t>ՀՀ ԱՃԹՆ հաշվետվություն</w:t>
            </w:r>
          </w:p>
          <w:p w:rsidR="009D2739" w:rsidRPr="00AA7C62" w:rsidRDefault="009D2739" w:rsidP="009642FB">
            <w:pPr>
              <w:spacing w:after="0"/>
              <w:rPr>
                <w:rFonts w:ascii="GHEA Grapalat" w:hAnsi="GHEA Grapalat"/>
                <w:i/>
                <w:sz w:val="16"/>
                <w:szCs w:val="16"/>
                <w:lang w:bidi="mr-IN"/>
              </w:rPr>
            </w:pPr>
            <w:r w:rsidRPr="00AA7C62">
              <w:rPr>
                <w:rFonts w:ascii="GHEA Grapalat" w:hAnsi="GHEA Grapalat"/>
                <w:i/>
                <w:sz w:val="16"/>
                <w:szCs w:val="16"/>
                <w:lang w:bidi="mr-IN"/>
              </w:rPr>
              <w:t>Վերջնաժամկետը՝</w:t>
            </w:r>
            <w:r w:rsidRPr="00AA7C62">
              <w:rPr>
                <w:rFonts w:ascii="GHEA Grapalat" w:hAnsi="GHEA Grapalat"/>
                <w:sz w:val="16"/>
                <w:szCs w:val="16"/>
                <w:lang w:bidi="mr-IN"/>
              </w:rPr>
              <w:t xml:space="preserve"> 2018թ. օգոստոս</w:t>
            </w:r>
          </w:p>
        </w:tc>
        <w:tc>
          <w:tcPr>
            <w:tcW w:w="2430" w:type="dxa"/>
            <w:tcBorders>
              <w:bottom w:val="nil"/>
            </w:tcBorders>
            <w:shd w:val="clear" w:color="auto" w:fill="FFFF00"/>
          </w:tcPr>
          <w:p w:rsidR="009D2739" w:rsidRPr="00AA7C62" w:rsidRDefault="0099353D" w:rsidP="008F36F5">
            <w:pPr>
              <w:spacing w:after="0"/>
              <w:rPr>
                <w:rFonts w:ascii="GHEA Grapalat" w:hAnsi="GHEA Grapalat"/>
                <w:sz w:val="16"/>
                <w:szCs w:val="16"/>
                <w:lang w:bidi="mr-IN"/>
              </w:rPr>
            </w:pPr>
            <w:r w:rsidRPr="00AA7C62">
              <w:rPr>
                <w:rFonts w:ascii="GHEA Grapalat" w:hAnsi="GHEA Grapalat"/>
                <w:sz w:val="16"/>
                <w:szCs w:val="16"/>
                <w:highlight w:val="yellow"/>
                <w:lang w:bidi="mr-IN"/>
              </w:rPr>
              <w:t>Չի առնչվում հաշվետու ժամանակահատվածին</w:t>
            </w:r>
          </w:p>
        </w:tc>
        <w:tc>
          <w:tcPr>
            <w:tcW w:w="2160" w:type="dxa"/>
            <w:shd w:val="clear" w:color="auto" w:fill="FFFF00"/>
          </w:tcPr>
          <w:p w:rsidR="009D2739" w:rsidRPr="00AA7C62" w:rsidRDefault="009D2739" w:rsidP="008F36F5">
            <w:pPr>
              <w:spacing w:after="0"/>
              <w:rPr>
                <w:rFonts w:ascii="GHEA Grapalat" w:hAnsi="GHEA Grapalat"/>
                <w:sz w:val="16"/>
                <w:szCs w:val="16"/>
                <w:lang w:bidi="mr-IN"/>
              </w:rPr>
            </w:pPr>
            <w:r w:rsidRPr="00AA7C62">
              <w:rPr>
                <w:rFonts w:ascii="GHEA Grapalat" w:hAnsi="GHEA Grapalat"/>
                <w:sz w:val="16"/>
                <w:szCs w:val="16"/>
                <w:lang w:bidi="mr-IN"/>
              </w:rPr>
              <w:t>ՀՀ կառավարության աշխատակազմ/ ԱՃԹՆ քարտուղարություն, ԲՇԽ</w:t>
            </w:r>
          </w:p>
        </w:tc>
      </w:tr>
      <w:tr w:rsidR="009D2739" w:rsidRPr="00AA7C62" w:rsidTr="009D2739">
        <w:trPr>
          <w:trHeight w:val="530"/>
        </w:trPr>
        <w:tc>
          <w:tcPr>
            <w:tcW w:w="3420" w:type="dxa"/>
            <w:vMerge w:val="restart"/>
            <w:shd w:val="clear" w:color="auto" w:fill="C2D69B"/>
          </w:tcPr>
          <w:p w:rsidR="009D2739" w:rsidRPr="00AA7C62" w:rsidRDefault="009D2739" w:rsidP="00BE69CC">
            <w:pPr>
              <w:spacing w:after="0"/>
              <w:rPr>
                <w:rFonts w:ascii="GHEA Grapalat" w:hAnsi="GHEA Grapalat"/>
                <w:sz w:val="16"/>
                <w:szCs w:val="16"/>
                <w:lang w:bidi="mr-IN"/>
              </w:rPr>
            </w:pPr>
            <w:r w:rsidRPr="00AA7C62">
              <w:rPr>
                <w:rFonts w:ascii="GHEA Grapalat" w:hAnsi="GHEA Grapalat"/>
                <w:b/>
                <w:bCs/>
                <w:sz w:val="16"/>
                <w:szCs w:val="16"/>
                <w:lang w:val="hy-AM" w:bidi="mr-IN"/>
              </w:rPr>
              <w:t xml:space="preserve">ՄԻՋՈՑԱՌՈՒՄ N </w:t>
            </w:r>
            <w:r w:rsidRPr="00AA7C62">
              <w:rPr>
                <w:rFonts w:ascii="GHEA Grapalat" w:hAnsi="GHEA Grapalat"/>
                <w:b/>
                <w:bCs/>
                <w:sz w:val="16"/>
                <w:szCs w:val="16"/>
                <w:lang w:bidi="mr-IN"/>
              </w:rPr>
              <w:t>61. ՀՀ ԱՃԹՆ հաշվետվության վերաբերյալ  ԱՃԹՆ-ի քարտուղարության նկատառումների քննարկում և դրաց վերաբերյալ հաշվետվության կազմում</w:t>
            </w:r>
          </w:p>
        </w:tc>
        <w:tc>
          <w:tcPr>
            <w:tcW w:w="3240" w:type="dxa"/>
            <w:shd w:val="clear" w:color="auto" w:fill="C2D69B" w:themeFill="accent3" w:themeFillTint="99"/>
          </w:tcPr>
          <w:p w:rsidR="009D2739" w:rsidRPr="00AA7C62" w:rsidRDefault="009D2739" w:rsidP="008F36F5">
            <w:pPr>
              <w:spacing w:after="0"/>
              <w:rPr>
                <w:rFonts w:ascii="GHEA Grapalat" w:hAnsi="GHEA Grapalat"/>
                <w:i/>
                <w:sz w:val="16"/>
                <w:szCs w:val="16"/>
                <w:lang w:bidi="mr-IN"/>
              </w:rPr>
            </w:pPr>
            <w:r w:rsidRPr="00AA7C62">
              <w:rPr>
                <w:rFonts w:ascii="GHEA Grapalat" w:hAnsi="GHEA Grapalat"/>
                <w:b/>
                <w:sz w:val="16"/>
                <w:szCs w:val="16"/>
                <w:lang w:bidi="mr-IN"/>
              </w:rPr>
              <w:t>Արդյունքը և վերջնաժամկետը</w:t>
            </w:r>
          </w:p>
        </w:tc>
        <w:tc>
          <w:tcPr>
            <w:tcW w:w="2430" w:type="dxa"/>
            <w:tcBorders>
              <w:bottom w:val="nil"/>
            </w:tcBorders>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bCs/>
                <w:sz w:val="16"/>
                <w:szCs w:val="16"/>
                <w:lang w:val="hy-AM" w:bidi="mr-IN"/>
              </w:rPr>
              <w:t>Իրականացման կարգավիճակ</w:t>
            </w:r>
            <w:r w:rsidRPr="00AA7C62">
              <w:rPr>
                <w:rFonts w:ascii="GHEA Grapalat" w:hAnsi="GHEA Grapalat"/>
                <w:b/>
                <w:bCs/>
                <w:sz w:val="16"/>
                <w:szCs w:val="16"/>
                <w:lang w:bidi="mr-IN"/>
              </w:rPr>
              <w:t>ը</w:t>
            </w:r>
          </w:p>
        </w:tc>
        <w:tc>
          <w:tcPr>
            <w:tcW w:w="2160" w:type="dxa"/>
            <w:shd w:val="clear" w:color="auto" w:fill="C2D69B" w:themeFill="accent3" w:themeFillTint="99"/>
          </w:tcPr>
          <w:p w:rsidR="009D2739" w:rsidRPr="00AA7C62" w:rsidRDefault="009D2739" w:rsidP="008F36F5">
            <w:pPr>
              <w:spacing w:after="0"/>
              <w:rPr>
                <w:rFonts w:ascii="GHEA Grapalat" w:hAnsi="GHEA Grapalat"/>
                <w:sz w:val="16"/>
                <w:szCs w:val="16"/>
                <w:lang w:bidi="mr-IN"/>
              </w:rPr>
            </w:pPr>
            <w:r w:rsidRPr="00AA7C62">
              <w:rPr>
                <w:rFonts w:ascii="GHEA Grapalat" w:hAnsi="GHEA Grapalat"/>
                <w:b/>
                <w:sz w:val="16"/>
                <w:szCs w:val="16"/>
                <w:lang w:bidi="mr-IN"/>
              </w:rPr>
              <w:t>Պատասխանատուները</w:t>
            </w:r>
          </w:p>
        </w:tc>
      </w:tr>
      <w:tr w:rsidR="009D2739" w:rsidRPr="00AA7C62" w:rsidTr="0099353D">
        <w:trPr>
          <w:trHeight w:val="683"/>
        </w:trPr>
        <w:tc>
          <w:tcPr>
            <w:tcW w:w="3420" w:type="dxa"/>
            <w:vMerge/>
            <w:shd w:val="clear" w:color="auto" w:fill="C2D69B"/>
          </w:tcPr>
          <w:p w:rsidR="009D2739" w:rsidRPr="00AA7C62" w:rsidRDefault="009D2739" w:rsidP="008F36F5">
            <w:pPr>
              <w:spacing w:after="0"/>
              <w:rPr>
                <w:rFonts w:ascii="GHEA Grapalat" w:hAnsi="GHEA Grapalat"/>
                <w:sz w:val="16"/>
                <w:szCs w:val="16"/>
                <w:lang w:bidi="mr-IN"/>
              </w:rPr>
            </w:pPr>
          </w:p>
        </w:tc>
        <w:tc>
          <w:tcPr>
            <w:tcW w:w="3240" w:type="dxa"/>
            <w:shd w:val="clear" w:color="auto" w:fill="FFFF00"/>
          </w:tcPr>
          <w:p w:rsidR="009D2739" w:rsidRPr="00AA7C62" w:rsidRDefault="009D2739" w:rsidP="009642FB">
            <w:pPr>
              <w:spacing w:after="0"/>
              <w:rPr>
                <w:rFonts w:ascii="GHEA Grapalat" w:hAnsi="GHEA Grapalat"/>
                <w:i/>
                <w:sz w:val="16"/>
                <w:szCs w:val="16"/>
                <w:highlight w:val="yellow"/>
                <w:lang w:bidi="mr-IN"/>
              </w:rPr>
            </w:pPr>
            <w:r w:rsidRPr="00AA7C62">
              <w:rPr>
                <w:rFonts w:ascii="GHEA Grapalat" w:hAnsi="GHEA Grapalat"/>
                <w:i/>
                <w:sz w:val="16"/>
                <w:szCs w:val="16"/>
                <w:highlight w:val="yellow"/>
                <w:lang w:bidi="mr-IN"/>
              </w:rPr>
              <w:t>Արդյունքը</w:t>
            </w:r>
            <w:r w:rsidRPr="00AA7C62">
              <w:rPr>
                <w:rFonts w:ascii="GHEA Grapalat" w:hAnsi="GHEA Grapalat"/>
                <w:sz w:val="16"/>
                <w:szCs w:val="16"/>
                <w:highlight w:val="yellow"/>
                <w:lang w:bidi="mr-IN"/>
              </w:rPr>
              <w:t>՝ հաշվետվություն</w:t>
            </w:r>
          </w:p>
          <w:p w:rsidR="009D2739" w:rsidRPr="00AA7C62" w:rsidRDefault="009D2739" w:rsidP="009642FB">
            <w:pPr>
              <w:spacing w:after="0"/>
              <w:rPr>
                <w:rFonts w:ascii="GHEA Grapalat" w:hAnsi="GHEA Grapalat"/>
                <w:i/>
                <w:sz w:val="16"/>
                <w:szCs w:val="16"/>
                <w:highlight w:val="yellow"/>
                <w:lang w:bidi="mr-IN"/>
              </w:rPr>
            </w:pPr>
            <w:r w:rsidRPr="00AA7C62">
              <w:rPr>
                <w:rFonts w:ascii="GHEA Grapalat" w:hAnsi="GHEA Grapalat"/>
                <w:i/>
                <w:sz w:val="16"/>
                <w:szCs w:val="16"/>
                <w:highlight w:val="yellow"/>
                <w:lang w:bidi="mr-IN"/>
              </w:rPr>
              <w:t xml:space="preserve">Վերջնաժամկետը՝ </w:t>
            </w:r>
            <w:r w:rsidRPr="00AA7C62">
              <w:rPr>
                <w:rFonts w:ascii="GHEA Grapalat" w:hAnsi="GHEA Grapalat"/>
                <w:sz w:val="16"/>
                <w:szCs w:val="16"/>
                <w:highlight w:val="yellow"/>
                <w:lang w:bidi="mr-IN"/>
              </w:rPr>
              <w:t>2018թ. դեկտեմբեր</w:t>
            </w:r>
          </w:p>
        </w:tc>
        <w:tc>
          <w:tcPr>
            <w:tcW w:w="2430" w:type="dxa"/>
            <w:tcBorders>
              <w:bottom w:val="nil"/>
            </w:tcBorders>
            <w:shd w:val="clear" w:color="auto" w:fill="FFFF00"/>
          </w:tcPr>
          <w:p w:rsidR="009D2739" w:rsidRPr="00AA7C62" w:rsidRDefault="0099353D" w:rsidP="008F36F5">
            <w:pPr>
              <w:spacing w:after="0"/>
              <w:rPr>
                <w:rFonts w:ascii="GHEA Grapalat" w:hAnsi="GHEA Grapalat"/>
                <w:sz w:val="16"/>
                <w:szCs w:val="16"/>
                <w:highlight w:val="yellow"/>
                <w:lang w:bidi="mr-IN"/>
              </w:rPr>
            </w:pPr>
            <w:r w:rsidRPr="00AA7C62">
              <w:rPr>
                <w:rFonts w:ascii="GHEA Grapalat" w:hAnsi="GHEA Grapalat"/>
                <w:sz w:val="16"/>
                <w:szCs w:val="16"/>
                <w:highlight w:val="yellow"/>
                <w:lang w:bidi="mr-IN"/>
              </w:rPr>
              <w:t>Չի առնչվում հաշվետու ժամանակահատվածին</w:t>
            </w:r>
          </w:p>
        </w:tc>
        <w:tc>
          <w:tcPr>
            <w:tcW w:w="2160" w:type="dxa"/>
            <w:shd w:val="clear" w:color="auto" w:fill="FFFF00"/>
          </w:tcPr>
          <w:p w:rsidR="009D2739" w:rsidRPr="00AA7C62" w:rsidRDefault="009D2739" w:rsidP="008F36F5">
            <w:pPr>
              <w:spacing w:after="0"/>
              <w:rPr>
                <w:rFonts w:ascii="GHEA Grapalat" w:hAnsi="GHEA Grapalat"/>
                <w:sz w:val="16"/>
                <w:szCs w:val="16"/>
                <w:highlight w:val="yellow"/>
                <w:lang w:bidi="mr-IN"/>
              </w:rPr>
            </w:pPr>
            <w:r w:rsidRPr="00AA7C62">
              <w:rPr>
                <w:rFonts w:ascii="GHEA Grapalat" w:hAnsi="GHEA Grapalat"/>
                <w:sz w:val="16"/>
                <w:szCs w:val="16"/>
                <w:highlight w:val="yellow"/>
                <w:lang w:bidi="mr-IN"/>
              </w:rPr>
              <w:t>ՀՀ կառավարության աշխատակազմ/ ԱՃԹՆ քարտուղարություն, ԲՇԽ</w:t>
            </w:r>
          </w:p>
        </w:tc>
      </w:tr>
      <w:tr w:rsidR="00BE69CC" w:rsidRPr="00AA7C62" w:rsidTr="00BE69CC">
        <w:trPr>
          <w:trHeight w:val="430"/>
        </w:trPr>
        <w:tc>
          <w:tcPr>
            <w:tcW w:w="11250" w:type="dxa"/>
            <w:gridSpan w:val="4"/>
            <w:shd w:val="clear" w:color="auto" w:fill="B8CCE4"/>
          </w:tcPr>
          <w:p w:rsidR="00BE69CC" w:rsidRPr="00AA7C62" w:rsidRDefault="009D2739" w:rsidP="008F36F5">
            <w:pPr>
              <w:jc w:val="center"/>
              <w:rPr>
                <w:rFonts w:ascii="GHEA Grapalat" w:hAnsi="GHEA Grapalat"/>
                <w:b/>
                <w:bCs/>
                <w:sz w:val="20"/>
                <w:szCs w:val="20"/>
                <w:lang w:bidi="mr-IN"/>
              </w:rPr>
            </w:pPr>
            <w:r w:rsidRPr="00AA7C62">
              <w:rPr>
                <w:rFonts w:ascii="GHEA Grapalat" w:hAnsi="GHEA Grapalat"/>
                <w:b/>
                <w:bCs/>
                <w:sz w:val="20"/>
                <w:szCs w:val="20"/>
                <w:lang w:val="en-US" w:bidi="mr-IN"/>
              </w:rPr>
              <w:t>ՆՊԱՏԱԿԻ</w:t>
            </w:r>
            <w:r w:rsidRPr="00AA7C62">
              <w:rPr>
                <w:rFonts w:ascii="GHEA Grapalat" w:hAnsi="GHEA Grapalat"/>
                <w:b/>
                <w:bCs/>
                <w:sz w:val="20"/>
                <w:szCs w:val="20"/>
                <w:lang w:val="hy-AM" w:bidi="mr-IN"/>
              </w:rPr>
              <w:t xml:space="preserve"> ԻՐԱԿԱՆԱՑՄԱՆ ԸՆԹ</w:t>
            </w:r>
            <w:r w:rsidRPr="00AA7C62">
              <w:rPr>
                <w:rFonts w:ascii="GHEA Grapalat" w:hAnsi="GHEA Grapalat"/>
                <w:b/>
                <w:bCs/>
                <w:sz w:val="20"/>
                <w:szCs w:val="20"/>
                <w:lang w:bidi="mr-IN"/>
              </w:rPr>
              <w:t>Ա</w:t>
            </w:r>
            <w:r w:rsidRPr="00AA7C62">
              <w:rPr>
                <w:rFonts w:ascii="GHEA Grapalat" w:hAnsi="GHEA Grapalat"/>
                <w:b/>
                <w:bCs/>
                <w:sz w:val="20"/>
                <w:szCs w:val="20"/>
                <w:lang w:val="hy-AM" w:bidi="mr-IN"/>
              </w:rPr>
              <w:t>ՑՔԻ ՆԿԱՐԱԳՐՈՒԹՅՈՒՆ</w:t>
            </w:r>
          </w:p>
        </w:tc>
      </w:tr>
      <w:tr w:rsidR="00BE69CC" w:rsidRPr="00AA7C62" w:rsidTr="00BE0AAE">
        <w:trPr>
          <w:trHeight w:val="260"/>
        </w:trPr>
        <w:tc>
          <w:tcPr>
            <w:tcW w:w="11250" w:type="dxa"/>
            <w:gridSpan w:val="4"/>
            <w:shd w:val="clear" w:color="auto" w:fill="FFFFFF"/>
          </w:tcPr>
          <w:p w:rsidR="00BE69CC" w:rsidRPr="00AA7C62" w:rsidRDefault="00C50EB9" w:rsidP="003B4CE8">
            <w:pPr>
              <w:spacing w:after="0"/>
              <w:jc w:val="both"/>
              <w:rPr>
                <w:rFonts w:ascii="GHEA Grapalat" w:hAnsi="GHEA Grapalat"/>
                <w:sz w:val="20"/>
                <w:szCs w:val="20"/>
                <w:lang w:val="en-US"/>
              </w:rPr>
            </w:pPr>
            <w:r w:rsidRPr="00AA7C62">
              <w:rPr>
                <w:rFonts w:ascii="GHEA Grapalat" w:hAnsi="GHEA Grapalat"/>
                <w:sz w:val="20"/>
                <w:szCs w:val="20"/>
              </w:rPr>
              <w:t xml:space="preserve">Աշխատանքային ծրագրում ամրագրված </w:t>
            </w:r>
            <w:r w:rsidR="007B62BA" w:rsidRPr="00AA7C62">
              <w:rPr>
                <w:rFonts w:ascii="GHEA Grapalat" w:hAnsi="GHEA Grapalat"/>
                <w:sz w:val="20"/>
                <w:szCs w:val="20"/>
              </w:rPr>
              <w:t>«ԱՃԹՆ</w:t>
            </w:r>
            <w:r w:rsidR="00AC2285" w:rsidRPr="00AA7C62">
              <w:rPr>
                <w:rFonts w:ascii="GHEA Grapalat" w:hAnsi="GHEA Grapalat"/>
                <w:sz w:val="20"/>
                <w:szCs w:val="20"/>
              </w:rPr>
              <w:t>-ի</w:t>
            </w:r>
            <w:r w:rsidR="007B62BA" w:rsidRPr="00AA7C62">
              <w:rPr>
                <w:rFonts w:ascii="GHEA Grapalat" w:hAnsi="GHEA Grapalat"/>
                <w:sz w:val="20"/>
                <w:szCs w:val="20"/>
              </w:rPr>
              <w:t xml:space="preserve"> ստանդարտին համապատասխան ամբողջական հաշվետվություն» </w:t>
            </w:r>
            <w:r w:rsidRPr="00AA7C62">
              <w:rPr>
                <w:rFonts w:ascii="GHEA Grapalat" w:hAnsi="GHEA Grapalat"/>
                <w:sz w:val="20"/>
                <w:szCs w:val="20"/>
              </w:rPr>
              <w:t xml:space="preserve">նպատակին հասնելու համար </w:t>
            </w:r>
            <w:r w:rsidR="0080269C" w:rsidRPr="00AA7C62">
              <w:rPr>
                <w:rFonts w:ascii="GHEA Grapalat" w:hAnsi="GHEA Grapalat"/>
                <w:sz w:val="20"/>
                <w:szCs w:val="20"/>
              </w:rPr>
              <w:t xml:space="preserve">2017-ին իրականացվել են 2018թ. ԱՃԹՆ-ի զեկույցի նախնական ուսումնասիրության մշակման </w:t>
            </w:r>
            <w:r w:rsidR="00E627BF" w:rsidRPr="00AA7C62">
              <w:rPr>
                <w:rFonts w:ascii="GHEA Grapalat" w:hAnsi="GHEA Grapalat"/>
                <w:sz w:val="20"/>
                <w:szCs w:val="20"/>
              </w:rPr>
              <w:t>աշխատանքներ</w:t>
            </w:r>
            <w:r w:rsidR="000C42B1" w:rsidRPr="00AA7C62">
              <w:rPr>
                <w:rFonts w:ascii="GHEA Grapalat" w:hAnsi="GHEA Grapalat"/>
                <w:sz w:val="20"/>
                <w:szCs w:val="20"/>
              </w:rPr>
              <w:t xml:space="preserve"> (իրականացնող՝ </w:t>
            </w:r>
            <w:r w:rsidR="00BE69CC" w:rsidRPr="00AA7C62">
              <w:rPr>
                <w:rFonts w:ascii="GHEA Grapalat" w:hAnsi="GHEA Grapalat"/>
                <w:sz w:val="20"/>
                <w:szCs w:val="20"/>
                <w:lang w:val="hy-AM"/>
              </w:rPr>
              <w:t>ՀԱՀ ՊՀԿ</w:t>
            </w:r>
            <w:r w:rsidR="000C42B1" w:rsidRPr="00AA7C62">
              <w:rPr>
                <w:rFonts w:ascii="GHEA Grapalat" w:hAnsi="GHEA Grapalat"/>
                <w:sz w:val="20"/>
                <w:szCs w:val="20"/>
                <w:lang w:val="en-US"/>
              </w:rPr>
              <w:t>)</w:t>
            </w:r>
            <w:r w:rsidR="000707D8" w:rsidRPr="00AA7C62">
              <w:rPr>
                <w:rFonts w:ascii="GHEA Grapalat" w:hAnsi="GHEA Grapalat"/>
                <w:sz w:val="20"/>
                <w:szCs w:val="20"/>
                <w:lang w:val="en-US"/>
              </w:rPr>
              <w:t xml:space="preserve">: Մասնավորապես, </w:t>
            </w:r>
            <w:r w:rsidR="000707D8" w:rsidRPr="00AA7C62">
              <w:rPr>
                <w:rFonts w:ascii="GHEA Grapalat" w:hAnsi="GHEA Grapalat"/>
                <w:sz w:val="20"/>
                <w:szCs w:val="20"/>
              </w:rPr>
              <w:t>մշակվել և ԲՇԽ-ի կողմից հաստատվել է ԱՃԹՆ-ի զեկույցի նախնական ուսումնասիրության տեխնիկական առաջադրանքն ու կառուցվածքը,</w:t>
            </w:r>
            <w:r w:rsidR="00C24EAC" w:rsidRPr="00AA7C62">
              <w:rPr>
                <w:rFonts w:ascii="GHEA Grapalat" w:hAnsi="GHEA Grapalat"/>
                <w:sz w:val="20"/>
                <w:szCs w:val="20"/>
              </w:rPr>
              <w:t xml:space="preserve"> սեպտեմբերին ՀԱՀ ՊՀԿ-ի կողմից ներկայացվել է նախնական ուսումնասիրության հայերեն նախագիծը, իսկ դ</w:t>
            </w:r>
            <w:r w:rsidR="00BE69CC" w:rsidRPr="00AA7C62">
              <w:rPr>
                <w:rFonts w:ascii="GHEA Grapalat" w:hAnsi="GHEA Grapalat"/>
                <w:sz w:val="20"/>
                <w:szCs w:val="20"/>
                <w:lang w:val="hy-AM"/>
              </w:rPr>
              <w:t>եկտեմբերին ՀԱՀ ՊՀԿ-ի կողմից ներկայացվել է նախնական ուսումնասիրության լրամշակված նախագիծը</w:t>
            </w:r>
            <w:r w:rsidR="00C24EAC" w:rsidRPr="00AA7C62">
              <w:rPr>
                <w:rFonts w:ascii="GHEA Grapalat" w:hAnsi="GHEA Grapalat"/>
                <w:sz w:val="20"/>
                <w:szCs w:val="20"/>
                <w:lang w:val="en-US"/>
              </w:rPr>
              <w:t xml:space="preserve">՝ </w:t>
            </w:r>
            <w:r w:rsidR="00BE69CC" w:rsidRPr="00AA7C62">
              <w:rPr>
                <w:rFonts w:ascii="GHEA Grapalat" w:hAnsi="GHEA Grapalat"/>
                <w:sz w:val="20"/>
                <w:szCs w:val="20"/>
                <w:lang w:val="hy-AM"/>
              </w:rPr>
              <w:t>ԲՇԽ-ի անդամների</w:t>
            </w:r>
            <w:r w:rsidR="00C24EAC" w:rsidRPr="00AA7C62">
              <w:rPr>
                <w:rFonts w:ascii="GHEA Grapalat" w:hAnsi="GHEA Grapalat"/>
                <w:sz w:val="20"/>
                <w:szCs w:val="20"/>
                <w:lang w:val="en-US"/>
              </w:rPr>
              <w:t xml:space="preserve"> և ԱՃԹՆ-ի </w:t>
            </w:r>
            <w:r w:rsidR="000C42B1" w:rsidRPr="00AA7C62">
              <w:rPr>
                <w:rFonts w:ascii="GHEA Grapalat" w:hAnsi="GHEA Grapalat"/>
                <w:sz w:val="20"/>
                <w:szCs w:val="20"/>
                <w:lang w:val="en-US"/>
              </w:rPr>
              <w:t>քարտուղ</w:t>
            </w:r>
            <w:r w:rsidR="00C24EAC" w:rsidRPr="00AA7C62">
              <w:rPr>
                <w:rFonts w:ascii="GHEA Grapalat" w:hAnsi="GHEA Grapalat"/>
                <w:sz w:val="20"/>
                <w:szCs w:val="20"/>
                <w:lang w:val="en-US"/>
              </w:rPr>
              <w:t>արության ներկայացուցիչների</w:t>
            </w:r>
            <w:r w:rsidR="00BE69CC" w:rsidRPr="00AA7C62">
              <w:rPr>
                <w:rFonts w:ascii="GHEA Grapalat" w:hAnsi="GHEA Grapalat"/>
                <w:sz w:val="20"/>
                <w:szCs w:val="20"/>
                <w:lang w:val="hy-AM"/>
              </w:rPr>
              <w:t xml:space="preserve"> կարծիքների </w:t>
            </w:r>
            <w:r w:rsidR="000C42B1" w:rsidRPr="00AA7C62">
              <w:rPr>
                <w:rFonts w:ascii="GHEA Grapalat" w:hAnsi="GHEA Grapalat"/>
                <w:sz w:val="20"/>
                <w:szCs w:val="20"/>
                <w:lang w:val="en-US"/>
              </w:rPr>
              <w:t>ու</w:t>
            </w:r>
            <w:r w:rsidR="00BE69CC" w:rsidRPr="00AA7C62">
              <w:rPr>
                <w:rFonts w:ascii="GHEA Grapalat" w:hAnsi="GHEA Grapalat"/>
                <w:sz w:val="20"/>
                <w:szCs w:val="20"/>
                <w:lang w:val="hy-AM"/>
              </w:rPr>
              <w:t xml:space="preserve"> առաջարկությունների համար: </w:t>
            </w:r>
            <w:r w:rsidR="0002004C" w:rsidRPr="00AA7C62">
              <w:rPr>
                <w:rFonts w:ascii="GHEA Grapalat" w:hAnsi="GHEA Grapalat"/>
                <w:sz w:val="20"/>
                <w:szCs w:val="20"/>
                <w:lang w:val="en-US"/>
              </w:rPr>
              <w:t>Նախատեսված ժամկետներում ՀԱՀ ՊՀԿ-ի կողմից նախնական ուսումնասիրության վերջնական նախագիծը չի ներկայացվել:</w:t>
            </w:r>
          </w:p>
          <w:p w:rsidR="00A8201D" w:rsidRPr="00AA7C62" w:rsidRDefault="00A8201D" w:rsidP="003B4CE8">
            <w:pPr>
              <w:jc w:val="both"/>
              <w:rPr>
                <w:rFonts w:ascii="GHEA Grapalat" w:hAnsi="GHEA Grapalat"/>
                <w:color w:val="FF0000"/>
                <w:sz w:val="20"/>
                <w:szCs w:val="20"/>
              </w:rPr>
            </w:pPr>
            <w:r w:rsidRPr="00AA7C62">
              <w:rPr>
                <w:rFonts w:ascii="GHEA Grapalat" w:hAnsi="GHEA Grapalat"/>
                <w:sz w:val="20"/>
                <w:szCs w:val="20"/>
                <w:lang w:bidi="mr-IN"/>
              </w:rPr>
              <w:t xml:space="preserve">Հանքարդյունահանող ընկերություննների և պետական գերատեսչությունների կողմից </w:t>
            </w:r>
            <w:r w:rsidR="008830F1" w:rsidRPr="00AA7C62">
              <w:rPr>
                <w:rFonts w:ascii="GHEA Grapalat" w:hAnsi="GHEA Grapalat"/>
                <w:sz w:val="20"/>
                <w:szCs w:val="20"/>
                <w:lang w:bidi="mr-IN"/>
              </w:rPr>
              <w:t>տրամադրվելիք</w:t>
            </w:r>
            <w:r w:rsidRPr="00AA7C62">
              <w:rPr>
                <w:rFonts w:ascii="GHEA Grapalat" w:hAnsi="GHEA Grapalat"/>
                <w:sz w:val="20"/>
                <w:szCs w:val="20"/>
                <w:lang w:bidi="mr-IN"/>
              </w:rPr>
              <w:t xml:space="preserve"> հաշվետվությունների ներկայացման իրավական հիմքերի անհրաժեշտությունը քննարկվել է պետական գերատեսչությունների հետ՝ ԱՃԹՆ-ին համապատասխանեցման օրենսդրական փոփոխությունների մշակման ընթացքում: ԱՃԹՆ-ին համապատասխանեցման օրենսդրական փոփոխությունները մշակվել են ՀԱՀ ՊՀԿ-ի</w:t>
            </w:r>
            <w:r w:rsidR="004C7800" w:rsidRPr="00AA7C62">
              <w:rPr>
                <w:rFonts w:ascii="GHEA Grapalat" w:hAnsi="GHEA Grapalat"/>
                <w:sz w:val="20"/>
                <w:szCs w:val="20"/>
                <w:lang w:bidi="mr-IN"/>
              </w:rPr>
              <w:t xml:space="preserve"> և լրամշակվել ԲՇԽ-ի համապատասխան աշխատանքային խմբի</w:t>
            </w:r>
            <w:r w:rsidRPr="00AA7C62">
              <w:rPr>
                <w:rFonts w:ascii="GHEA Grapalat" w:hAnsi="GHEA Grapalat"/>
                <w:sz w:val="20"/>
                <w:szCs w:val="20"/>
                <w:lang w:bidi="mr-IN"/>
              </w:rPr>
              <w:t xml:space="preserve"> կողմից</w:t>
            </w:r>
            <w:r w:rsidR="004C7800" w:rsidRPr="00AA7C62">
              <w:rPr>
                <w:rFonts w:ascii="GHEA Grapalat" w:hAnsi="GHEA Grapalat"/>
                <w:sz w:val="20"/>
                <w:szCs w:val="20"/>
                <w:lang w:bidi="mr-IN"/>
              </w:rPr>
              <w:t xml:space="preserve">, որից հետո սկսվել է գերատեսչությունների միջև շրջանառման ու վերջնական լրամշակումների փուլը: </w:t>
            </w:r>
          </w:p>
          <w:p w:rsidR="00BE69CC" w:rsidRPr="00AA7C62" w:rsidRDefault="0002004C" w:rsidP="003B4CE8">
            <w:pPr>
              <w:spacing w:after="0"/>
              <w:jc w:val="both"/>
              <w:rPr>
                <w:rFonts w:ascii="GHEA Grapalat" w:hAnsi="GHEA Grapalat"/>
                <w:sz w:val="20"/>
                <w:szCs w:val="20"/>
                <w:lang w:val="en-US"/>
              </w:rPr>
            </w:pPr>
            <w:r w:rsidRPr="00AA7C62">
              <w:rPr>
                <w:rFonts w:ascii="GHEA Grapalat" w:hAnsi="GHEA Grapalat"/>
                <w:sz w:val="20"/>
                <w:szCs w:val="20"/>
                <w:lang w:val="en-US"/>
              </w:rPr>
              <w:t xml:space="preserve">Անկախ ադմինիստրատորի տեխնիկական առաջադրանքը պետք է մշակվեր նախնական ուսումնասիրության </w:t>
            </w:r>
            <w:r w:rsidRPr="00534870">
              <w:rPr>
                <w:rFonts w:ascii="GHEA Grapalat" w:hAnsi="GHEA Grapalat"/>
                <w:sz w:val="20"/>
                <w:szCs w:val="20"/>
                <w:lang w:val="en-US"/>
              </w:rPr>
              <w:t xml:space="preserve">հաստատումից հետո, և այս գործողությունը </w:t>
            </w:r>
            <w:r w:rsidR="00AD5E30" w:rsidRPr="00534870">
              <w:rPr>
                <w:rFonts w:ascii="GHEA Grapalat" w:hAnsi="GHEA Grapalat"/>
                <w:sz w:val="20"/>
                <w:szCs w:val="20"/>
                <w:lang w:val="en-US"/>
              </w:rPr>
              <w:t>նույնպես</w:t>
            </w:r>
            <w:r w:rsidRPr="00534870">
              <w:rPr>
                <w:rFonts w:ascii="GHEA Grapalat" w:hAnsi="GHEA Grapalat"/>
                <w:sz w:val="20"/>
                <w:szCs w:val="20"/>
                <w:lang w:val="en-US"/>
              </w:rPr>
              <w:t xml:space="preserve"> ներառված էր </w:t>
            </w:r>
            <w:r w:rsidR="00BE69CC" w:rsidRPr="00534870">
              <w:rPr>
                <w:rFonts w:ascii="GHEA Grapalat" w:hAnsi="GHEA Grapalat"/>
                <w:sz w:val="20"/>
                <w:szCs w:val="20"/>
                <w:lang w:val="en-US"/>
              </w:rPr>
              <w:t>Հայաստանում ՄԹ ֆինանսավորմամբ ՀԱՀ ՊՀԿ-ի կողմից իրականացվող ծրագրում</w:t>
            </w:r>
            <w:r w:rsidRPr="00534870">
              <w:rPr>
                <w:rFonts w:ascii="GHEA Grapalat" w:hAnsi="GHEA Grapalat"/>
                <w:sz w:val="20"/>
                <w:szCs w:val="20"/>
                <w:lang w:val="en-US"/>
              </w:rPr>
              <w:t>: Անկախ ադմինիստրատորի տեխնիկական առաջադրանքը</w:t>
            </w:r>
            <w:r w:rsidR="00BE69CC" w:rsidRPr="00534870">
              <w:rPr>
                <w:rFonts w:ascii="GHEA Grapalat" w:hAnsi="GHEA Grapalat"/>
                <w:sz w:val="20"/>
                <w:szCs w:val="20"/>
                <w:lang w:val="en-US"/>
              </w:rPr>
              <w:t xml:space="preserve"> չի ներկայացվել ժամանակացույցով սահմանված ժամկետներում (ըստ ժամանակացույցի՝ պետք է ներկայացվեր հոկտեմբերին):</w:t>
            </w:r>
            <w:r w:rsidR="00303A94" w:rsidRPr="00534870">
              <w:rPr>
                <w:rFonts w:ascii="Sylfaen" w:hAnsi="Sylfaen" w:cs="Sylfaen"/>
              </w:rPr>
              <w:t xml:space="preserve"> </w:t>
            </w:r>
            <w:r w:rsidR="00303A94" w:rsidRPr="00534870">
              <w:rPr>
                <w:rFonts w:ascii="GHEA Grapalat" w:hAnsi="GHEA Grapalat"/>
                <w:sz w:val="20"/>
                <w:szCs w:val="20"/>
                <w:lang w:val="en-US"/>
              </w:rPr>
              <w:t xml:space="preserve">Անկախ ադմինիստրատորի ընտրությունը աշխատանքային ծրագրով նախատեսված ժամկետներում չի կատարվել, քանի որ </w:t>
            </w:r>
            <w:r w:rsidR="00534870" w:rsidRPr="00534870">
              <w:rPr>
                <w:rFonts w:ascii="GHEA Grapalat" w:hAnsi="GHEA Grapalat"/>
                <w:sz w:val="20"/>
                <w:szCs w:val="20"/>
                <w:lang w:val="en-US"/>
              </w:rPr>
              <w:t>Համաշխարհային բանկի կողմից տրամադրվող դրամաշնորհի հաստատման գործընթացը դե</w:t>
            </w:r>
            <w:r w:rsidR="00303A94" w:rsidRPr="00534870">
              <w:rPr>
                <w:rFonts w:ascii="GHEA Grapalat" w:hAnsi="GHEA Grapalat"/>
                <w:sz w:val="20"/>
                <w:szCs w:val="20"/>
                <w:lang w:val="en-US"/>
              </w:rPr>
              <w:t xml:space="preserve">ռևս չէր </w:t>
            </w:r>
            <w:r w:rsidR="00534870" w:rsidRPr="00534870">
              <w:rPr>
                <w:rFonts w:ascii="GHEA Grapalat" w:hAnsi="GHEA Grapalat"/>
                <w:sz w:val="20"/>
                <w:szCs w:val="20"/>
                <w:lang w:val="en-US"/>
              </w:rPr>
              <w:t>ավարտ</w:t>
            </w:r>
            <w:r w:rsidR="00303A94" w:rsidRPr="00534870">
              <w:rPr>
                <w:rFonts w:ascii="GHEA Grapalat" w:hAnsi="GHEA Grapalat"/>
                <w:sz w:val="20"/>
                <w:szCs w:val="20"/>
                <w:lang w:val="en-US"/>
              </w:rPr>
              <w:t>վել:</w:t>
            </w:r>
            <w:r w:rsidR="00BE69CC" w:rsidRPr="00AA7C62">
              <w:rPr>
                <w:rFonts w:ascii="GHEA Grapalat" w:hAnsi="GHEA Grapalat"/>
                <w:sz w:val="20"/>
                <w:szCs w:val="20"/>
                <w:lang w:val="en-US"/>
              </w:rPr>
              <w:t xml:space="preserve"> </w:t>
            </w:r>
          </w:p>
          <w:p w:rsidR="00966D72" w:rsidRPr="00AA7C62" w:rsidRDefault="00A8201D" w:rsidP="003B4CE8">
            <w:pPr>
              <w:spacing w:after="0"/>
              <w:jc w:val="both"/>
              <w:rPr>
                <w:rFonts w:ascii="GHEA Grapalat" w:hAnsi="GHEA Grapalat"/>
                <w:sz w:val="20"/>
                <w:szCs w:val="20"/>
                <w:lang w:val="en-US"/>
              </w:rPr>
            </w:pPr>
            <w:r w:rsidRPr="00AA7C62">
              <w:rPr>
                <w:rFonts w:ascii="GHEA Grapalat" w:hAnsi="GHEA Grapalat"/>
                <w:sz w:val="20"/>
                <w:szCs w:val="20"/>
                <w:lang w:val="en-US"/>
              </w:rPr>
              <w:t xml:space="preserve">ԲՇԽ-ի կողմից հաշվետվություն ներկայացնող պետական գերատեսչությունների և կազմակերպությունների ցանկը </w:t>
            </w:r>
            <w:r w:rsidRPr="00AA7C62">
              <w:rPr>
                <w:rFonts w:ascii="GHEA Grapalat" w:hAnsi="GHEA Grapalat"/>
                <w:sz w:val="20"/>
                <w:szCs w:val="20"/>
                <w:lang w:val="en-US"/>
              </w:rPr>
              <w:lastRenderedPageBreak/>
              <w:t>պետք է հաստատվի, իսկ էականությունը սահմանվի 2018թ. ԱՃԹՆ-ի զեկույցի նախնական ուսումնասիրության շրջանակներում</w:t>
            </w:r>
            <w:r w:rsidR="00966D72" w:rsidRPr="00AA7C62">
              <w:rPr>
                <w:rFonts w:ascii="GHEA Grapalat" w:hAnsi="GHEA Grapalat"/>
                <w:sz w:val="20"/>
                <w:szCs w:val="20"/>
                <w:lang w:val="en-US"/>
              </w:rPr>
              <w:t>:</w:t>
            </w:r>
          </w:p>
          <w:p w:rsidR="00966D72" w:rsidRPr="00AA7C62" w:rsidRDefault="00A8201D" w:rsidP="003B4CE8">
            <w:pPr>
              <w:spacing w:after="0"/>
              <w:jc w:val="both"/>
              <w:rPr>
                <w:rFonts w:ascii="GHEA Grapalat" w:hAnsi="GHEA Grapalat"/>
                <w:sz w:val="20"/>
                <w:szCs w:val="20"/>
                <w:lang w:bidi="mr-IN"/>
              </w:rPr>
            </w:pPr>
            <w:r w:rsidRPr="00AA7C62">
              <w:rPr>
                <w:rFonts w:ascii="GHEA Grapalat" w:hAnsi="GHEA Grapalat"/>
                <w:sz w:val="20"/>
                <w:szCs w:val="20"/>
                <w:lang w:val="en-US"/>
              </w:rPr>
              <w:t>Ինչ վերաբերում է պետական գերատեսչությունների և արդյունահանող կազմակերպությունների կողմից ԱՃԹՆ-ի զեկույցի համար ներկայացվող հաշվետվությունների ձևաչափերին և հաշվետվությունների ներկայացման ժամկետներին, ապա այդ մ</w:t>
            </w:r>
            <w:r w:rsidR="00966D72" w:rsidRPr="00AA7C62">
              <w:rPr>
                <w:rFonts w:ascii="GHEA Grapalat" w:hAnsi="GHEA Grapalat"/>
                <w:sz w:val="20"/>
                <w:szCs w:val="20"/>
                <w:lang w:val="en-US"/>
              </w:rPr>
              <w:t>իջոցառումը պետք է իրագործվի ԱՃԹՆ-ին համապատասխանեցման օրենսդրական փոփոխությունների ընդունումից և 2018թ. ԱՃԹՆ-ի զեկույցի նախնական ուսումնասիրության՝ ԲՇԽ-ի կողմից հաստատելուց հետո:</w:t>
            </w:r>
            <w:r w:rsidRPr="00AA7C62">
              <w:rPr>
                <w:rFonts w:ascii="GHEA Grapalat" w:hAnsi="GHEA Grapalat"/>
                <w:sz w:val="20"/>
                <w:szCs w:val="20"/>
                <w:lang w:val="en-US"/>
              </w:rPr>
              <w:t xml:space="preserve"> Համապատասխանաբար, </w:t>
            </w:r>
            <w:r w:rsidR="00843259" w:rsidRPr="00AA7C62">
              <w:rPr>
                <w:rFonts w:ascii="GHEA Grapalat" w:hAnsi="GHEA Grapalat"/>
                <w:sz w:val="20"/>
                <w:szCs w:val="20"/>
                <w:lang w:val="en-US"/>
              </w:rPr>
              <w:t>դասընթացներն</w:t>
            </w:r>
            <w:r w:rsidRPr="00AA7C62">
              <w:rPr>
                <w:rFonts w:ascii="GHEA Grapalat" w:hAnsi="GHEA Grapalat"/>
                <w:sz w:val="20"/>
                <w:szCs w:val="20"/>
                <w:lang w:val="en-US"/>
              </w:rPr>
              <w:t xml:space="preserve"> էլ պետք է իրագործվեն </w:t>
            </w:r>
            <w:r w:rsidR="00966D72" w:rsidRPr="00AA7C62">
              <w:rPr>
                <w:rFonts w:ascii="GHEA Grapalat" w:hAnsi="GHEA Grapalat"/>
                <w:sz w:val="20"/>
                <w:szCs w:val="20"/>
                <w:lang w:bidi="mr-IN"/>
              </w:rPr>
              <w:t>2018թ. ԱՃԹՆ-ի զեկույցի նախնական ուսումնասիրության՝ ԲՇԽ-ի կողմից հաստատելուց, ԱՃԹՆ-ին համապատասխանեցման օրենսդրական փոփոխությունների ընդունումից և համապատասխան ենթաօրենսդրական ակտերի մշակումից հետո:</w:t>
            </w:r>
          </w:p>
          <w:p w:rsidR="00DD150B" w:rsidRPr="00AA7C62" w:rsidRDefault="008830F1" w:rsidP="003B4CE8">
            <w:pPr>
              <w:jc w:val="both"/>
              <w:rPr>
                <w:rFonts w:ascii="GHEA Grapalat" w:hAnsi="GHEA Grapalat"/>
                <w:sz w:val="20"/>
                <w:szCs w:val="20"/>
              </w:rPr>
            </w:pPr>
            <w:r w:rsidRPr="00AA7C62">
              <w:rPr>
                <w:rFonts w:ascii="GHEA Grapalat" w:hAnsi="GHEA Grapalat"/>
                <w:sz w:val="20"/>
                <w:szCs w:val="20"/>
              </w:rPr>
              <w:t xml:space="preserve">Թարգմանչական աշխատանքների շրջանակում </w:t>
            </w:r>
            <w:r w:rsidR="00966D72" w:rsidRPr="00AA7C62">
              <w:rPr>
                <w:rFonts w:ascii="GHEA Grapalat" w:hAnsi="GHEA Grapalat"/>
                <w:sz w:val="20"/>
                <w:szCs w:val="20"/>
              </w:rPr>
              <w:t>ԱՄՆ Միջազգային զարգացման գործակալության աջակցությամբ իրականացվել է ԱՃԹՆ-ի ստանդարտի հայերեն թարգմանությունը: Այն հաստատվել է ԲՇԽ-ի անդամների կողմից և տեղադրվել Հայաստանի Հանրապետության կառավարության պաշտոնական կայքի ԱՃԹՆ-ի ենթաէջում</w:t>
            </w:r>
            <w:r w:rsidR="00966D72" w:rsidRPr="00AA7C62">
              <w:rPr>
                <w:rStyle w:val="FootnoteReference"/>
                <w:rFonts w:ascii="GHEA Grapalat" w:hAnsi="GHEA Grapalat"/>
                <w:i/>
                <w:sz w:val="20"/>
                <w:szCs w:val="20"/>
              </w:rPr>
              <w:footnoteReference w:id="37"/>
            </w:r>
            <w:r w:rsidR="00966D72" w:rsidRPr="00AA7C62">
              <w:rPr>
                <w:rFonts w:ascii="GHEA Grapalat" w:hAnsi="GHEA Grapalat"/>
                <w:sz w:val="20"/>
                <w:szCs w:val="20"/>
              </w:rPr>
              <w:t xml:space="preserve">: </w:t>
            </w:r>
          </w:p>
          <w:p w:rsidR="00843259" w:rsidRPr="00AA7C62" w:rsidRDefault="00843259" w:rsidP="00843259">
            <w:pPr>
              <w:jc w:val="both"/>
              <w:rPr>
                <w:rFonts w:ascii="GHEA Grapalat" w:hAnsi="GHEA Grapalat"/>
                <w:sz w:val="16"/>
                <w:szCs w:val="16"/>
                <w:lang w:val="en-US" w:bidi="mr-IN"/>
              </w:rPr>
            </w:pPr>
            <w:r w:rsidRPr="00AA7C62">
              <w:rPr>
                <w:rFonts w:ascii="GHEA Grapalat" w:hAnsi="GHEA Grapalat"/>
                <w:b/>
                <w:color w:val="548DD4" w:themeColor="text2" w:themeTint="99"/>
                <w:sz w:val="20"/>
                <w:szCs w:val="20"/>
                <w:lang w:val="hy-AM"/>
              </w:rPr>
              <w:t>ԱՃԹՆ ստանդարտին համապատասխան ամբողջական հաշվետվության նպատակի իրագործման՝ 2017-ի համար նախատեսված գործողություններն իրականացվել են մասամբ:</w:t>
            </w:r>
            <w:r w:rsidRPr="00AA7C62">
              <w:rPr>
                <w:rFonts w:ascii="GHEA Grapalat" w:hAnsi="GHEA Grapalat"/>
                <w:b/>
                <w:color w:val="172C4B"/>
                <w:sz w:val="16"/>
                <w:szCs w:val="16"/>
                <w:lang w:bidi="mr-IN"/>
              </w:rPr>
              <w:t xml:space="preserve">  </w:t>
            </w:r>
          </w:p>
        </w:tc>
      </w:tr>
    </w:tbl>
    <w:p w:rsidR="00577A4A" w:rsidRPr="00AA7C62" w:rsidRDefault="00577A4A" w:rsidP="00AC6BF3">
      <w:pPr>
        <w:spacing w:after="0" w:line="240" w:lineRule="auto"/>
        <w:contextualSpacing/>
        <w:rPr>
          <w:rFonts w:ascii="GHEA Grapalat" w:hAnsi="GHEA Grapalat"/>
          <w:b/>
          <w:bCs/>
        </w:rPr>
      </w:pPr>
    </w:p>
    <w:p w:rsidR="00FE24E5" w:rsidRPr="00AA7C62" w:rsidRDefault="00FE24E5" w:rsidP="00AC6BF3">
      <w:pPr>
        <w:spacing w:after="0" w:line="240" w:lineRule="auto"/>
        <w:contextualSpacing/>
        <w:rPr>
          <w:rFonts w:ascii="GHEA Grapalat" w:hAnsi="GHEA Grapalat"/>
          <w:b/>
          <w:bCs/>
          <w:sz w:val="16"/>
          <w:szCs w:val="16"/>
        </w:rPr>
      </w:pPr>
    </w:p>
    <w:p w:rsidR="00FE24E5" w:rsidRPr="00AA7C62" w:rsidRDefault="00FE24E5" w:rsidP="00AC6BF3">
      <w:pPr>
        <w:spacing w:after="0" w:line="240" w:lineRule="auto"/>
        <w:contextualSpacing/>
        <w:rPr>
          <w:rFonts w:ascii="GHEA Grapalat" w:hAnsi="GHEA Grapalat"/>
          <w:b/>
          <w:bCs/>
        </w:rPr>
      </w:pPr>
    </w:p>
    <w:p w:rsidR="009679ED" w:rsidRPr="00AA7C62" w:rsidRDefault="009679ED">
      <w:pPr>
        <w:spacing w:before="0" w:after="0" w:line="240" w:lineRule="auto"/>
        <w:rPr>
          <w:rFonts w:ascii="GHEA Grapalat" w:hAnsi="GHEA Grapalat"/>
          <w:bCs/>
        </w:rPr>
      </w:pPr>
      <w:r w:rsidRPr="00AA7C62">
        <w:rPr>
          <w:rFonts w:ascii="GHEA Grapalat" w:hAnsi="GHEA Grapalat"/>
          <w:bCs/>
        </w:rPr>
        <w:br w:type="page"/>
      </w:r>
    </w:p>
    <w:p w:rsidR="00466D4E" w:rsidRPr="00AA7C62" w:rsidRDefault="00D52942" w:rsidP="00A14501">
      <w:pPr>
        <w:pStyle w:val="Heading1"/>
        <w:rPr>
          <w:rFonts w:ascii="GHEA Grapalat" w:hAnsi="GHEA Grapalat" w:cs="Sylfaen"/>
          <w:color w:val="244061" w:themeColor="accent1" w:themeShade="80"/>
        </w:rPr>
      </w:pPr>
      <w:bookmarkStart w:id="2" w:name="_Toc518049782"/>
      <w:r w:rsidRPr="00AA7C62">
        <w:rPr>
          <w:rFonts w:ascii="GHEA Grapalat" w:hAnsi="GHEA Grapalat" w:cs="Sylfaen"/>
          <w:color w:val="244061" w:themeColor="accent1" w:themeShade="80"/>
        </w:rPr>
        <w:lastRenderedPageBreak/>
        <w:t>ԱՃԹՆ-ի պահանջների կատարողականի գնահատում</w:t>
      </w:r>
      <w:bookmarkEnd w:id="2"/>
      <w:r w:rsidRPr="00AA7C62">
        <w:rPr>
          <w:rFonts w:ascii="GHEA Grapalat" w:hAnsi="GHEA Grapalat" w:cs="Sylfaen"/>
          <w:color w:val="244061" w:themeColor="accent1" w:themeShade="80"/>
        </w:rPr>
        <w:t xml:space="preserve"> </w:t>
      </w:r>
    </w:p>
    <w:p w:rsidR="009A51BB" w:rsidRPr="00AA7C62" w:rsidRDefault="009A51BB" w:rsidP="009A51BB">
      <w:pPr>
        <w:spacing w:after="0" w:line="240" w:lineRule="auto"/>
        <w:contextualSpacing/>
        <w:rPr>
          <w:rFonts w:ascii="GHEA Grapalat" w:hAnsi="GHEA Grapalat"/>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653"/>
      </w:tblGrid>
      <w:tr w:rsidR="00241D3C" w:rsidRPr="00AA7C62" w:rsidTr="00C83881">
        <w:tc>
          <w:tcPr>
            <w:tcW w:w="2970" w:type="dxa"/>
            <w:shd w:val="clear" w:color="auto" w:fill="auto"/>
          </w:tcPr>
          <w:p w:rsidR="00241D3C" w:rsidRPr="00AA7C62" w:rsidRDefault="00241D3C" w:rsidP="00E725EF">
            <w:pPr>
              <w:spacing w:after="0"/>
              <w:contextualSpacing/>
              <w:rPr>
                <w:rFonts w:ascii="GHEA Grapalat" w:hAnsi="GHEA Grapalat"/>
                <w:sz w:val="22"/>
              </w:rPr>
            </w:pPr>
            <w:r w:rsidRPr="00AA7C62">
              <w:rPr>
                <w:rFonts w:ascii="GHEA Grapalat" w:hAnsi="GHEA Grapalat"/>
                <w:b/>
                <w:i/>
                <w:sz w:val="22"/>
              </w:rPr>
              <w:t>Պահանջներ</w:t>
            </w:r>
            <w:r w:rsidRPr="00AA7C62">
              <w:rPr>
                <w:rFonts w:ascii="GHEA Grapalat" w:hAnsi="GHEA Grapalat"/>
                <w:sz w:val="22"/>
              </w:rPr>
              <w:t xml:space="preserve"> </w:t>
            </w:r>
          </w:p>
        </w:tc>
        <w:tc>
          <w:tcPr>
            <w:tcW w:w="6653" w:type="dxa"/>
            <w:shd w:val="clear" w:color="auto" w:fill="auto"/>
          </w:tcPr>
          <w:p w:rsidR="00241D3C" w:rsidRPr="00AA7C62" w:rsidRDefault="00241D3C" w:rsidP="00E725EF">
            <w:pPr>
              <w:spacing w:after="0"/>
              <w:contextualSpacing/>
              <w:rPr>
                <w:rFonts w:ascii="GHEA Grapalat" w:hAnsi="GHEA Grapalat"/>
                <w:sz w:val="22"/>
              </w:rPr>
            </w:pPr>
            <w:r w:rsidRPr="00AA7C62">
              <w:rPr>
                <w:rFonts w:ascii="GHEA Grapalat" w:hAnsi="GHEA Grapalat"/>
                <w:b/>
                <w:i/>
                <w:sz w:val="22"/>
              </w:rPr>
              <w:t>Առաջընթաց</w:t>
            </w:r>
            <w:r w:rsidRPr="00AA7C62">
              <w:rPr>
                <w:rFonts w:ascii="GHEA Grapalat" w:hAnsi="GHEA Grapalat"/>
                <w:sz w:val="22"/>
              </w:rPr>
              <w:t xml:space="preserve"> </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t>2.1. Իրավական դաշտ և ֆիսկալ ռեժիմ</w:t>
            </w:r>
          </w:p>
        </w:tc>
        <w:tc>
          <w:tcPr>
            <w:tcW w:w="6653" w:type="dxa"/>
            <w:shd w:val="clear" w:color="auto" w:fill="auto"/>
          </w:tcPr>
          <w:p w:rsidR="00241D3C" w:rsidRPr="00AA7C62" w:rsidRDefault="00241D3C" w:rsidP="00BE6A01">
            <w:pPr>
              <w:spacing w:before="0" w:after="0"/>
              <w:contextualSpacing/>
              <w:jc w:val="both"/>
              <w:rPr>
                <w:rFonts w:ascii="GHEA Grapalat" w:hAnsi="GHEA Grapalat"/>
                <w:sz w:val="22"/>
              </w:rPr>
            </w:pPr>
            <w:r w:rsidRPr="00AA7C62">
              <w:rPr>
                <w:rFonts w:ascii="GHEA Grapalat" w:hAnsi="GHEA Grapalat"/>
                <w:sz w:val="22"/>
              </w:rPr>
              <w:t xml:space="preserve">Հայաստանում ՄԹ դեսպանատան ֆինանսավորմամբ ՀԱՀ ՊՀԿ-ն մշակում է օրենսդրական և ինստիտուցիոնալ դաշտի վերաբերյալ ուսումնասիրությունը: Նախագծում պետք է տրվի արդյունահանող ճյուղերի ոլորտը կարգավորող իրավական դաշտի և ֆիսկալ ռեժիմի նկարագրությունը: </w:t>
            </w:r>
          </w:p>
          <w:p w:rsidR="00241D3C" w:rsidRPr="00AA7C62" w:rsidRDefault="00241D3C" w:rsidP="00BE6A01">
            <w:pPr>
              <w:spacing w:before="0" w:after="0"/>
              <w:contextualSpacing/>
              <w:jc w:val="both"/>
              <w:rPr>
                <w:rFonts w:ascii="GHEA Grapalat" w:hAnsi="GHEA Grapalat"/>
                <w:sz w:val="22"/>
              </w:rPr>
            </w:pPr>
            <w:r w:rsidRPr="00AA7C62">
              <w:rPr>
                <w:rFonts w:ascii="GHEA Grapalat" w:hAnsi="GHEA Grapalat"/>
                <w:sz w:val="22"/>
              </w:rPr>
              <w:t xml:space="preserve">ՀԱՀ ՊՀԿ-ի կողմից օրենսդրական և ինստիտուցիոնալ դաշտի վերաբերյալ ուսումնասիրությունը չի ներկայացվել համաձայն ժամանակացույցի (առաջին նախագիծը պետք է ներկայացվեր </w:t>
            </w:r>
            <w:r w:rsidR="00AE2BD2" w:rsidRPr="00AA7C62">
              <w:rPr>
                <w:rFonts w:ascii="GHEA Grapalat" w:hAnsi="GHEA Grapalat"/>
                <w:sz w:val="22"/>
              </w:rPr>
              <w:t xml:space="preserve">2017թ. </w:t>
            </w:r>
            <w:r w:rsidRPr="00AA7C62">
              <w:rPr>
                <w:rFonts w:ascii="GHEA Grapalat" w:hAnsi="GHEA Grapalat"/>
                <w:sz w:val="22"/>
              </w:rPr>
              <w:t>հոկտեմբերի 13-ին):</w:t>
            </w:r>
          </w:p>
        </w:tc>
      </w:tr>
      <w:tr w:rsidR="00241D3C" w:rsidRPr="00AA7C62" w:rsidTr="00C83881">
        <w:tc>
          <w:tcPr>
            <w:tcW w:w="2970" w:type="dxa"/>
            <w:shd w:val="clear" w:color="auto" w:fill="auto"/>
          </w:tcPr>
          <w:p w:rsidR="00241D3C" w:rsidRPr="00AA7C62" w:rsidRDefault="00241D3C" w:rsidP="004C7800">
            <w:pPr>
              <w:spacing w:before="0" w:after="0"/>
              <w:contextualSpacing/>
              <w:rPr>
                <w:rFonts w:ascii="GHEA Grapalat" w:hAnsi="GHEA Grapalat"/>
                <w:i/>
                <w:sz w:val="22"/>
              </w:rPr>
            </w:pPr>
            <w:r w:rsidRPr="00AA7C62">
              <w:rPr>
                <w:rFonts w:ascii="GHEA Grapalat" w:hAnsi="GHEA Grapalat"/>
                <w:i/>
                <w:sz w:val="22"/>
              </w:rPr>
              <w:t xml:space="preserve">2.3. Լիցենզիաների </w:t>
            </w:r>
            <w:r w:rsidR="004C7800" w:rsidRPr="00AA7C62">
              <w:rPr>
                <w:rFonts w:ascii="GHEA Grapalat" w:hAnsi="GHEA Grapalat"/>
                <w:i/>
                <w:sz w:val="22"/>
              </w:rPr>
              <w:t>ռեգիստր</w:t>
            </w:r>
          </w:p>
        </w:tc>
        <w:tc>
          <w:tcPr>
            <w:tcW w:w="6653" w:type="dxa"/>
            <w:shd w:val="clear" w:color="auto" w:fill="auto"/>
          </w:tcPr>
          <w:p w:rsidR="00241D3C" w:rsidRPr="00AA7C62" w:rsidRDefault="00241D3C" w:rsidP="00BE6A01">
            <w:pPr>
              <w:spacing w:before="0" w:after="0"/>
              <w:contextualSpacing/>
              <w:jc w:val="both"/>
              <w:rPr>
                <w:rFonts w:ascii="GHEA Grapalat" w:hAnsi="GHEA Grapalat"/>
                <w:sz w:val="22"/>
              </w:rPr>
            </w:pPr>
            <w:r w:rsidRPr="00AA7C62">
              <w:rPr>
                <w:rFonts w:ascii="GHEA Grapalat" w:hAnsi="GHEA Grapalat"/>
                <w:sz w:val="22"/>
              </w:rPr>
              <w:t>2018թ. ԱՃԹՆ-ի զեկույցի կազմման նպատակով նախնական ուսումնասիրության մեջ ներկայացվելու են մետաղական օգտակար հանածոների արդյունահանման նպատակով տրամադրված ընդերքօգտագործման թույլտվությունները, իրավաբանական  անձանց անվանումները, թույլտվության համարները, թույլտվության շնորհման ամսաթվերը և տևողությունները, հանքավայրերի և օգտակար հանածոների անվանումները:</w:t>
            </w:r>
          </w:p>
          <w:p w:rsidR="00241D3C" w:rsidRPr="00AA7C62" w:rsidRDefault="00241D3C" w:rsidP="00BE6A01">
            <w:pPr>
              <w:spacing w:before="0" w:after="0"/>
              <w:contextualSpacing/>
              <w:jc w:val="both"/>
              <w:rPr>
                <w:rFonts w:ascii="GHEA Grapalat" w:hAnsi="GHEA Grapalat"/>
                <w:sz w:val="22"/>
                <w:lang w:val="hy-AM"/>
              </w:rPr>
            </w:pPr>
            <w:r w:rsidRPr="00AA7C62">
              <w:rPr>
                <w:rFonts w:ascii="GHEA Grapalat" w:hAnsi="GHEA Grapalat"/>
                <w:sz w:val="22"/>
              </w:rPr>
              <w:t>ԱՃԹՆ-ին համապատասխանեցման շրջանակներում ընդունված օրենքներով սահմանվել է, որ ը</w:t>
            </w:r>
            <w:r w:rsidRPr="00AA7C62">
              <w:rPr>
                <w:rFonts w:ascii="GHEA Grapalat" w:hAnsi="GHEA Grapalat"/>
                <w:sz w:val="22"/>
                <w:shd w:val="clear" w:color="auto" w:fill="FFFFFF"/>
                <w:lang w:val="hy-AM"/>
              </w:rPr>
              <w:t xml:space="preserve">նդերքօգտագործման հետ կապված գործունեության վերաբերյալ </w:t>
            </w:r>
            <w:r w:rsidRPr="00AA7C62">
              <w:rPr>
                <w:rFonts w:ascii="GHEA Grapalat" w:hAnsi="GHEA Grapalat"/>
                <w:sz w:val="22"/>
                <w:shd w:val="clear" w:color="auto" w:fill="FFFFFF"/>
              </w:rPr>
              <w:t>ՀՀ է</w:t>
            </w:r>
            <w:r w:rsidRPr="00AA7C62">
              <w:rPr>
                <w:rFonts w:ascii="GHEA Grapalat" w:hAnsi="GHEA Grapalat"/>
                <w:sz w:val="22"/>
                <w:shd w:val="clear" w:color="auto" w:fill="FFFFFF"/>
                <w:lang w:val="hy-AM"/>
              </w:rPr>
              <w:t>ներգետիկ ենթակառուցվածքների և բնական պաշարների նախարարություն</w:t>
            </w:r>
            <w:r w:rsidRPr="00AA7C62">
              <w:rPr>
                <w:rFonts w:ascii="GHEA Grapalat" w:hAnsi="GHEA Grapalat"/>
                <w:sz w:val="22"/>
                <w:shd w:val="clear" w:color="auto" w:fill="FFFFFF"/>
              </w:rPr>
              <w:t>ն</w:t>
            </w:r>
            <w:r w:rsidRPr="00AA7C62">
              <w:rPr>
                <w:rFonts w:ascii="GHEA Grapalat" w:hAnsi="GHEA Grapalat"/>
                <w:sz w:val="22"/>
                <w:shd w:val="clear" w:color="auto" w:fill="FFFFFF"/>
                <w:lang w:val="hy-AM"/>
              </w:rPr>
              <w:t xml:space="preserve"> </w:t>
            </w:r>
            <w:r w:rsidRPr="00AA7C62">
              <w:rPr>
                <w:rFonts w:ascii="GHEA Grapalat" w:hAnsi="GHEA Grapalat"/>
                <w:sz w:val="22"/>
                <w:lang w:val="hy-AM"/>
              </w:rPr>
              <w:t xml:space="preserve">իր պաշտոնական կայքում </w:t>
            </w:r>
            <w:r w:rsidRPr="00AA7C62">
              <w:rPr>
                <w:rFonts w:ascii="GHEA Grapalat" w:hAnsi="GHEA Grapalat"/>
                <w:sz w:val="22"/>
                <w:shd w:val="clear" w:color="auto" w:fill="FFFFFF"/>
                <w:lang w:val="hy-AM"/>
              </w:rPr>
              <w:t>հրապարակում է օգտակար հանածոյի արդյունահանման և օ</w:t>
            </w:r>
            <w:r w:rsidRPr="00AA7C62">
              <w:rPr>
                <w:rFonts w:ascii="GHEA Grapalat" w:hAnsi="GHEA Grapalat"/>
                <w:bCs/>
                <w:sz w:val="22"/>
              </w:rPr>
              <w:t>գտակար հանածոների արդյունահանման նպատակով ընդերքի երկրաբանական ուսումնասիրության</w:t>
            </w:r>
            <w:r w:rsidRPr="00AA7C62">
              <w:rPr>
                <w:rFonts w:ascii="GHEA Grapalat" w:hAnsi="GHEA Grapalat"/>
                <w:sz w:val="22"/>
                <w:shd w:val="clear" w:color="auto" w:fill="FFFFFF"/>
                <w:lang w:val="hy-AM"/>
              </w:rPr>
              <w:t xml:space="preserve"> մասով գործունեության վերաբերյալ հետևյալ տեղեկատվությունը՝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թույլտվություն ստացած տնտեսվարող սուբյեկտի անվանումը,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թույլտվության ստացման համար ներկայացված դիմումի տարին, ամիսը, ամսաթիվը,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թույլտվության հերթական համարը, տրման տարին, ամիսը, ամսաթիվը և ժամկետը,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 xml:space="preserve">թույլտվության երկարաձգման դեպքում համապատասխան փաստաթղթի համարը, տրման տարին, ամիսը, ամսաթիվը, </w:t>
            </w:r>
            <w:r w:rsidRPr="00AA7C62">
              <w:rPr>
                <w:rFonts w:ascii="GHEA Grapalat" w:hAnsi="GHEA Grapalat"/>
                <w:sz w:val="22"/>
                <w:lang w:val="hy-AM"/>
              </w:rPr>
              <w:lastRenderedPageBreak/>
              <w:t>թույլտվության երկարաձգման ժամկետը,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ընդերքի տեղամասի ծայրակետերի կոորդինատները և ընդհանուր մակերեսը,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հանքավայրի (տեղամասի) անվանումը</w:t>
            </w:r>
            <w:r w:rsidRPr="00AA7C62">
              <w:rPr>
                <w:rFonts w:ascii="GHEA Grapalat" w:hAnsi="GHEA Grapalat"/>
                <w:sz w:val="22"/>
              </w:rPr>
              <w:t>,</w:t>
            </w:r>
            <w:r w:rsidRPr="00AA7C62">
              <w:rPr>
                <w:rFonts w:ascii="GHEA Grapalat" w:hAnsi="GHEA Grapalat"/>
                <w:sz w:val="22"/>
                <w:lang w:val="hy-AM"/>
              </w:rPr>
              <w:t xml:space="preserve"> </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en-US"/>
              </w:rPr>
            </w:pPr>
            <w:r w:rsidRPr="00AA7C62">
              <w:rPr>
                <w:rFonts w:ascii="GHEA Grapalat" w:hAnsi="GHEA Grapalat"/>
                <w:sz w:val="22"/>
                <w:lang w:val="hy-AM"/>
              </w:rPr>
              <w:t>օգտակար հանածոյի անվանումը:</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lastRenderedPageBreak/>
              <w:t>2.4. Պայմանագրեր</w:t>
            </w:r>
          </w:p>
        </w:tc>
        <w:tc>
          <w:tcPr>
            <w:tcW w:w="6653" w:type="dxa"/>
            <w:shd w:val="clear" w:color="auto" w:fill="auto"/>
          </w:tcPr>
          <w:p w:rsidR="00241D3C" w:rsidRPr="00AA7C62" w:rsidRDefault="00241D3C" w:rsidP="00BE6A01">
            <w:pPr>
              <w:spacing w:before="0" w:after="0"/>
              <w:contextualSpacing/>
              <w:jc w:val="both"/>
              <w:rPr>
                <w:rFonts w:ascii="GHEA Grapalat" w:hAnsi="GHEA Grapalat"/>
                <w:sz w:val="22"/>
              </w:rPr>
            </w:pPr>
            <w:r w:rsidRPr="00AA7C62">
              <w:rPr>
                <w:rFonts w:ascii="GHEA Grapalat" w:hAnsi="GHEA Grapalat"/>
                <w:sz w:val="22"/>
              </w:rPr>
              <w:t xml:space="preserve">ԱՃԹՆ-ի համապատասխանեցման շրջանակներում ընդունված օրենքներով սահմանվել է, որ </w:t>
            </w:r>
            <w:r w:rsidRPr="00AA7C62">
              <w:rPr>
                <w:rFonts w:ascii="GHEA Grapalat" w:hAnsi="GHEA Grapalat"/>
                <w:sz w:val="22"/>
                <w:shd w:val="clear" w:color="auto" w:fill="FFFFFF"/>
              </w:rPr>
              <w:t>ՀՀ է</w:t>
            </w:r>
            <w:r w:rsidRPr="00AA7C62">
              <w:rPr>
                <w:rFonts w:ascii="GHEA Grapalat" w:hAnsi="GHEA Grapalat"/>
                <w:sz w:val="22"/>
                <w:shd w:val="clear" w:color="auto" w:fill="FFFFFF"/>
                <w:lang w:val="hy-AM"/>
              </w:rPr>
              <w:t>ներգետիկ ենթակառուցվածքների և բնական պաշարների նախարարությունն իր պաշտոնական կայքում հրապարակում է մետաղական օգտակար հանածո արդյունահանող ընդերքօգտագործողների հետ կնքված ընդերքօգտագործման պայմանագրերը և դրանցում կատարվող փոփոխությունները՝ բացառելով հրապարակման ոչ ենթակա տեղեկատվության (տվյալների) հրապարակումը:</w:t>
            </w:r>
            <w:r w:rsidRPr="00AA7C62">
              <w:rPr>
                <w:rFonts w:ascii="GHEA Grapalat" w:hAnsi="GHEA Grapalat"/>
                <w:sz w:val="22"/>
                <w:shd w:val="clear" w:color="auto" w:fill="FFFFFF"/>
              </w:rPr>
              <w:t xml:space="preserve"> Բացի այդ, նախարարության կայքում նաև զետեղվում է հետևյալ տեղեկատվությունը. </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ընդերքօգտագործման պայմանագրի համարը, կնքման տարին, ամիսը, ամսաթիվը</w:t>
            </w:r>
            <w:r w:rsidRPr="00AA7C62">
              <w:rPr>
                <w:rFonts w:ascii="GHEA Grapalat" w:hAnsi="GHEA Grapalat"/>
                <w:sz w:val="22"/>
              </w:rPr>
              <w:t>,</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lang w:val="hy-AM"/>
              </w:rPr>
            </w:pPr>
            <w:r w:rsidRPr="00AA7C62">
              <w:rPr>
                <w:rFonts w:ascii="GHEA Grapalat" w:hAnsi="GHEA Grapalat"/>
                <w:sz w:val="22"/>
                <w:lang w:val="hy-AM"/>
              </w:rPr>
              <w:t>ընդերքօգտագործման պայմանագրում փոփոխություններ կատարելու դեպքում յուրաքանչյուր փոփոխության համար համապատասխան փաստաթղթի համարը, կնքման տարին, ամիսը, ամսաթիվը,</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shd w:val="clear" w:color="auto" w:fill="FFFFFF"/>
                <w:lang w:val="hy-AM"/>
              </w:rPr>
            </w:pPr>
            <w:r w:rsidRPr="00AA7C62">
              <w:rPr>
                <w:rFonts w:ascii="GHEA Grapalat" w:hAnsi="GHEA Grapalat"/>
                <w:sz w:val="22"/>
                <w:shd w:val="clear" w:color="auto" w:fill="FFFFFF"/>
                <w:lang w:val="hy-AM"/>
              </w:rPr>
              <w:t>օգտակար հանածոյի արդյունահանման մասով գործունեության վերաբերյալ նաև՝</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shd w:val="clear" w:color="auto" w:fill="FFFFFF"/>
                <w:lang w:val="hy-AM"/>
              </w:rPr>
            </w:pPr>
            <w:r w:rsidRPr="00AA7C62">
              <w:rPr>
                <w:rFonts w:ascii="GHEA Grapalat" w:hAnsi="GHEA Grapalat"/>
                <w:sz w:val="22"/>
                <w:shd w:val="clear" w:color="auto" w:fill="FFFFFF"/>
                <w:lang w:val="hy-AM"/>
              </w:rPr>
              <w:t>տրամադրված օգտակար հանածոյի մարվող պաշարների քանակը՝ ըստ հիմնական և ուղեկից բաղադրիչների,</w:t>
            </w:r>
          </w:p>
          <w:p w:rsidR="00241D3C" w:rsidRPr="00AA7C62" w:rsidRDefault="00241D3C" w:rsidP="00BE6A01">
            <w:pPr>
              <w:pStyle w:val="ListParagraph"/>
              <w:numPr>
                <w:ilvl w:val="0"/>
                <w:numId w:val="8"/>
              </w:numPr>
              <w:tabs>
                <w:tab w:val="left" w:pos="993"/>
              </w:tabs>
              <w:spacing w:before="0" w:after="0"/>
              <w:ind w:left="260" w:hanging="260"/>
              <w:jc w:val="both"/>
              <w:rPr>
                <w:rFonts w:ascii="GHEA Grapalat" w:hAnsi="GHEA Grapalat"/>
                <w:sz w:val="22"/>
              </w:rPr>
            </w:pPr>
            <w:r w:rsidRPr="00AA7C62">
              <w:rPr>
                <w:rFonts w:ascii="GHEA Grapalat" w:hAnsi="GHEA Grapalat"/>
                <w:sz w:val="22"/>
                <w:shd w:val="clear" w:color="auto" w:fill="FFFFFF"/>
                <w:lang w:val="hy-AM"/>
              </w:rPr>
              <w:t>հանքի տարեկան արտադրողականությունը</w:t>
            </w:r>
            <w:r w:rsidRPr="00AA7C62">
              <w:rPr>
                <w:rFonts w:ascii="GHEA Grapalat" w:hAnsi="GHEA Grapalat"/>
                <w:sz w:val="22"/>
                <w:shd w:val="clear" w:color="auto" w:fill="FFFFFF"/>
                <w:lang w:val="en-US"/>
              </w:rPr>
              <w:t>:</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t>2.5. Իրական սեփականություն</w:t>
            </w:r>
          </w:p>
        </w:tc>
        <w:tc>
          <w:tcPr>
            <w:tcW w:w="6653" w:type="dxa"/>
            <w:shd w:val="clear" w:color="auto" w:fill="auto"/>
          </w:tcPr>
          <w:p w:rsidR="00241D3C" w:rsidRPr="00AA7C62" w:rsidRDefault="00241D3C" w:rsidP="00BE6A01">
            <w:pPr>
              <w:spacing w:before="0" w:after="0"/>
              <w:jc w:val="both"/>
              <w:rPr>
                <w:rFonts w:ascii="GHEA Grapalat" w:hAnsi="GHEA Grapalat"/>
                <w:sz w:val="22"/>
              </w:rPr>
            </w:pPr>
            <w:r w:rsidRPr="00AA7C62">
              <w:rPr>
                <w:rFonts w:ascii="GHEA Grapalat" w:hAnsi="GHEA Grapalat"/>
                <w:sz w:val="22"/>
              </w:rPr>
              <w:t>2017-ին ՎԶԵԲ-ի աջակցությամբ իրականացված ծրագրի շրջանակում կատարվել է Հայաստանում իրական սեփականատերերի բացահայտման վերաբերյալ իրավական վերլուծություն: Վերլուծությունը ներառում է միջազգային չափորոշիչներին համապատասխան իրական սեփականատիրոջ սահմանում: Մշակվել է Հայաստանի մետաղական հանքաքար արդյունահանող կազմակերպությունների իրական սեփականատերերի բացահայտման ճանապարհային քարտեզը: Ճանապարհային քարտեզը հաստատվել է ԱՃԹՆ ԲՇԽ-ի կողմից և հրապարակվել ԱՃԹՆ-ի կայքէջում, ինչպես նաև ներկայացվել ԱՃԹՆ-ի միջազգային քարտուղարություն:</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lastRenderedPageBreak/>
              <w:t>3.1. Հետախուզում</w:t>
            </w:r>
          </w:p>
        </w:tc>
        <w:tc>
          <w:tcPr>
            <w:tcW w:w="6653" w:type="dxa"/>
            <w:shd w:val="clear" w:color="auto" w:fill="auto"/>
          </w:tcPr>
          <w:p w:rsidR="00241D3C" w:rsidRPr="00AA7C62" w:rsidRDefault="00241D3C" w:rsidP="00BE6A01">
            <w:pPr>
              <w:spacing w:before="0" w:after="0"/>
              <w:jc w:val="both"/>
              <w:rPr>
                <w:rFonts w:ascii="GHEA Grapalat" w:hAnsi="GHEA Grapalat"/>
                <w:sz w:val="22"/>
              </w:rPr>
            </w:pPr>
            <w:r w:rsidRPr="00AA7C62">
              <w:rPr>
                <w:rFonts w:ascii="GHEA Grapalat" w:hAnsi="GHEA Grapalat"/>
                <w:sz w:val="22"/>
              </w:rPr>
              <w:t>ԲՇԽ-ն որոշել է, որ  ԱՃԹՆ-ի զեկույցում պետք է տրվի հաշվետու ժամանակաշրջանի ընթացքում ընդերքի հետախուզման կարևոր ծրագրերի նկարագրությունը, ինչպես նաև հաշվետու տարվա ընթացքում երկրում հաստատված պաշարների ագրեգացված մեծությունը՝ ըստ հանքատեսակների: Բացի այդ, պետք է ներկայացվի նաև տեղեկատվություն, թե հետախուզման աշխատանքները որ փուլում են գտնվում, ինչպես նաև այդ աշխատանքների իրականացման տարածաշրջանները:</w:t>
            </w:r>
            <w:r w:rsidR="001864F0" w:rsidRPr="00AA7C62">
              <w:rPr>
                <w:rFonts w:ascii="GHEA Grapalat" w:hAnsi="GHEA Grapalat"/>
                <w:sz w:val="22"/>
              </w:rPr>
              <w:t xml:space="preserve"> Քննարկվել են լիազոր մարմնի կայքում ուսումնասիրությունների մասին առկա տեղեկատվության բացերը, դրանց բարելավման անհրածեշտությունն ու մեխանիզմները:</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t>3.2. Արտադրություն</w:t>
            </w:r>
          </w:p>
        </w:tc>
        <w:tc>
          <w:tcPr>
            <w:tcW w:w="6653" w:type="dxa"/>
            <w:shd w:val="clear" w:color="auto" w:fill="auto"/>
          </w:tcPr>
          <w:p w:rsidR="00241D3C" w:rsidRPr="00AA7C62" w:rsidRDefault="00241D3C" w:rsidP="009615BA">
            <w:pPr>
              <w:shd w:val="clear" w:color="auto" w:fill="FFFFFF"/>
              <w:tabs>
                <w:tab w:val="left" w:pos="426"/>
                <w:tab w:val="left" w:pos="709"/>
              </w:tabs>
              <w:spacing w:before="0" w:after="0"/>
              <w:jc w:val="both"/>
              <w:rPr>
                <w:rFonts w:ascii="GHEA Grapalat" w:hAnsi="GHEA Grapalat"/>
                <w:sz w:val="22"/>
              </w:rPr>
            </w:pPr>
            <w:r w:rsidRPr="00AA7C62">
              <w:rPr>
                <w:rFonts w:ascii="GHEA Grapalat" w:hAnsi="GHEA Grapalat"/>
                <w:sz w:val="22"/>
              </w:rPr>
              <w:t>ԲՇԽ-ն որոշել է, որ ԱՃԹՆ-ի զեկույցում պետք է ներառվեն հաշվետու ընկերությունների արտադրության վերաբերյալ տվյալներ (ծավալը և արժեքը)՝ ըստ արտադրատեսակների: Ընկերությունները պետք է նաև տեղեկություններ տրամադրեն ներքին շուկայում արտադրանքի իրացման վերաբերյալ:</w:t>
            </w:r>
          </w:p>
        </w:tc>
      </w:tr>
      <w:tr w:rsidR="00241D3C" w:rsidRPr="00AA7C62"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t>3.3. Արտահանում</w:t>
            </w:r>
          </w:p>
        </w:tc>
        <w:tc>
          <w:tcPr>
            <w:tcW w:w="6653" w:type="dxa"/>
            <w:shd w:val="clear" w:color="auto" w:fill="auto"/>
          </w:tcPr>
          <w:p w:rsidR="00241D3C" w:rsidRPr="00AA7C62" w:rsidRDefault="00241D3C" w:rsidP="00BE6A01">
            <w:pPr>
              <w:shd w:val="clear" w:color="auto" w:fill="FFFFFF"/>
              <w:tabs>
                <w:tab w:val="left" w:pos="426"/>
                <w:tab w:val="left" w:pos="709"/>
              </w:tabs>
              <w:spacing w:before="0" w:after="0" w:line="240" w:lineRule="auto"/>
              <w:jc w:val="both"/>
              <w:rPr>
                <w:rFonts w:ascii="GHEA Grapalat" w:hAnsi="GHEA Grapalat"/>
                <w:sz w:val="22"/>
              </w:rPr>
            </w:pPr>
            <w:r w:rsidRPr="00AA7C62">
              <w:rPr>
                <w:rFonts w:ascii="GHEA Grapalat" w:hAnsi="GHEA Grapalat"/>
                <w:sz w:val="22"/>
              </w:rPr>
              <w:t>ԲՇԽ-ն որոշել է, որ ԱՃԹՆ-ի զեկույցում ներառելու են տվյալները ըստ արտադրատեսակների արտահանման վերաբերյալ, մասնավորապես արտահանման ծավալները և իրացման արժեքները: Պետք է նաև տեղեկություններ տրամադրվեն  արտադրատեսակների արտահանման երկրների վերաբերյալ:</w:t>
            </w:r>
          </w:p>
        </w:tc>
      </w:tr>
      <w:tr w:rsidR="00241D3C" w:rsidRPr="00746AA7" w:rsidTr="00C83881">
        <w:tc>
          <w:tcPr>
            <w:tcW w:w="2970" w:type="dxa"/>
            <w:shd w:val="clear" w:color="auto" w:fill="auto"/>
          </w:tcPr>
          <w:p w:rsidR="00241D3C" w:rsidRPr="00AA7C62" w:rsidRDefault="00241D3C" w:rsidP="00BE6A01">
            <w:pPr>
              <w:spacing w:before="0" w:after="0"/>
              <w:contextualSpacing/>
              <w:rPr>
                <w:rFonts w:ascii="GHEA Grapalat" w:hAnsi="GHEA Grapalat"/>
                <w:i/>
                <w:sz w:val="22"/>
              </w:rPr>
            </w:pPr>
            <w:r w:rsidRPr="00AA7C62">
              <w:rPr>
                <w:rFonts w:ascii="GHEA Grapalat" w:hAnsi="GHEA Grapalat"/>
                <w:i/>
                <w:sz w:val="22"/>
              </w:rPr>
              <w:t>4.1. Հարկերի և եկամուտների համակողմանի բացահայտում</w:t>
            </w:r>
          </w:p>
        </w:tc>
        <w:tc>
          <w:tcPr>
            <w:tcW w:w="6653" w:type="dxa"/>
            <w:shd w:val="clear" w:color="auto" w:fill="auto"/>
          </w:tcPr>
          <w:p w:rsidR="00241D3C" w:rsidRPr="00AA7C62" w:rsidRDefault="00241D3C" w:rsidP="009615BA">
            <w:pPr>
              <w:spacing w:before="0" w:after="0"/>
              <w:jc w:val="both"/>
              <w:rPr>
                <w:rStyle w:val="SubtleEmphasis1"/>
                <w:rFonts w:ascii="GHEA Grapalat" w:hAnsi="GHEA Grapalat"/>
                <w:i w:val="0"/>
                <w:spacing w:val="15"/>
                <w:sz w:val="22"/>
              </w:rPr>
            </w:pPr>
            <w:r w:rsidRPr="00AA7C62">
              <w:rPr>
                <w:rFonts w:ascii="GHEA Grapalat" w:hAnsi="GHEA Grapalat"/>
                <w:sz w:val="22"/>
              </w:rPr>
              <w:t xml:space="preserve">ԲՇԽ-ն որոշել է, որ </w:t>
            </w:r>
            <w:r w:rsidRPr="00AA7C62">
              <w:rPr>
                <w:rFonts w:ascii="GHEA Grapalat" w:hAnsi="GHEA Grapalat"/>
                <w:iCs/>
                <w:sz w:val="22"/>
              </w:rPr>
              <w:t xml:space="preserve">ԱՃԹՆ-ի զեկույցում/հաշվետվություններում ներկայացվող հարկերը և եկամուտներ </w:t>
            </w:r>
            <w:r w:rsidRPr="00AA7C62">
              <w:rPr>
                <w:rFonts w:ascii="GHEA Grapalat" w:hAnsi="GHEA Grapalat"/>
                <w:sz w:val="22"/>
              </w:rPr>
              <w:t>ընդգրկել առանց շեմերի և երկկողմանի ներկայացնել հետևյալ ֆինանսական հոսքերը՝</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Style w:val="SubtleEmphasis1"/>
                <w:rFonts w:ascii="GHEA Grapalat" w:hAnsi="GHEA Grapalat"/>
                <w:spacing w:val="15"/>
                <w:sz w:val="22"/>
              </w:rPr>
              <w:t>շ</w:t>
            </w:r>
            <w:r w:rsidRPr="00AA7C62">
              <w:rPr>
                <w:rFonts w:ascii="GHEA Grapalat" w:hAnsi="GHEA Grapalat"/>
                <w:sz w:val="22"/>
                <w:lang w:val="hy-AM"/>
              </w:rPr>
              <w:t>ահութահարկ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ե</w:t>
            </w:r>
            <w:r w:rsidRPr="00AA7C62">
              <w:rPr>
                <w:rFonts w:ascii="GHEA Grapalat" w:hAnsi="GHEA Grapalat"/>
                <w:sz w:val="22"/>
                <w:lang w:val="hy-AM"/>
              </w:rPr>
              <w:t>կամտային 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ա</w:t>
            </w:r>
            <w:r w:rsidRPr="00AA7C62">
              <w:rPr>
                <w:rFonts w:ascii="GHEA Grapalat" w:hAnsi="GHEA Grapalat"/>
                <w:sz w:val="22"/>
                <w:lang w:val="hy-AM"/>
              </w:rPr>
              <w:t>վելացված արժեքի 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ակցիզային 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 xml:space="preserve">ռոյալթի </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բնապահպանական վճարներ (հարկ)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բնօգտագործման վճարներ</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մ</w:t>
            </w:r>
            <w:r w:rsidRPr="00AA7C62">
              <w:rPr>
                <w:rFonts w:ascii="GHEA Grapalat" w:hAnsi="GHEA Grapalat"/>
                <w:sz w:val="22"/>
                <w:lang w:val="hy-AM"/>
              </w:rPr>
              <w:t>շտադիտարկումների իրականացման վճարներ</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մաքսատուրքեր և մաքսավճարներ</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 xml:space="preserve">ազնիվ, գունավոր, սև և հազվագյուտ մետաղների յուրաքանչյուր հանքավայրի օգտագործման (շահագործման) թույլտվության տրամադրման համար </w:t>
            </w:r>
            <w:r w:rsidRPr="00AA7C62">
              <w:rPr>
                <w:rFonts w:ascii="GHEA Grapalat" w:hAnsi="GHEA Grapalat"/>
                <w:sz w:val="22"/>
                <w:lang w:val="hy-AM"/>
              </w:rPr>
              <w:lastRenderedPageBreak/>
              <w:t>պետական տուրք</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ջ</w:t>
            </w:r>
            <w:r w:rsidRPr="00AA7C62">
              <w:rPr>
                <w:rFonts w:ascii="GHEA Grapalat" w:hAnsi="GHEA Grapalat"/>
                <w:sz w:val="22"/>
                <w:lang w:val="hy-AM"/>
              </w:rPr>
              <w:t>րօգտագործման թույլտվության տրամադրման պետական տուրք</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շ</w:t>
            </w:r>
            <w:r w:rsidRPr="00AA7C62">
              <w:rPr>
                <w:rFonts w:ascii="GHEA Grapalat" w:hAnsi="GHEA Grapalat"/>
                <w:sz w:val="22"/>
                <w:lang w:val="hy-AM"/>
              </w:rPr>
              <w:t>րջակա միջավայրի պահպանության դրամագլխի համալրում</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շրջակա միջավայրի պահպանության դրամագլխից հատկացումներ ընկերությանը</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շրջակա միջավայրի վրա ազդեցության գնահատման և փորձաքննության իրականացման վճար</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հ</w:t>
            </w:r>
            <w:r w:rsidRPr="00AA7C62">
              <w:rPr>
                <w:rFonts w:ascii="GHEA Grapalat" w:hAnsi="GHEA Grapalat"/>
                <w:sz w:val="22"/>
                <w:lang w:val="hy-AM"/>
              </w:rPr>
              <w:t>ողի 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գ</w:t>
            </w:r>
            <w:r w:rsidRPr="00AA7C62">
              <w:rPr>
                <w:rFonts w:ascii="GHEA Grapalat" w:hAnsi="GHEA Grapalat"/>
                <w:sz w:val="22"/>
                <w:lang w:val="hy-AM"/>
              </w:rPr>
              <w:t>ույքահարկ</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ՏԻՄ-ին (համայնքին) վճարված վարձակալության վճար</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տ</w:t>
            </w:r>
            <w:r w:rsidRPr="00AA7C62">
              <w:rPr>
                <w:rFonts w:ascii="GHEA Grapalat" w:hAnsi="GHEA Grapalat"/>
                <w:sz w:val="22"/>
                <w:lang w:val="hy-AM"/>
              </w:rPr>
              <w:t>ույժեր</w:t>
            </w:r>
            <w:r w:rsidRPr="00AA7C62">
              <w:rPr>
                <w:rFonts w:ascii="GHEA Grapalat" w:hAnsi="GHEA Grapalat"/>
                <w:sz w:val="22"/>
              </w:rPr>
              <w:t xml:space="preserve"> (նաև տեղական)</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rPr>
              <w:t>տ</w:t>
            </w:r>
            <w:r w:rsidRPr="00AA7C62">
              <w:rPr>
                <w:rFonts w:ascii="GHEA Grapalat" w:hAnsi="GHEA Grapalat"/>
                <w:sz w:val="22"/>
                <w:lang w:val="hy-AM"/>
              </w:rPr>
              <w:t>ուգանքներ (նաև տեղական)</w:t>
            </w:r>
          </w:p>
          <w:p w:rsidR="00241D3C" w:rsidRPr="00AA7C62" w:rsidRDefault="00241D3C" w:rsidP="009615BA">
            <w:pPr>
              <w:numPr>
                <w:ilvl w:val="0"/>
                <w:numId w:val="9"/>
              </w:numPr>
              <w:pBdr>
                <w:top w:val="nil"/>
                <w:left w:val="nil"/>
                <w:bottom w:val="nil"/>
                <w:right w:val="nil"/>
                <w:between w:val="nil"/>
              </w:pBdr>
              <w:spacing w:before="0" w:after="0"/>
              <w:ind w:left="440" w:hanging="440"/>
              <w:rPr>
                <w:rFonts w:ascii="GHEA Grapalat" w:hAnsi="GHEA Grapalat"/>
                <w:sz w:val="22"/>
                <w:lang w:val="hy-AM"/>
              </w:rPr>
            </w:pPr>
            <w:r w:rsidRPr="00AA7C62">
              <w:rPr>
                <w:rFonts w:ascii="GHEA Grapalat" w:hAnsi="GHEA Grapalat"/>
                <w:sz w:val="22"/>
                <w:lang w:val="hy-AM"/>
              </w:rPr>
              <w:t xml:space="preserve">հանքարդյունահանման պայմանագրով սահմանված համայնքների սոցիալ-տնտեսական զարգացման հետ կապված ֆինանսական և ոչ ֆինանսական պարտավորություններ: </w:t>
            </w:r>
          </w:p>
          <w:p w:rsidR="00241D3C" w:rsidRPr="00AA7C62" w:rsidRDefault="00241D3C" w:rsidP="009615BA">
            <w:pPr>
              <w:shd w:val="clear" w:color="auto" w:fill="FFFFFF"/>
              <w:tabs>
                <w:tab w:val="left" w:pos="426"/>
                <w:tab w:val="left" w:pos="709"/>
              </w:tabs>
              <w:spacing w:before="0" w:after="0"/>
              <w:jc w:val="both"/>
              <w:rPr>
                <w:rFonts w:ascii="GHEA Grapalat" w:hAnsi="GHEA Grapalat"/>
                <w:i/>
                <w:sz w:val="22"/>
                <w:lang w:val="hy-AM"/>
              </w:rPr>
            </w:pPr>
            <w:r w:rsidRPr="00AA7C62">
              <w:rPr>
                <w:rStyle w:val="SubtleEmphasis1"/>
                <w:rFonts w:ascii="GHEA Grapalat" w:hAnsi="GHEA Grapalat"/>
                <w:i w:val="0"/>
                <w:spacing w:val="15"/>
                <w:sz w:val="22"/>
                <w:lang w:val="hy-AM"/>
              </w:rPr>
              <w:t>Միայն ընկերությունների կողմից՝ միակողմանիորեն տրամադրվող ֆինանսական հոսքերն են՝ ՏԻՄ-երին, ոչ առևտրային իրավաբանական անձանց տրամադրված նվիրատվությունները, նվիրաբերություններ կամ այլ ձևով կատարված անհատույց օտարումները (ըստ կազմակերպությունների), ինչպես նաև ֆիզիկական անձանց տրամադրված նվիրատվությունները, նվիրաբերությունները կամ այլ ձևով կատարված անհատույց օտարումները (ֆիզիկական անձանց դեպքում կներկայացվեն ֆիզիկական անձանց ընդամենը թիվը և վճարված ընդհանուր գումարը):</w:t>
            </w:r>
          </w:p>
        </w:tc>
      </w:tr>
      <w:tr w:rsidR="00241D3C" w:rsidRPr="00AA7C62" w:rsidTr="00C83881">
        <w:trPr>
          <w:trHeight w:val="1142"/>
        </w:trPr>
        <w:tc>
          <w:tcPr>
            <w:tcW w:w="2970" w:type="dxa"/>
            <w:shd w:val="clear" w:color="auto" w:fill="auto"/>
          </w:tcPr>
          <w:p w:rsidR="00241D3C" w:rsidRPr="00AA7C62" w:rsidRDefault="00241D3C" w:rsidP="00BE6A01">
            <w:pPr>
              <w:spacing w:before="0" w:after="0"/>
              <w:jc w:val="both"/>
              <w:rPr>
                <w:rFonts w:ascii="GHEA Grapalat" w:hAnsi="GHEA Grapalat"/>
                <w:sz w:val="22"/>
                <w:lang w:val="hy-AM"/>
              </w:rPr>
            </w:pPr>
            <w:r w:rsidRPr="00AA7C62">
              <w:rPr>
                <w:rFonts w:ascii="GHEA Grapalat" w:hAnsi="GHEA Grapalat"/>
                <w:i/>
                <w:sz w:val="22"/>
                <w:lang w:val="hy-AM"/>
              </w:rPr>
              <w:lastRenderedPageBreak/>
              <w:t>2.6. Պետության մասնակցություն</w:t>
            </w:r>
          </w:p>
          <w:p w:rsidR="00241D3C" w:rsidRPr="00AA7C62" w:rsidRDefault="00241D3C" w:rsidP="00BE6A01">
            <w:pPr>
              <w:spacing w:before="0" w:after="0"/>
              <w:jc w:val="both"/>
              <w:rPr>
                <w:rFonts w:ascii="GHEA Grapalat" w:hAnsi="GHEA Grapalat"/>
                <w:i/>
                <w:sz w:val="22"/>
                <w:lang w:val="hy-AM"/>
              </w:rPr>
            </w:pPr>
            <w:r w:rsidRPr="00AA7C62">
              <w:rPr>
                <w:rFonts w:ascii="GHEA Grapalat" w:hAnsi="GHEA Grapalat"/>
                <w:sz w:val="22"/>
                <w:lang w:val="hy-AM"/>
              </w:rPr>
              <w:t>4</w:t>
            </w:r>
            <w:r w:rsidRPr="00AA7C62">
              <w:rPr>
                <w:rFonts w:ascii="GHEA Grapalat" w:hAnsi="GHEA Grapalat"/>
                <w:i/>
                <w:sz w:val="22"/>
                <w:lang w:val="hy-AM"/>
              </w:rPr>
              <w:t>.2. Պետության արդյունահանման մասնաբաժնի վաճառքը կամ բնաիրային տեսքով հավաքագրված այլ եկամուտները</w:t>
            </w:r>
          </w:p>
          <w:p w:rsidR="00241D3C" w:rsidRPr="00AA7C62" w:rsidRDefault="00241D3C" w:rsidP="00BE6A01">
            <w:pPr>
              <w:spacing w:before="0" w:after="0"/>
              <w:jc w:val="both"/>
              <w:rPr>
                <w:rFonts w:ascii="GHEA Grapalat" w:hAnsi="GHEA Grapalat" w:cs="Sylfaen"/>
                <w:i/>
                <w:sz w:val="22"/>
                <w:lang w:val="hy-AM"/>
              </w:rPr>
            </w:pPr>
            <w:r w:rsidRPr="00AA7C62">
              <w:rPr>
                <w:rFonts w:ascii="GHEA Grapalat" w:hAnsi="GHEA Grapalat" w:cs="Sylfaen"/>
                <w:i/>
                <w:sz w:val="22"/>
                <w:lang w:val="hy-AM"/>
              </w:rPr>
              <w:t xml:space="preserve">4.5. Պետական </w:t>
            </w:r>
            <w:r w:rsidRPr="00AA7C62">
              <w:rPr>
                <w:rFonts w:ascii="GHEA Grapalat" w:hAnsi="GHEA Grapalat" w:cs="Sylfaen"/>
                <w:i/>
                <w:sz w:val="22"/>
                <w:lang w:val="hy-AM"/>
              </w:rPr>
              <w:lastRenderedPageBreak/>
              <w:t>ձեռնարկություններին (ՊՁ-ներին) առնչվող գործարքներ</w:t>
            </w:r>
          </w:p>
          <w:p w:rsidR="00241D3C" w:rsidRPr="00AA7C62" w:rsidRDefault="00241D3C" w:rsidP="00BE6A01">
            <w:pPr>
              <w:spacing w:before="0" w:after="0"/>
              <w:jc w:val="both"/>
              <w:rPr>
                <w:rFonts w:ascii="GHEA Grapalat" w:hAnsi="GHEA Grapalat"/>
                <w:i/>
                <w:sz w:val="22"/>
              </w:rPr>
            </w:pPr>
            <w:r w:rsidRPr="00AA7C62">
              <w:rPr>
                <w:rFonts w:ascii="GHEA Grapalat" w:hAnsi="GHEA Grapalat" w:cs="Sylfaen"/>
                <w:i/>
                <w:sz w:val="22"/>
              </w:rPr>
              <w:t>6.2. Քվազի-ֆիսկալ ծախսեր</w:t>
            </w:r>
          </w:p>
        </w:tc>
        <w:tc>
          <w:tcPr>
            <w:tcW w:w="6653" w:type="dxa"/>
            <w:shd w:val="clear" w:color="auto" w:fill="auto"/>
          </w:tcPr>
          <w:p w:rsidR="00241D3C" w:rsidRPr="00AA7C62" w:rsidRDefault="00241D3C" w:rsidP="009615BA">
            <w:pPr>
              <w:shd w:val="clear" w:color="auto" w:fill="FFFFFF"/>
              <w:tabs>
                <w:tab w:val="left" w:pos="426"/>
                <w:tab w:val="left" w:pos="709"/>
              </w:tabs>
              <w:spacing w:before="0" w:after="0"/>
              <w:jc w:val="both"/>
              <w:rPr>
                <w:rFonts w:ascii="GHEA Grapalat" w:hAnsi="GHEA Grapalat"/>
                <w:i/>
                <w:sz w:val="22"/>
              </w:rPr>
            </w:pPr>
            <w:r w:rsidRPr="00AA7C62">
              <w:rPr>
                <w:rStyle w:val="SubtleEmphasis1"/>
                <w:rFonts w:ascii="GHEA Grapalat" w:hAnsi="GHEA Grapalat"/>
                <w:i w:val="0"/>
                <w:spacing w:val="15"/>
                <w:sz w:val="22"/>
                <w:lang w:val="hy-AM"/>
              </w:rPr>
              <w:lastRenderedPageBreak/>
              <w:t xml:space="preserve">ԲՇԽ-ն որոշել է, որ ՀՀ ԱՃԹՆ-ի զեկույցի շրջանակում պետական ձեռնարկություններին կատարված և նրանցից ստացված վճարումները, քվազի-ֆիսկալ ծախսերը, շահաբաժինը, հավելավճարները, պետության արդյունահանման մասնաբաժնի վաճառքը կամ բնաիրային տեսքով հավաքագրված այլ եկամուտները ոչ կիրառելի ֆինանսական հոսքեր են: Հայաստանի դեպքում պետական ձեռնարկությունների առկայության հետ կապված ԱՃԹՆ-ի ստանդարտի պահանջները </w:t>
            </w:r>
            <w:r w:rsidRPr="00AA7C62">
              <w:rPr>
                <w:rStyle w:val="SubtleEmphasis1"/>
                <w:rFonts w:ascii="GHEA Grapalat" w:hAnsi="GHEA Grapalat"/>
                <w:i w:val="0"/>
                <w:spacing w:val="15"/>
                <w:sz w:val="22"/>
                <w:lang w:val="hy-AM"/>
              </w:rPr>
              <w:lastRenderedPageBreak/>
              <w:t>կիրառելի չեն:</w:t>
            </w:r>
            <w:r w:rsidRPr="00AA7C62">
              <w:rPr>
                <w:rStyle w:val="SubtleEmphasis1"/>
                <w:rFonts w:ascii="GHEA Grapalat" w:hAnsi="GHEA Grapalat"/>
                <w:i w:val="0"/>
                <w:spacing w:val="15"/>
                <w:sz w:val="22"/>
              </w:rPr>
              <w:t xml:space="preserve"> </w:t>
            </w:r>
          </w:p>
        </w:tc>
      </w:tr>
      <w:tr w:rsidR="00241D3C" w:rsidRPr="00AA7C62" w:rsidTr="00C83881">
        <w:trPr>
          <w:trHeight w:val="530"/>
        </w:trPr>
        <w:tc>
          <w:tcPr>
            <w:tcW w:w="2970" w:type="dxa"/>
            <w:shd w:val="clear" w:color="auto" w:fill="auto"/>
          </w:tcPr>
          <w:p w:rsidR="00241D3C" w:rsidRPr="00AA7C62" w:rsidRDefault="00241D3C" w:rsidP="00E725EF">
            <w:pPr>
              <w:jc w:val="both"/>
              <w:rPr>
                <w:rFonts w:ascii="GHEA Grapalat" w:hAnsi="GHEA Grapalat"/>
                <w:sz w:val="22"/>
              </w:rPr>
            </w:pPr>
            <w:r w:rsidRPr="00AA7C62">
              <w:rPr>
                <w:rFonts w:ascii="GHEA Grapalat" w:hAnsi="GHEA Grapalat" w:cs="Sylfaen"/>
                <w:i/>
                <w:sz w:val="22"/>
              </w:rPr>
              <w:lastRenderedPageBreak/>
              <w:t>4.3. Ենթակառուցվածքների համար մատակարարումները և ապրանքափոխանակության կարգավորումները</w:t>
            </w:r>
          </w:p>
        </w:tc>
        <w:tc>
          <w:tcPr>
            <w:tcW w:w="6653" w:type="dxa"/>
            <w:shd w:val="clear" w:color="auto" w:fill="auto"/>
          </w:tcPr>
          <w:p w:rsidR="00241D3C" w:rsidRPr="00AA7C62" w:rsidRDefault="00241D3C" w:rsidP="00BE6A01">
            <w:pPr>
              <w:spacing w:before="0" w:after="0"/>
              <w:jc w:val="both"/>
              <w:rPr>
                <w:rFonts w:ascii="GHEA Grapalat" w:hAnsi="GHEA Grapalat"/>
                <w:i/>
                <w:sz w:val="22"/>
              </w:rPr>
            </w:pPr>
            <w:r w:rsidRPr="00AA7C62">
              <w:rPr>
                <w:rStyle w:val="SubtleEmphasis1"/>
                <w:rFonts w:ascii="GHEA Grapalat" w:hAnsi="GHEA Grapalat"/>
                <w:i w:val="0"/>
                <w:spacing w:val="15"/>
                <w:sz w:val="22"/>
              </w:rPr>
              <w:t>ԲՇԽ-ն որոշել է, որ ՀՀ ԱՃԹՆ-ի զեկույցի շրջանակում ենթակառուցվածքի ու ապրանքափոխանակության հետ կապված հոսքերը կիրառելի չեն:</w:t>
            </w:r>
          </w:p>
        </w:tc>
      </w:tr>
      <w:tr w:rsidR="00241D3C" w:rsidRPr="00AA7C62" w:rsidTr="00C83881">
        <w:tc>
          <w:tcPr>
            <w:tcW w:w="2970" w:type="dxa"/>
            <w:shd w:val="clear" w:color="auto" w:fill="auto"/>
          </w:tcPr>
          <w:p w:rsidR="00241D3C" w:rsidRPr="00AA7C62" w:rsidRDefault="00241D3C" w:rsidP="00E725EF">
            <w:pPr>
              <w:rPr>
                <w:rFonts w:ascii="GHEA Grapalat" w:hAnsi="GHEA Grapalat" w:cs="Sylfaen"/>
                <w:i/>
                <w:sz w:val="22"/>
              </w:rPr>
            </w:pPr>
            <w:r w:rsidRPr="00AA7C62">
              <w:rPr>
                <w:rFonts w:ascii="GHEA Grapalat" w:hAnsi="GHEA Grapalat" w:cs="Sylfaen"/>
                <w:i/>
                <w:sz w:val="22"/>
              </w:rPr>
              <w:t>4.4. Փոխադրումներից ստացվող եկամուտները</w:t>
            </w:r>
          </w:p>
        </w:tc>
        <w:tc>
          <w:tcPr>
            <w:tcW w:w="6653" w:type="dxa"/>
            <w:shd w:val="clear" w:color="auto" w:fill="auto"/>
          </w:tcPr>
          <w:p w:rsidR="00241D3C" w:rsidRPr="00AA7C62" w:rsidRDefault="00241D3C" w:rsidP="00BE6A01">
            <w:pPr>
              <w:spacing w:before="0" w:after="0"/>
              <w:jc w:val="both"/>
              <w:rPr>
                <w:rFonts w:ascii="GHEA Grapalat" w:hAnsi="GHEA Grapalat"/>
                <w:i/>
                <w:sz w:val="22"/>
              </w:rPr>
            </w:pPr>
            <w:r w:rsidRPr="00AA7C62">
              <w:rPr>
                <w:rStyle w:val="SubtleEmphasis1"/>
                <w:rFonts w:ascii="GHEA Grapalat" w:hAnsi="GHEA Grapalat"/>
                <w:i w:val="0"/>
                <w:spacing w:val="15"/>
                <w:sz w:val="22"/>
              </w:rPr>
              <w:t>ԲՇԽ-ն որոշել է, որ ՀՀ ԱՃԹՆ-ի զեկույցի շրջանակում փոխադրումներից ստացվող եկամուտները կիրառելի չեն:</w:t>
            </w:r>
          </w:p>
        </w:tc>
      </w:tr>
      <w:tr w:rsidR="00241D3C" w:rsidRPr="00746AA7" w:rsidTr="00C83881">
        <w:tc>
          <w:tcPr>
            <w:tcW w:w="2970" w:type="dxa"/>
            <w:shd w:val="clear" w:color="auto" w:fill="auto"/>
          </w:tcPr>
          <w:p w:rsidR="00241D3C" w:rsidRPr="00AA7C62" w:rsidRDefault="00241D3C" w:rsidP="00E725EF">
            <w:pPr>
              <w:jc w:val="both"/>
              <w:rPr>
                <w:rFonts w:ascii="GHEA Grapalat" w:hAnsi="GHEA Grapalat" w:cs="Sylfaen"/>
                <w:i/>
                <w:sz w:val="22"/>
              </w:rPr>
            </w:pPr>
            <w:r w:rsidRPr="00AA7C62">
              <w:rPr>
                <w:rFonts w:ascii="GHEA Grapalat" w:hAnsi="GHEA Grapalat" w:cs="Sylfaen"/>
                <w:i/>
                <w:sz w:val="22"/>
              </w:rPr>
              <w:t>4.6. Տեղական կառավարման մարմիններ կատարվող վճարումները</w:t>
            </w:r>
          </w:p>
        </w:tc>
        <w:tc>
          <w:tcPr>
            <w:tcW w:w="6653" w:type="dxa"/>
            <w:shd w:val="clear" w:color="auto" w:fill="auto"/>
          </w:tcPr>
          <w:p w:rsidR="00241D3C" w:rsidRPr="00AA7C62" w:rsidRDefault="00241D3C" w:rsidP="00BE6A01">
            <w:pPr>
              <w:spacing w:before="0" w:after="0"/>
              <w:jc w:val="both"/>
              <w:rPr>
                <w:rStyle w:val="SubtleEmphasis1"/>
                <w:rFonts w:ascii="GHEA Grapalat" w:hAnsi="GHEA Grapalat"/>
                <w:i w:val="0"/>
                <w:spacing w:val="15"/>
                <w:sz w:val="22"/>
              </w:rPr>
            </w:pPr>
            <w:r w:rsidRPr="00AA7C62">
              <w:rPr>
                <w:rStyle w:val="SubtleEmphasis1"/>
                <w:rFonts w:ascii="GHEA Grapalat" w:hAnsi="GHEA Grapalat"/>
                <w:i w:val="0"/>
                <w:spacing w:val="15"/>
                <w:sz w:val="22"/>
              </w:rPr>
              <w:t xml:space="preserve">ԲՇԽ-ն որոշել է </w:t>
            </w:r>
            <w:r w:rsidRPr="00AA7C62">
              <w:rPr>
                <w:rFonts w:ascii="GHEA Grapalat" w:hAnsi="GHEA Grapalat"/>
                <w:i/>
                <w:iCs/>
                <w:sz w:val="22"/>
              </w:rPr>
              <w:t xml:space="preserve">ԱՃԹՆ-ի </w:t>
            </w:r>
            <w:r w:rsidRPr="00AA7C62">
              <w:rPr>
                <w:rStyle w:val="SubtleEmphasis1"/>
                <w:rFonts w:ascii="GHEA Grapalat" w:hAnsi="GHEA Grapalat"/>
                <w:i w:val="0"/>
                <w:spacing w:val="15"/>
                <w:sz w:val="22"/>
              </w:rPr>
              <w:t>հաշվետվություններում հարկերն ու վճարումներն ընդգրկել առանց շեմերի և երկկողմանի ներկայացնել տեղական կառավարման մարմիններին առնչվող հետևյալ ֆինանսական հոսքերը՝</w:t>
            </w:r>
          </w:p>
          <w:p w:rsidR="00241D3C" w:rsidRPr="00AA7C62" w:rsidRDefault="00241D3C" w:rsidP="00BE6A0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iCs/>
                <w:sz w:val="22"/>
                <w:shd w:val="clear" w:color="auto" w:fill="FFFFFF"/>
                <w:lang w:val="hy-AM"/>
              </w:rPr>
            </w:pPr>
            <w:r w:rsidRPr="00AA7C62">
              <w:rPr>
                <w:rFonts w:ascii="GHEA Grapalat" w:hAnsi="GHEA Grapalat"/>
                <w:iCs/>
                <w:sz w:val="22"/>
                <w:shd w:val="clear" w:color="auto" w:fill="FFFFFF"/>
                <w:lang w:val="hy-AM"/>
              </w:rPr>
              <w:t>հողի հարկ</w:t>
            </w:r>
          </w:p>
          <w:p w:rsidR="00241D3C" w:rsidRPr="00AA7C62" w:rsidRDefault="00241D3C" w:rsidP="00BE6A0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iCs/>
                <w:sz w:val="22"/>
                <w:shd w:val="clear" w:color="auto" w:fill="FFFFFF"/>
                <w:lang w:val="hy-AM"/>
              </w:rPr>
            </w:pPr>
            <w:r w:rsidRPr="00AA7C62">
              <w:rPr>
                <w:rFonts w:ascii="GHEA Grapalat" w:hAnsi="GHEA Grapalat"/>
                <w:iCs/>
                <w:sz w:val="22"/>
                <w:shd w:val="clear" w:color="auto" w:fill="FFFFFF"/>
                <w:lang w:val="hy-AM"/>
              </w:rPr>
              <w:t>գույքահարկ</w:t>
            </w:r>
          </w:p>
          <w:p w:rsidR="00241D3C" w:rsidRPr="00AA7C62" w:rsidRDefault="00241D3C" w:rsidP="00C8388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iCs/>
                <w:sz w:val="22"/>
                <w:shd w:val="clear" w:color="auto" w:fill="FFFFFF"/>
                <w:lang w:val="hy-AM"/>
              </w:rPr>
            </w:pPr>
            <w:r w:rsidRPr="00AA7C62">
              <w:rPr>
                <w:rFonts w:ascii="GHEA Grapalat" w:hAnsi="GHEA Grapalat"/>
                <w:iCs/>
                <w:sz w:val="22"/>
                <w:shd w:val="clear" w:color="auto" w:fill="FFFFFF"/>
                <w:lang w:val="hy-AM"/>
              </w:rPr>
              <w:t>ՏԻՄ-ին (համայնքին) վճարված վարձակալության վճար</w:t>
            </w:r>
          </w:p>
          <w:p w:rsidR="00241D3C" w:rsidRPr="00AA7C62" w:rsidRDefault="00241D3C" w:rsidP="00C8388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iCs/>
                <w:sz w:val="22"/>
                <w:shd w:val="clear" w:color="auto" w:fill="FFFFFF"/>
                <w:lang w:val="hy-AM"/>
              </w:rPr>
            </w:pPr>
            <w:r w:rsidRPr="00AA7C62">
              <w:rPr>
                <w:rFonts w:ascii="GHEA Grapalat" w:hAnsi="GHEA Grapalat"/>
                <w:iCs/>
                <w:sz w:val="22"/>
                <w:shd w:val="clear" w:color="auto" w:fill="FFFFFF"/>
                <w:lang w:val="hy-AM"/>
              </w:rPr>
              <w:t>տույժեր (նաև տեղական)</w:t>
            </w:r>
          </w:p>
          <w:p w:rsidR="00241D3C" w:rsidRPr="00AA7C62" w:rsidRDefault="00241D3C" w:rsidP="00C8388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iCs/>
                <w:sz w:val="22"/>
                <w:shd w:val="clear" w:color="auto" w:fill="FFFFFF"/>
                <w:lang w:val="hy-AM"/>
              </w:rPr>
            </w:pPr>
            <w:r w:rsidRPr="00AA7C62">
              <w:rPr>
                <w:rFonts w:ascii="GHEA Grapalat" w:hAnsi="GHEA Grapalat"/>
                <w:iCs/>
                <w:sz w:val="22"/>
                <w:shd w:val="clear" w:color="auto" w:fill="FFFFFF"/>
                <w:lang w:val="hy-AM"/>
              </w:rPr>
              <w:t>տուգանքներ (նաև տեղական)</w:t>
            </w:r>
          </w:p>
          <w:p w:rsidR="00241D3C" w:rsidRPr="00AA7C62" w:rsidRDefault="00241D3C" w:rsidP="00C83881">
            <w:pPr>
              <w:pStyle w:val="ListParagraph"/>
              <w:numPr>
                <w:ilvl w:val="0"/>
                <w:numId w:val="8"/>
              </w:numPr>
              <w:pBdr>
                <w:top w:val="nil"/>
                <w:left w:val="nil"/>
                <w:bottom w:val="nil"/>
                <w:right w:val="nil"/>
                <w:between w:val="nil"/>
              </w:pBdr>
              <w:tabs>
                <w:tab w:val="left" w:pos="993"/>
              </w:tabs>
              <w:spacing w:before="0" w:after="0"/>
              <w:ind w:left="260" w:hanging="260"/>
              <w:jc w:val="both"/>
              <w:rPr>
                <w:rFonts w:ascii="GHEA Grapalat" w:hAnsi="GHEA Grapalat"/>
                <w:sz w:val="22"/>
                <w:lang w:val="hy-AM"/>
              </w:rPr>
            </w:pPr>
            <w:r w:rsidRPr="00AA7C62">
              <w:rPr>
                <w:rFonts w:ascii="GHEA Grapalat" w:hAnsi="GHEA Grapalat"/>
                <w:iCs/>
                <w:sz w:val="22"/>
                <w:shd w:val="clear" w:color="auto" w:fill="FFFFFF"/>
                <w:lang w:val="hy-AM"/>
              </w:rPr>
              <w:t>հանքարդյունահանման պայմանագրով սահմանված համայնքների սոցիալ-տնտեսական զարգացման հետ կապված ֆինանսական և ոչ ֆինանսական պարտավորությունները:</w:t>
            </w:r>
          </w:p>
        </w:tc>
      </w:tr>
      <w:tr w:rsidR="00241D3C" w:rsidRPr="00AA7C62" w:rsidTr="00BE6A01">
        <w:trPr>
          <w:trHeight w:val="3068"/>
        </w:trPr>
        <w:tc>
          <w:tcPr>
            <w:tcW w:w="2970" w:type="dxa"/>
            <w:shd w:val="clear" w:color="auto" w:fill="auto"/>
          </w:tcPr>
          <w:p w:rsidR="00241D3C" w:rsidRPr="00AA7C62" w:rsidRDefault="00241D3C" w:rsidP="00E725EF">
            <w:pPr>
              <w:jc w:val="both"/>
              <w:rPr>
                <w:rFonts w:ascii="GHEA Grapalat" w:hAnsi="GHEA Grapalat" w:cs="Sylfaen"/>
                <w:i/>
                <w:sz w:val="22"/>
              </w:rPr>
            </w:pPr>
            <w:r w:rsidRPr="00AA7C62">
              <w:rPr>
                <w:rFonts w:ascii="GHEA Grapalat" w:hAnsi="GHEA Grapalat" w:cs="Sylfaen"/>
                <w:i/>
                <w:sz w:val="22"/>
              </w:rPr>
              <w:t>4.7. Ապաագրեգացման աստիճանը</w:t>
            </w:r>
          </w:p>
        </w:tc>
        <w:tc>
          <w:tcPr>
            <w:tcW w:w="6653" w:type="dxa"/>
            <w:shd w:val="clear" w:color="auto" w:fill="auto"/>
          </w:tcPr>
          <w:p w:rsidR="00241D3C" w:rsidRPr="00AA7C62" w:rsidRDefault="00241D3C" w:rsidP="00BE6A01">
            <w:pPr>
              <w:spacing w:after="0"/>
              <w:contextualSpacing/>
              <w:jc w:val="both"/>
              <w:rPr>
                <w:rFonts w:ascii="GHEA Grapalat" w:hAnsi="GHEA Grapalat"/>
                <w:i/>
                <w:sz w:val="22"/>
              </w:rPr>
            </w:pPr>
            <w:r w:rsidRPr="00AA7C62">
              <w:rPr>
                <w:rFonts w:ascii="GHEA Grapalat" w:hAnsi="GHEA Grapalat"/>
                <w:iCs/>
                <w:sz w:val="22"/>
              </w:rPr>
              <w:t>ԲՇԽ-ն որոշել է, որ տվյալները կներկայացվեն ըստ կազմակերպությունների (հարկ վճարողի): Հաշվի առնելով գործող հարկային օրենսդրությունը՝ ներկայում հնարավոր չէ իրականացնել ըստ ծրագրերի տվյալների ներկայացում (project-level reporting): Մասնակիորեն, այն վճարները, որոնք ուղղակիորեն կապված են հանքարդյունաբերության ոլորտում գործունեության հետ, օրինակ՝ տուրքերը և ՀՀ բնապահպանության նախարարությանը վճարվող վճարները, կարտացոլեն ըստ ծրագրերի տվյալները:</w:t>
            </w:r>
          </w:p>
        </w:tc>
      </w:tr>
      <w:tr w:rsidR="00241D3C" w:rsidRPr="00AA7C62" w:rsidTr="00C83881">
        <w:tc>
          <w:tcPr>
            <w:tcW w:w="2970" w:type="dxa"/>
            <w:shd w:val="clear" w:color="auto" w:fill="auto"/>
          </w:tcPr>
          <w:p w:rsidR="00241D3C" w:rsidRPr="00AA7C62" w:rsidRDefault="00241D3C" w:rsidP="00E725EF">
            <w:pPr>
              <w:jc w:val="both"/>
              <w:rPr>
                <w:rFonts w:ascii="GHEA Grapalat" w:hAnsi="GHEA Grapalat" w:cs="Sylfaen"/>
                <w:i/>
                <w:sz w:val="22"/>
              </w:rPr>
            </w:pPr>
            <w:r w:rsidRPr="00AA7C62">
              <w:rPr>
                <w:rFonts w:ascii="GHEA Grapalat" w:hAnsi="GHEA Grapalat" w:cs="Sylfaen"/>
                <w:i/>
                <w:sz w:val="22"/>
              </w:rPr>
              <w:t xml:space="preserve">4.8. Տվյալների </w:t>
            </w:r>
            <w:r w:rsidRPr="00AA7C62">
              <w:rPr>
                <w:rFonts w:ascii="GHEA Grapalat" w:hAnsi="GHEA Grapalat" w:cs="Sylfaen"/>
                <w:i/>
                <w:sz w:val="22"/>
              </w:rPr>
              <w:lastRenderedPageBreak/>
              <w:t>արդիականություն</w:t>
            </w:r>
          </w:p>
        </w:tc>
        <w:tc>
          <w:tcPr>
            <w:tcW w:w="6653" w:type="dxa"/>
            <w:shd w:val="clear" w:color="auto" w:fill="auto"/>
          </w:tcPr>
          <w:p w:rsidR="00241D3C" w:rsidRPr="00AA7C62" w:rsidRDefault="00241D3C" w:rsidP="00E725EF">
            <w:pPr>
              <w:spacing w:after="0"/>
              <w:contextualSpacing/>
              <w:jc w:val="both"/>
              <w:rPr>
                <w:rFonts w:ascii="GHEA Grapalat" w:hAnsi="GHEA Grapalat"/>
                <w:sz w:val="22"/>
              </w:rPr>
            </w:pPr>
            <w:r w:rsidRPr="00AA7C62">
              <w:rPr>
                <w:rFonts w:ascii="GHEA Grapalat" w:hAnsi="GHEA Grapalat"/>
                <w:sz w:val="22"/>
              </w:rPr>
              <w:lastRenderedPageBreak/>
              <w:t xml:space="preserve">Համաձայն ԱՃԹՆ-ի խորհրդի որոշման՝ ՀՀ առաջին ԱՃԹՆ-ի </w:t>
            </w:r>
            <w:r w:rsidRPr="00AA7C62">
              <w:rPr>
                <w:rFonts w:ascii="GHEA Grapalat" w:hAnsi="GHEA Grapalat"/>
                <w:sz w:val="22"/>
              </w:rPr>
              <w:lastRenderedPageBreak/>
              <w:t>զեկույցը պետք է հրապարակվի 2018թ. սեպտեմբերի 8-ին և ընդգրկելու է 2016-2017թթ:</w:t>
            </w:r>
          </w:p>
        </w:tc>
      </w:tr>
      <w:tr w:rsidR="00241D3C" w:rsidRPr="00746AA7" w:rsidTr="00C83881">
        <w:tc>
          <w:tcPr>
            <w:tcW w:w="2970" w:type="dxa"/>
            <w:shd w:val="clear" w:color="auto" w:fill="auto"/>
          </w:tcPr>
          <w:p w:rsidR="00241D3C" w:rsidRPr="00AA7C62" w:rsidRDefault="00241D3C" w:rsidP="00E725EF">
            <w:pPr>
              <w:jc w:val="both"/>
              <w:rPr>
                <w:rFonts w:ascii="GHEA Grapalat" w:hAnsi="GHEA Grapalat" w:cs="Sylfaen"/>
                <w:i/>
                <w:sz w:val="22"/>
              </w:rPr>
            </w:pPr>
            <w:r w:rsidRPr="00AA7C62">
              <w:rPr>
                <w:rFonts w:ascii="GHEA Grapalat" w:hAnsi="GHEA Grapalat" w:cs="Sylfaen"/>
                <w:i/>
                <w:sz w:val="22"/>
              </w:rPr>
              <w:lastRenderedPageBreak/>
              <w:t>6.1. Ընկերությունների կողմից կատարվող սոցիալական ծախսեր</w:t>
            </w:r>
          </w:p>
        </w:tc>
        <w:tc>
          <w:tcPr>
            <w:tcW w:w="6653" w:type="dxa"/>
            <w:shd w:val="clear" w:color="auto" w:fill="auto"/>
          </w:tcPr>
          <w:p w:rsidR="00241D3C" w:rsidRPr="00AA7C62" w:rsidRDefault="00241D3C" w:rsidP="00E725EF">
            <w:pPr>
              <w:spacing w:after="0"/>
              <w:contextualSpacing/>
              <w:jc w:val="both"/>
              <w:rPr>
                <w:rStyle w:val="SubtleEmphasis1"/>
                <w:rFonts w:ascii="GHEA Grapalat" w:hAnsi="GHEA Grapalat"/>
                <w:i w:val="0"/>
                <w:spacing w:val="15"/>
                <w:sz w:val="22"/>
              </w:rPr>
            </w:pPr>
            <w:r w:rsidRPr="00AA7C62">
              <w:rPr>
                <w:rStyle w:val="SubtleEmphasis1"/>
                <w:rFonts w:ascii="GHEA Grapalat" w:hAnsi="GHEA Grapalat"/>
                <w:i w:val="0"/>
                <w:spacing w:val="15"/>
                <w:sz w:val="22"/>
              </w:rPr>
              <w:t xml:space="preserve">ԲՇԽ-ն որոշել է, որ ընկերությունները միակողմանիորեն կտրամադրեն հետևյալ ֆինանսական հոսքերի մասին տեղեկատվություն՝ </w:t>
            </w:r>
          </w:p>
          <w:p w:rsidR="00241D3C" w:rsidRPr="00AA7C62" w:rsidRDefault="00241D3C" w:rsidP="00C83881">
            <w:pPr>
              <w:pStyle w:val="ListParagraph"/>
              <w:numPr>
                <w:ilvl w:val="0"/>
                <w:numId w:val="8"/>
              </w:numPr>
              <w:tabs>
                <w:tab w:val="left" w:pos="993"/>
              </w:tabs>
              <w:spacing w:before="0" w:after="0"/>
              <w:ind w:left="260" w:hanging="260"/>
              <w:jc w:val="both"/>
              <w:rPr>
                <w:rFonts w:ascii="GHEA Grapalat" w:hAnsi="GHEA Grapalat"/>
                <w:sz w:val="22"/>
                <w:shd w:val="clear" w:color="auto" w:fill="FFFFFF"/>
                <w:lang w:val="hy-AM"/>
              </w:rPr>
            </w:pPr>
            <w:r w:rsidRPr="00AA7C62">
              <w:rPr>
                <w:rFonts w:ascii="GHEA Grapalat" w:hAnsi="GHEA Grapalat"/>
                <w:iCs/>
                <w:sz w:val="22"/>
                <w:shd w:val="clear" w:color="auto" w:fill="FFFFFF"/>
                <w:lang w:val="hy-AM"/>
              </w:rPr>
              <w:t>ՏԻՄ-</w:t>
            </w:r>
            <w:r w:rsidR="00C83881" w:rsidRPr="00AA7C62">
              <w:rPr>
                <w:rFonts w:ascii="GHEA Grapalat" w:hAnsi="GHEA Grapalat"/>
                <w:iCs/>
                <w:sz w:val="22"/>
                <w:shd w:val="clear" w:color="auto" w:fill="FFFFFF"/>
                <w:lang w:val="hy-AM"/>
              </w:rPr>
              <w:t>երին</w:t>
            </w:r>
            <w:r w:rsidR="00C83881" w:rsidRPr="00AA7C62">
              <w:rPr>
                <w:rFonts w:ascii="GHEA Grapalat" w:hAnsi="GHEA Grapalat"/>
                <w:sz w:val="22"/>
                <w:shd w:val="clear" w:color="auto" w:fill="FFFFFF"/>
                <w:lang w:val="hy-AM"/>
              </w:rPr>
              <w:t>,</w:t>
            </w:r>
            <w:r w:rsidRPr="00AA7C62">
              <w:rPr>
                <w:rFonts w:ascii="GHEA Grapalat" w:hAnsi="GHEA Grapalat"/>
                <w:iCs/>
                <w:sz w:val="22"/>
                <w:shd w:val="clear" w:color="auto" w:fill="FFFFFF"/>
                <w:lang w:val="hy-AM"/>
              </w:rPr>
              <w:t xml:space="preserve"> ոչ առևտրային իրավաբանական անձանց տրամադրված նվիրատվությունները, նվիրաբերություններ կամ այլ ձևով կատարված անհատույց օտարումները (ըստ կազմակերպությունների), </w:t>
            </w:r>
          </w:p>
          <w:p w:rsidR="00241D3C" w:rsidRPr="00AA7C62" w:rsidRDefault="00241D3C" w:rsidP="00C83881">
            <w:pPr>
              <w:pStyle w:val="ListParagraph"/>
              <w:numPr>
                <w:ilvl w:val="0"/>
                <w:numId w:val="8"/>
              </w:numPr>
              <w:tabs>
                <w:tab w:val="left" w:pos="993"/>
              </w:tabs>
              <w:spacing w:before="0" w:after="0"/>
              <w:ind w:left="260" w:hanging="260"/>
              <w:jc w:val="both"/>
              <w:rPr>
                <w:rFonts w:ascii="GHEA Grapalat" w:hAnsi="GHEA Grapalat"/>
                <w:i/>
                <w:sz w:val="22"/>
                <w:lang w:val="hy-AM"/>
              </w:rPr>
            </w:pPr>
            <w:r w:rsidRPr="00AA7C62">
              <w:rPr>
                <w:rFonts w:ascii="GHEA Grapalat" w:hAnsi="GHEA Grapalat"/>
                <w:iCs/>
                <w:sz w:val="22"/>
                <w:shd w:val="clear" w:color="auto" w:fill="FFFFFF"/>
                <w:lang w:val="hy-AM"/>
              </w:rPr>
              <w:t>ֆիզիկական անձանց տրամադրված նվիրատվությունները, նվիրաբերությունները կամ այլ ձևով կատարված անհատույց օտարումները (ֆիզիկական անձանց դեպքում կներկայացվեն ֆիզիկական անձանց ընդամենը թիվը և վճարված ընդհանուր գումարը):</w:t>
            </w:r>
            <w:r w:rsidRPr="00AA7C62">
              <w:rPr>
                <w:rStyle w:val="SubtleEmphasis1"/>
                <w:rFonts w:ascii="GHEA Grapalat" w:hAnsi="GHEA Grapalat"/>
                <w:spacing w:val="15"/>
                <w:sz w:val="22"/>
                <w:lang w:val="hy-AM"/>
              </w:rPr>
              <w:t xml:space="preserve">  </w:t>
            </w:r>
          </w:p>
        </w:tc>
      </w:tr>
    </w:tbl>
    <w:p w:rsidR="007A0447" w:rsidRPr="00AA7C62" w:rsidRDefault="007A0447" w:rsidP="007A0447">
      <w:pPr>
        <w:spacing w:after="0" w:line="240" w:lineRule="auto"/>
        <w:ind w:left="720"/>
        <w:contextualSpacing/>
        <w:rPr>
          <w:rFonts w:ascii="GHEA Grapalat" w:hAnsi="GHEA Grapalat"/>
          <w:b/>
          <w:bCs/>
          <w:sz w:val="22"/>
          <w:lang w:val="hy-AM"/>
        </w:rPr>
      </w:pPr>
    </w:p>
    <w:p w:rsidR="007A0447" w:rsidRPr="00AA7C62" w:rsidRDefault="007A0447" w:rsidP="007A0447">
      <w:pPr>
        <w:rPr>
          <w:rFonts w:ascii="GHEA Grapalat" w:hAnsi="GHEA Grapalat"/>
          <w:lang w:val="hy-AM"/>
        </w:rPr>
      </w:pPr>
      <w:r w:rsidRPr="00AA7C62">
        <w:rPr>
          <w:rFonts w:ascii="GHEA Grapalat" w:hAnsi="GHEA Grapalat"/>
          <w:lang w:val="hy-AM"/>
        </w:rPr>
        <w:br w:type="page"/>
      </w:r>
    </w:p>
    <w:p w:rsidR="00466D4E" w:rsidRPr="00746AA7" w:rsidRDefault="008B2CD4" w:rsidP="00A14501">
      <w:pPr>
        <w:pStyle w:val="Heading1"/>
        <w:rPr>
          <w:rFonts w:ascii="GHEA Grapalat" w:hAnsi="GHEA Grapalat" w:cs="Sylfaen"/>
          <w:color w:val="244061" w:themeColor="accent1" w:themeShade="80"/>
          <w:lang w:val="hy-AM"/>
        </w:rPr>
      </w:pPr>
      <w:bookmarkStart w:id="3" w:name="_Toc518049783"/>
      <w:r w:rsidRPr="00746AA7">
        <w:rPr>
          <w:rFonts w:ascii="GHEA Grapalat" w:hAnsi="GHEA Grapalat" w:cs="Sylfaen"/>
          <w:color w:val="244061" w:themeColor="accent1" w:themeShade="80"/>
          <w:lang w:val="hy-AM"/>
        </w:rPr>
        <w:lastRenderedPageBreak/>
        <w:t xml:space="preserve">ԱՃԹՆ-ի գործընթացում հայտնաբերված ուժեղ </w:t>
      </w:r>
      <w:r w:rsidR="00BE6A01" w:rsidRPr="00746AA7">
        <w:rPr>
          <w:rFonts w:ascii="GHEA Grapalat" w:hAnsi="GHEA Grapalat" w:cs="Sylfaen"/>
          <w:color w:val="244061" w:themeColor="accent1" w:themeShade="80"/>
          <w:lang w:val="hy-AM"/>
        </w:rPr>
        <w:t>և</w:t>
      </w:r>
      <w:r w:rsidRPr="00746AA7">
        <w:rPr>
          <w:rFonts w:ascii="GHEA Grapalat" w:hAnsi="GHEA Grapalat" w:cs="Sylfaen"/>
          <w:color w:val="244061" w:themeColor="accent1" w:themeShade="80"/>
          <w:lang w:val="hy-AM"/>
        </w:rPr>
        <w:t xml:space="preserve"> թույլ կողմեր</w:t>
      </w:r>
      <w:r w:rsidR="00A14501" w:rsidRPr="00746AA7">
        <w:rPr>
          <w:rFonts w:ascii="GHEA Grapalat" w:hAnsi="GHEA Grapalat" w:cs="Sylfaen"/>
          <w:color w:val="244061" w:themeColor="accent1" w:themeShade="80"/>
          <w:lang w:val="hy-AM"/>
        </w:rPr>
        <w:t>ը</w:t>
      </w:r>
      <w:bookmarkEnd w:id="3"/>
      <w:r w:rsidRPr="00746AA7">
        <w:rPr>
          <w:rFonts w:ascii="GHEA Grapalat" w:hAnsi="GHEA Grapalat" w:cs="Sylfaen"/>
          <w:color w:val="244061" w:themeColor="accent1" w:themeShade="80"/>
          <w:lang w:val="hy-AM"/>
        </w:rPr>
        <w:t xml:space="preserve"> </w:t>
      </w:r>
    </w:p>
    <w:p w:rsidR="00466D4E" w:rsidRPr="00AA7C62" w:rsidRDefault="00466D4E" w:rsidP="00466D4E">
      <w:pPr>
        <w:spacing w:after="0" w:line="240" w:lineRule="auto"/>
        <w:ind w:left="720" w:hanging="720"/>
        <w:contextualSpacing/>
        <w:rPr>
          <w:rFonts w:ascii="GHEA Grapalat" w:hAnsi="GHEA Grapalat"/>
          <w:b/>
          <w:bCs/>
          <w:sz w:val="22"/>
          <w:lang w:val="hy-AM"/>
        </w:rPr>
      </w:pPr>
    </w:p>
    <w:p w:rsidR="008C5211" w:rsidRPr="00AA7C62" w:rsidRDefault="00BE6A01" w:rsidP="009615BA">
      <w:pPr>
        <w:pStyle w:val="Pa0"/>
        <w:spacing w:line="276" w:lineRule="auto"/>
        <w:jc w:val="both"/>
        <w:rPr>
          <w:rStyle w:val="A8"/>
          <w:rFonts w:ascii="GHEA Grapalat" w:hAnsi="GHEA Grapalat" w:cs="Sylfaen"/>
          <w:bCs/>
          <w:sz w:val="22"/>
          <w:szCs w:val="22"/>
          <w:lang w:val="hy-AM"/>
        </w:rPr>
      </w:pPr>
      <w:r w:rsidRPr="00AA7C62">
        <w:rPr>
          <w:rStyle w:val="A8"/>
          <w:rFonts w:ascii="GHEA Grapalat" w:hAnsi="GHEA Grapalat" w:cs="Sylfaen"/>
          <w:bCs/>
          <w:sz w:val="22"/>
          <w:szCs w:val="22"/>
          <w:lang w:val="hy-AM"/>
        </w:rPr>
        <w:t xml:space="preserve">Հայաստանում </w:t>
      </w:r>
      <w:r w:rsidR="008C5211" w:rsidRPr="00AA7C62">
        <w:rPr>
          <w:rStyle w:val="A8"/>
          <w:rFonts w:ascii="GHEA Grapalat" w:hAnsi="GHEA Grapalat" w:cs="Sylfaen"/>
          <w:bCs/>
          <w:sz w:val="22"/>
          <w:szCs w:val="22"/>
          <w:lang w:val="hy-AM"/>
        </w:rPr>
        <w:t>ԱՃԹՆ</w:t>
      </w:r>
      <w:r w:rsidR="008C5211" w:rsidRPr="00AA7C62">
        <w:rPr>
          <w:rStyle w:val="A8"/>
          <w:rFonts w:ascii="GHEA Grapalat" w:hAnsi="GHEA Grapalat"/>
          <w:bCs/>
          <w:sz w:val="22"/>
          <w:szCs w:val="22"/>
          <w:lang w:val="hy-AM"/>
        </w:rPr>
        <w:t>-</w:t>
      </w:r>
      <w:r w:rsidR="008C5211" w:rsidRPr="00AA7C62">
        <w:rPr>
          <w:rStyle w:val="A8"/>
          <w:rFonts w:ascii="GHEA Grapalat" w:hAnsi="GHEA Grapalat" w:cs="Sylfaen"/>
          <w:bCs/>
          <w:sz w:val="22"/>
          <w:szCs w:val="22"/>
          <w:lang w:val="hy-AM"/>
        </w:rPr>
        <w:t>ի</w:t>
      </w:r>
      <w:r w:rsidR="008C5211" w:rsidRPr="00AA7C62">
        <w:rPr>
          <w:rStyle w:val="A8"/>
          <w:rFonts w:ascii="GHEA Grapalat" w:hAnsi="GHEA Grapalat"/>
          <w:bCs/>
          <w:sz w:val="22"/>
          <w:szCs w:val="22"/>
          <w:lang w:val="hy-AM"/>
        </w:rPr>
        <w:t xml:space="preserve"> </w:t>
      </w:r>
      <w:r w:rsidR="008C5211" w:rsidRPr="00AA7C62">
        <w:rPr>
          <w:rStyle w:val="A8"/>
          <w:rFonts w:ascii="GHEA Grapalat" w:hAnsi="GHEA Grapalat" w:cs="Sylfaen"/>
          <w:bCs/>
          <w:sz w:val="22"/>
          <w:szCs w:val="22"/>
          <w:lang w:val="hy-AM"/>
        </w:rPr>
        <w:t>ներդրման ընթացքում հայտնաբերված ուժեղ կողմերն են.</w:t>
      </w:r>
    </w:p>
    <w:p w:rsidR="00491DC9" w:rsidRPr="00AA7C62" w:rsidRDefault="000E18E7"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ԱՃԹՆ-ի</w:t>
      </w:r>
      <w:r w:rsidR="00F566FE" w:rsidRPr="00AA7C62">
        <w:rPr>
          <w:rStyle w:val="A8"/>
          <w:rFonts w:ascii="GHEA Grapalat" w:hAnsi="GHEA Grapalat"/>
          <w:bCs/>
          <w:sz w:val="22"/>
          <w:szCs w:val="22"/>
          <w:lang w:val="hy-AM"/>
        </w:rPr>
        <w:t>՝ Հայաստանում</w:t>
      </w:r>
      <w:r w:rsidRPr="00AA7C62">
        <w:rPr>
          <w:rStyle w:val="A8"/>
          <w:rFonts w:ascii="GHEA Grapalat" w:hAnsi="GHEA Grapalat"/>
          <w:bCs/>
          <w:sz w:val="22"/>
          <w:szCs w:val="22"/>
          <w:lang w:val="hy-AM"/>
        </w:rPr>
        <w:t xml:space="preserve"> </w:t>
      </w:r>
      <w:r w:rsidR="00F566FE" w:rsidRPr="00AA7C62">
        <w:rPr>
          <w:rStyle w:val="A8"/>
          <w:rFonts w:ascii="GHEA Grapalat" w:hAnsi="GHEA Grapalat"/>
          <w:bCs/>
          <w:sz w:val="22"/>
          <w:szCs w:val="22"/>
          <w:lang w:val="hy-AM"/>
        </w:rPr>
        <w:t>առավել արդյունավետ ներդրման համար համապատասխան օրենսդրական փոփոխություններ</w:t>
      </w:r>
      <w:r w:rsidR="00915106" w:rsidRPr="00AA7C62">
        <w:rPr>
          <w:rStyle w:val="A8"/>
          <w:rFonts w:ascii="GHEA Grapalat" w:hAnsi="GHEA Grapalat"/>
          <w:bCs/>
          <w:sz w:val="22"/>
          <w:szCs w:val="22"/>
          <w:lang w:val="hy-AM"/>
        </w:rPr>
        <w:t>ի նախաձեռնումը</w:t>
      </w:r>
      <w:r w:rsidR="00F566FE" w:rsidRPr="00AA7C62">
        <w:rPr>
          <w:rStyle w:val="A8"/>
          <w:rFonts w:ascii="GHEA Grapalat" w:hAnsi="GHEA Grapalat"/>
          <w:bCs/>
          <w:sz w:val="22"/>
          <w:szCs w:val="22"/>
          <w:lang w:val="hy-AM"/>
        </w:rPr>
        <w:t xml:space="preserve">, </w:t>
      </w:r>
      <w:r w:rsidR="001A0CF1" w:rsidRPr="00AA7C62">
        <w:rPr>
          <w:rStyle w:val="A8"/>
          <w:rFonts w:ascii="GHEA Grapalat" w:hAnsi="GHEA Grapalat"/>
          <w:bCs/>
          <w:sz w:val="22"/>
          <w:szCs w:val="22"/>
          <w:lang w:val="hy-AM"/>
        </w:rPr>
        <w:t>ինչը</w:t>
      </w:r>
      <w:r w:rsidR="00F566FE" w:rsidRPr="00AA7C62">
        <w:rPr>
          <w:rStyle w:val="A8"/>
          <w:rFonts w:ascii="GHEA Grapalat" w:hAnsi="GHEA Grapalat"/>
          <w:bCs/>
          <w:sz w:val="22"/>
          <w:szCs w:val="22"/>
          <w:lang w:val="hy-AM"/>
        </w:rPr>
        <w:t xml:space="preserve"> </w:t>
      </w:r>
      <w:r w:rsidR="001A0CF1" w:rsidRPr="00AA7C62">
        <w:rPr>
          <w:rStyle w:val="A8"/>
          <w:rFonts w:ascii="GHEA Grapalat" w:hAnsi="GHEA Grapalat"/>
          <w:bCs/>
          <w:sz w:val="22"/>
          <w:szCs w:val="22"/>
          <w:lang w:val="hy-AM"/>
        </w:rPr>
        <w:t xml:space="preserve">իրավական հիմքեր նախապատրաստեց </w:t>
      </w:r>
      <w:r w:rsidR="00F566FE" w:rsidRPr="00AA7C62">
        <w:rPr>
          <w:rStyle w:val="A8"/>
          <w:rFonts w:ascii="GHEA Grapalat" w:hAnsi="GHEA Grapalat"/>
          <w:bCs/>
          <w:sz w:val="22"/>
          <w:szCs w:val="22"/>
          <w:lang w:val="hy-AM"/>
        </w:rPr>
        <w:t xml:space="preserve">2018թ. հրապարակվելիք </w:t>
      </w:r>
      <w:r w:rsidR="00951FEC" w:rsidRPr="00AA7C62">
        <w:rPr>
          <w:rStyle w:val="A8"/>
          <w:rFonts w:ascii="GHEA Grapalat" w:hAnsi="GHEA Grapalat"/>
          <w:bCs/>
          <w:sz w:val="22"/>
          <w:szCs w:val="22"/>
          <w:lang w:val="hy-AM"/>
        </w:rPr>
        <w:t>առաջին զեկույցի համար</w:t>
      </w:r>
      <w:r w:rsidR="00F566FE" w:rsidRPr="00AA7C62">
        <w:rPr>
          <w:rStyle w:val="A8"/>
          <w:rFonts w:ascii="GHEA Grapalat" w:hAnsi="GHEA Grapalat"/>
          <w:bCs/>
          <w:sz w:val="22"/>
          <w:szCs w:val="22"/>
          <w:lang w:val="hy-AM"/>
        </w:rPr>
        <w:t xml:space="preserve">: Համաձայն օրենսդրական փոփոխությունների՝ ԱՃԹՆ-ին հաշվետու սահմանվեցին </w:t>
      </w:r>
      <w:r w:rsidR="002A470A" w:rsidRPr="00AA7C62">
        <w:rPr>
          <w:rStyle w:val="A8"/>
          <w:rFonts w:ascii="GHEA Grapalat" w:hAnsi="GHEA Grapalat"/>
          <w:bCs/>
          <w:sz w:val="22"/>
          <w:szCs w:val="22"/>
          <w:lang w:val="hy-AM"/>
        </w:rPr>
        <w:t>մետաղական օգտակար հանածոյի արդյունահանման թույլտվություն ստացած բոլոր ընդերքօգտագործողները</w:t>
      </w:r>
      <w:r w:rsidR="00F566FE" w:rsidRPr="00AA7C62">
        <w:rPr>
          <w:rStyle w:val="A8"/>
          <w:rFonts w:ascii="GHEA Grapalat" w:hAnsi="GHEA Grapalat"/>
          <w:bCs/>
          <w:sz w:val="22"/>
          <w:szCs w:val="22"/>
          <w:lang w:val="hy-AM"/>
        </w:rPr>
        <w:t xml:space="preserve"> և մի </w:t>
      </w:r>
      <w:r w:rsidR="002A470A" w:rsidRPr="00AA7C62">
        <w:rPr>
          <w:rStyle w:val="A8"/>
          <w:rFonts w:ascii="GHEA Grapalat" w:hAnsi="GHEA Grapalat"/>
          <w:bCs/>
          <w:sz w:val="22"/>
          <w:szCs w:val="22"/>
          <w:lang w:val="hy-AM"/>
        </w:rPr>
        <w:t>շարք</w:t>
      </w:r>
      <w:r w:rsidR="00F566FE" w:rsidRPr="00AA7C62">
        <w:rPr>
          <w:rStyle w:val="A8"/>
          <w:rFonts w:ascii="GHEA Grapalat" w:hAnsi="GHEA Grapalat"/>
          <w:bCs/>
          <w:sz w:val="22"/>
          <w:szCs w:val="22"/>
          <w:lang w:val="hy-AM"/>
        </w:rPr>
        <w:t xml:space="preserve"> գերատեսչություններ՝ </w:t>
      </w:r>
      <w:r w:rsidR="000A3B9F" w:rsidRPr="00AA7C62">
        <w:rPr>
          <w:rStyle w:val="A8"/>
          <w:rFonts w:ascii="GHEA Grapalat" w:hAnsi="GHEA Grapalat"/>
          <w:bCs/>
          <w:sz w:val="22"/>
          <w:szCs w:val="22"/>
          <w:lang w:val="hy-AM"/>
        </w:rPr>
        <w:t>բ</w:t>
      </w:r>
      <w:r w:rsidR="00F566FE" w:rsidRPr="00AA7C62">
        <w:rPr>
          <w:rStyle w:val="A8"/>
          <w:rFonts w:ascii="GHEA Grapalat" w:hAnsi="GHEA Grapalat"/>
          <w:bCs/>
          <w:sz w:val="22"/>
          <w:szCs w:val="22"/>
          <w:lang w:val="hy-AM"/>
        </w:rPr>
        <w:t xml:space="preserve">նապահպանության նախարարությունը, </w:t>
      </w:r>
      <w:r w:rsidR="000A3B9F" w:rsidRPr="00AA7C62">
        <w:rPr>
          <w:rStyle w:val="A8"/>
          <w:rFonts w:ascii="GHEA Grapalat" w:hAnsi="GHEA Grapalat"/>
          <w:bCs/>
          <w:sz w:val="22"/>
          <w:szCs w:val="22"/>
          <w:lang w:val="hy-AM"/>
        </w:rPr>
        <w:t>պ</w:t>
      </w:r>
      <w:r w:rsidR="0017078C" w:rsidRPr="00AA7C62">
        <w:rPr>
          <w:rStyle w:val="A8"/>
          <w:rFonts w:ascii="GHEA Grapalat" w:hAnsi="GHEA Grapalat"/>
          <w:bCs/>
          <w:sz w:val="22"/>
          <w:szCs w:val="22"/>
          <w:lang w:val="hy-AM"/>
        </w:rPr>
        <w:t>ետական եկամուտների կոմիտեն,</w:t>
      </w:r>
      <w:r w:rsidR="00F566FE" w:rsidRPr="00AA7C62">
        <w:rPr>
          <w:rStyle w:val="A8"/>
          <w:rFonts w:ascii="GHEA Grapalat" w:hAnsi="GHEA Grapalat"/>
          <w:bCs/>
          <w:sz w:val="22"/>
          <w:szCs w:val="22"/>
          <w:lang w:val="hy-AM"/>
        </w:rPr>
        <w:t xml:space="preserve"> </w:t>
      </w:r>
      <w:r w:rsidR="000A3B9F" w:rsidRPr="00AA7C62">
        <w:rPr>
          <w:rStyle w:val="A8"/>
          <w:rFonts w:ascii="GHEA Grapalat" w:hAnsi="GHEA Grapalat"/>
          <w:bCs/>
          <w:sz w:val="22"/>
          <w:szCs w:val="22"/>
          <w:lang w:val="hy-AM"/>
        </w:rPr>
        <w:t>տ</w:t>
      </w:r>
      <w:r w:rsidR="0017078C" w:rsidRPr="00AA7C62">
        <w:rPr>
          <w:rStyle w:val="A8"/>
          <w:rFonts w:ascii="GHEA Grapalat" w:hAnsi="GHEA Grapalat"/>
          <w:bCs/>
          <w:sz w:val="22"/>
          <w:szCs w:val="22"/>
          <w:lang w:val="hy-AM"/>
        </w:rPr>
        <w:t xml:space="preserve">արածքային կառավարման և զարգացման նախարարությունը (համակարգելու է տեղական ինքնակառավարման մարմինների կողմից </w:t>
      </w:r>
      <w:r w:rsidR="00915106" w:rsidRPr="00AA7C62">
        <w:rPr>
          <w:rStyle w:val="A8"/>
          <w:rFonts w:ascii="GHEA Grapalat" w:hAnsi="GHEA Grapalat"/>
          <w:bCs/>
          <w:sz w:val="22"/>
          <w:szCs w:val="22"/>
          <w:lang w:val="hy-AM"/>
        </w:rPr>
        <w:t>հաշվետվությունների տրամադրումը և դրանց տեղադրումը ԱՃԹՆ-ի հաշվետվությունների ներկայացման առցանց հարթակում</w:t>
      </w:r>
      <w:r w:rsidR="0017078C" w:rsidRPr="00AA7C62">
        <w:rPr>
          <w:rStyle w:val="A8"/>
          <w:rFonts w:ascii="GHEA Grapalat" w:hAnsi="GHEA Grapalat"/>
          <w:bCs/>
          <w:sz w:val="22"/>
          <w:szCs w:val="22"/>
          <w:lang w:val="hy-AM"/>
        </w:rPr>
        <w:t>)</w:t>
      </w:r>
      <w:r w:rsidR="00915106" w:rsidRPr="00AA7C62">
        <w:rPr>
          <w:rStyle w:val="A8"/>
          <w:rFonts w:ascii="GHEA Grapalat" w:hAnsi="GHEA Grapalat"/>
          <w:bCs/>
          <w:sz w:val="22"/>
          <w:szCs w:val="22"/>
          <w:lang w:val="hy-AM"/>
        </w:rPr>
        <w:t>:</w:t>
      </w:r>
      <w:r w:rsidR="001A0CF1" w:rsidRPr="00AA7C62">
        <w:rPr>
          <w:rStyle w:val="A8"/>
          <w:rFonts w:ascii="GHEA Grapalat" w:hAnsi="GHEA Grapalat"/>
          <w:bCs/>
          <w:sz w:val="22"/>
          <w:szCs w:val="22"/>
          <w:lang w:val="hy-AM"/>
        </w:rPr>
        <w:t xml:space="preserve"> Օրենսդրական փոփոխությունների նախագծով սահմանվեց նաև հաշվետու մարմինների և հանքարդյունահանող կազմակերպությունների կողմից տրամադրվելիք տեղեկատվությունը: </w:t>
      </w:r>
    </w:p>
    <w:p w:rsidR="000E18E7" w:rsidRPr="00A54709" w:rsidRDefault="00491DC9"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Համաձայն ԱՃԹՆ-ի համապատասխանեցման  շրջանակներում օրենսդրական փոփոխությունների նախագծի՝</w:t>
      </w:r>
      <w:r w:rsidR="00BE6A9C" w:rsidRPr="00AA7C62">
        <w:rPr>
          <w:rStyle w:val="A8"/>
          <w:rFonts w:ascii="GHEA Grapalat" w:hAnsi="GHEA Grapalat"/>
          <w:bCs/>
          <w:sz w:val="22"/>
          <w:szCs w:val="22"/>
          <w:lang w:val="hy-AM"/>
        </w:rPr>
        <w:t xml:space="preserve"> </w:t>
      </w:r>
      <w:r w:rsidR="003130E8" w:rsidRPr="00AA7C62">
        <w:rPr>
          <w:rStyle w:val="A8"/>
          <w:rFonts w:ascii="GHEA Grapalat" w:hAnsi="GHEA Grapalat"/>
          <w:bCs/>
          <w:sz w:val="22"/>
          <w:szCs w:val="22"/>
          <w:lang w:val="hy-AM"/>
        </w:rPr>
        <w:t>մետաղական օգտակար հանածո արդյունահանող ընդերքօգտագործողների հետ կնքված ընդերքօգտագործման պայմանագրեր</w:t>
      </w:r>
      <w:r w:rsidRPr="00AA7C62">
        <w:rPr>
          <w:rStyle w:val="A8"/>
          <w:rFonts w:ascii="GHEA Grapalat" w:hAnsi="GHEA Grapalat"/>
          <w:bCs/>
          <w:sz w:val="22"/>
          <w:szCs w:val="22"/>
          <w:lang w:val="hy-AM"/>
        </w:rPr>
        <w:t xml:space="preserve">ի </w:t>
      </w:r>
      <w:r w:rsidR="003130E8" w:rsidRPr="00A54709">
        <w:rPr>
          <w:rStyle w:val="A8"/>
          <w:rFonts w:ascii="GHEA Grapalat" w:hAnsi="GHEA Grapalat"/>
          <w:bCs/>
          <w:sz w:val="22"/>
          <w:szCs w:val="22"/>
          <w:lang w:val="hy-AM"/>
        </w:rPr>
        <w:t>հասանելի</w:t>
      </w:r>
      <w:r w:rsidRPr="00A54709">
        <w:rPr>
          <w:rStyle w:val="A8"/>
          <w:rFonts w:ascii="GHEA Grapalat" w:hAnsi="GHEA Grapalat"/>
          <w:bCs/>
          <w:sz w:val="22"/>
          <w:szCs w:val="22"/>
          <w:lang w:val="hy-AM"/>
        </w:rPr>
        <w:t>ությունը</w:t>
      </w:r>
      <w:r w:rsidR="003130E8" w:rsidRPr="00A54709">
        <w:rPr>
          <w:rStyle w:val="A8"/>
          <w:rFonts w:ascii="GHEA Grapalat" w:hAnsi="GHEA Grapalat"/>
          <w:bCs/>
          <w:sz w:val="22"/>
          <w:szCs w:val="22"/>
          <w:lang w:val="hy-AM"/>
        </w:rPr>
        <w:t xml:space="preserve"> հանրության համար:</w:t>
      </w:r>
      <w:r w:rsidR="000A3B9F" w:rsidRPr="00A54709">
        <w:rPr>
          <w:rStyle w:val="A8"/>
          <w:rFonts w:ascii="GHEA Grapalat" w:hAnsi="GHEA Grapalat"/>
          <w:bCs/>
          <w:sz w:val="22"/>
          <w:szCs w:val="22"/>
          <w:lang w:val="hy-AM"/>
        </w:rPr>
        <w:t xml:space="preserve"> </w:t>
      </w:r>
      <w:r w:rsidR="0016465D" w:rsidRPr="00A54709">
        <w:rPr>
          <w:rStyle w:val="A8"/>
          <w:rFonts w:ascii="GHEA Grapalat" w:hAnsi="GHEA Grapalat"/>
          <w:bCs/>
          <w:sz w:val="22"/>
          <w:szCs w:val="22"/>
          <w:lang w:val="hy-AM"/>
        </w:rPr>
        <w:t xml:space="preserve">2018 թվականի 2-րդ եռամսյակից </w:t>
      </w:r>
      <w:r w:rsidR="000A3B9F" w:rsidRPr="00A54709">
        <w:rPr>
          <w:rStyle w:val="A8"/>
          <w:rFonts w:ascii="GHEA Grapalat" w:hAnsi="GHEA Grapalat"/>
          <w:bCs/>
          <w:sz w:val="22"/>
          <w:szCs w:val="22"/>
          <w:lang w:val="hy-AM"/>
        </w:rPr>
        <w:t>պայմանագրերը հասանելի կլինեն էներգետիկ ենթակառուցվածքների և բնական պաշարների նախարարության պաշտոնական կայքում:</w:t>
      </w:r>
    </w:p>
    <w:p w:rsidR="00425DBB" w:rsidRPr="00A54709" w:rsidRDefault="00433CF6" w:rsidP="009615BA">
      <w:pPr>
        <w:pStyle w:val="Pa0"/>
        <w:numPr>
          <w:ilvl w:val="0"/>
          <w:numId w:val="11"/>
        </w:numPr>
        <w:spacing w:line="276" w:lineRule="auto"/>
        <w:jc w:val="both"/>
        <w:rPr>
          <w:rStyle w:val="A8"/>
          <w:rFonts w:ascii="GHEA Grapalat" w:hAnsi="GHEA Grapalat"/>
          <w:bCs/>
          <w:sz w:val="22"/>
          <w:szCs w:val="22"/>
          <w:lang w:val="hy-AM"/>
        </w:rPr>
      </w:pPr>
      <w:r w:rsidRPr="00A54709">
        <w:rPr>
          <w:rStyle w:val="A8"/>
          <w:rFonts w:ascii="GHEA Grapalat" w:hAnsi="GHEA Grapalat"/>
          <w:bCs/>
          <w:sz w:val="22"/>
          <w:szCs w:val="22"/>
          <w:lang w:val="hy-AM"/>
        </w:rPr>
        <w:t xml:space="preserve">ԱՃԹՆ-ի ներդրմանն </w:t>
      </w:r>
      <w:r w:rsidR="00224C77" w:rsidRPr="00A54709">
        <w:rPr>
          <w:rStyle w:val="A8"/>
          <w:rFonts w:ascii="GHEA Grapalat" w:hAnsi="GHEA Grapalat"/>
          <w:bCs/>
          <w:sz w:val="22"/>
          <w:szCs w:val="22"/>
          <w:lang w:val="hy-AM"/>
        </w:rPr>
        <w:t xml:space="preserve">ուղղված՝ </w:t>
      </w:r>
      <w:r w:rsidR="00425DBB" w:rsidRPr="00A54709">
        <w:rPr>
          <w:rStyle w:val="A8"/>
          <w:rFonts w:ascii="GHEA Grapalat" w:hAnsi="GHEA Grapalat"/>
          <w:bCs/>
          <w:sz w:val="22"/>
          <w:szCs w:val="22"/>
          <w:lang w:val="hy-AM"/>
        </w:rPr>
        <w:t>կառավարության կողմից իր հանձնառությունը հավուր պատշաճի իրականացման համար բոլոր հնարավոր քայլերի ձեռնարկումը</w:t>
      </w:r>
      <w:r w:rsidR="00AC3282" w:rsidRPr="00A54709">
        <w:rPr>
          <w:rStyle w:val="A8"/>
          <w:rFonts w:ascii="GHEA Grapalat" w:hAnsi="GHEA Grapalat"/>
          <w:bCs/>
          <w:sz w:val="22"/>
          <w:szCs w:val="22"/>
          <w:lang w:val="hy-AM"/>
        </w:rPr>
        <w:t>,</w:t>
      </w:r>
      <w:r w:rsidR="00425DBB" w:rsidRPr="00A54709">
        <w:rPr>
          <w:rStyle w:val="A8"/>
          <w:rFonts w:ascii="GHEA Grapalat" w:hAnsi="GHEA Grapalat"/>
          <w:bCs/>
          <w:sz w:val="22"/>
          <w:szCs w:val="22"/>
          <w:lang w:val="hy-AM"/>
        </w:rPr>
        <w:t xml:space="preserve"> օրինակ՝ կառավարության կողմից ստանձնած հանձնառությունների շարունակականության պահպանման նպատակով դրանց ֆորմալ ամրագրումը կարևոր փաստաթղթերում՝ օրինակ կառավարության </w:t>
      </w:r>
      <w:r w:rsidR="00932127" w:rsidRPr="00A54709">
        <w:rPr>
          <w:rStyle w:val="A8"/>
          <w:rFonts w:ascii="GHEA Grapalat" w:hAnsi="GHEA Grapalat"/>
          <w:bCs/>
          <w:sz w:val="22"/>
          <w:szCs w:val="22"/>
          <w:lang w:val="hy-AM"/>
        </w:rPr>
        <w:t xml:space="preserve">2017-2022թթ. </w:t>
      </w:r>
      <w:r w:rsidR="00425DBB" w:rsidRPr="00A54709">
        <w:rPr>
          <w:rStyle w:val="A8"/>
          <w:rFonts w:ascii="GHEA Grapalat" w:hAnsi="GHEA Grapalat"/>
          <w:bCs/>
          <w:sz w:val="22"/>
          <w:szCs w:val="22"/>
          <w:lang w:val="hy-AM"/>
        </w:rPr>
        <w:t xml:space="preserve">ծրագրում, </w:t>
      </w:r>
      <w:r w:rsidR="00224C77" w:rsidRPr="00A54709">
        <w:rPr>
          <w:rStyle w:val="A8"/>
          <w:rFonts w:ascii="GHEA Grapalat" w:hAnsi="GHEA Grapalat"/>
          <w:bCs/>
          <w:sz w:val="22"/>
          <w:szCs w:val="22"/>
          <w:lang w:val="hy-AM"/>
        </w:rPr>
        <w:t xml:space="preserve">իրական սեփականատերերի բացահայտման ճանապարհային քարտեզի </w:t>
      </w:r>
      <w:r w:rsidR="00425DBB" w:rsidRPr="00A54709">
        <w:rPr>
          <w:rStyle w:val="A8"/>
          <w:rFonts w:ascii="GHEA Grapalat" w:hAnsi="GHEA Grapalat"/>
          <w:bCs/>
          <w:sz w:val="22"/>
          <w:szCs w:val="22"/>
          <w:lang w:val="hy-AM"/>
        </w:rPr>
        <w:t>հրապարակումից հետո այն կառավարության որոշման տեսքով ընդունելը</w:t>
      </w:r>
      <w:r w:rsidRPr="00A54709">
        <w:rPr>
          <w:rStyle w:val="A8"/>
          <w:rFonts w:ascii="GHEA Grapalat" w:hAnsi="GHEA Grapalat"/>
          <w:bCs/>
          <w:sz w:val="22"/>
          <w:szCs w:val="22"/>
          <w:lang w:val="hy-AM"/>
        </w:rPr>
        <w:t xml:space="preserve">, վարչապետի որոշմամբ միջգերատեսչական աշխատանքային խումբ ստեղծելը, </w:t>
      </w:r>
      <w:r w:rsidR="00425DBB" w:rsidRPr="00A54709">
        <w:rPr>
          <w:rStyle w:val="A8"/>
          <w:rFonts w:ascii="GHEA Grapalat" w:hAnsi="GHEA Grapalat"/>
          <w:bCs/>
          <w:sz w:val="22"/>
          <w:szCs w:val="22"/>
          <w:lang w:val="hy-AM"/>
        </w:rPr>
        <w:t xml:space="preserve">հակակոռուպցիոն նիստի օրակարգում </w:t>
      </w:r>
      <w:r w:rsidRPr="00A54709">
        <w:rPr>
          <w:rStyle w:val="A8"/>
          <w:rFonts w:ascii="GHEA Grapalat" w:hAnsi="GHEA Grapalat"/>
          <w:bCs/>
          <w:sz w:val="22"/>
          <w:szCs w:val="22"/>
          <w:lang w:val="hy-AM"/>
        </w:rPr>
        <w:t xml:space="preserve">այն </w:t>
      </w:r>
      <w:r w:rsidR="00425DBB" w:rsidRPr="00A54709">
        <w:rPr>
          <w:rStyle w:val="A8"/>
          <w:rFonts w:ascii="GHEA Grapalat" w:hAnsi="GHEA Grapalat"/>
          <w:bCs/>
          <w:sz w:val="22"/>
          <w:szCs w:val="22"/>
          <w:lang w:val="hy-AM"/>
        </w:rPr>
        <w:t>ներառելը</w:t>
      </w:r>
      <w:r w:rsidRPr="00A54709">
        <w:rPr>
          <w:rStyle w:val="A8"/>
          <w:rFonts w:ascii="GHEA Grapalat" w:hAnsi="GHEA Grapalat"/>
          <w:bCs/>
          <w:sz w:val="22"/>
          <w:szCs w:val="22"/>
          <w:lang w:val="hy-AM"/>
        </w:rPr>
        <w:t xml:space="preserve"> և ԱՃԹՆ-ի համապատասխանեցման օրենսդրական փոփոխությունների նախագծերի՝</w:t>
      </w:r>
      <w:r w:rsidR="00425DBB" w:rsidRPr="00A54709">
        <w:rPr>
          <w:rStyle w:val="A8"/>
          <w:rFonts w:ascii="GHEA Grapalat" w:hAnsi="GHEA Grapalat"/>
          <w:bCs/>
          <w:sz w:val="22"/>
          <w:szCs w:val="22"/>
          <w:lang w:val="hy-AM"/>
        </w:rPr>
        <w:t xml:space="preserve"> խորհրդարան հատուկ ռեժիմով ուղարկելը:</w:t>
      </w:r>
    </w:p>
    <w:p w:rsidR="00F63C2F" w:rsidRPr="00AA7C62" w:rsidRDefault="002C1A66" w:rsidP="009615BA">
      <w:pPr>
        <w:pStyle w:val="Pa0"/>
        <w:numPr>
          <w:ilvl w:val="0"/>
          <w:numId w:val="11"/>
        </w:numPr>
        <w:spacing w:line="276" w:lineRule="auto"/>
        <w:jc w:val="both"/>
        <w:rPr>
          <w:rStyle w:val="A8"/>
          <w:rFonts w:ascii="GHEA Grapalat" w:hAnsi="GHEA Grapalat"/>
          <w:bCs/>
          <w:sz w:val="22"/>
          <w:szCs w:val="22"/>
          <w:lang w:val="hy-AM"/>
        </w:rPr>
      </w:pPr>
      <w:r w:rsidRPr="00A54709">
        <w:rPr>
          <w:rStyle w:val="A8"/>
          <w:rFonts w:ascii="GHEA Grapalat" w:hAnsi="GHEA Grapalat"/>
          <w:bCs/>
          <w:sz w:val="22"/>
          <w:szCs w:val="22"/>
          <w:lang w:val="hy-AM"/>
        </w:rPr>
        <w:t>Դոնոր կազմակերպություններ</w:t>
      </w:r>
      <w:r w:rsidR="001037D1" w:rsidRPr="00A54709">
        <w:rPr>
          <w:rStyle w:val="A8"/>
          <w:rFonts w:ascii="GHEA Grapalat" w:hAnsi="GHEA Grapalat"/>
          <w:bCs/>
          <w:sz w:val="22"/>
          <w:szCs w:val="22"/>
          <w:lang w:val="hy-AM"/>
        </w:rPr>
        <w:t>ի հետաքրքրության բարձր մակարդակը Հայաստանում</w:t>
      </w:r>
      <w:r w:rsidR="001037D1" w:rsidRPr="00AA7C62">
        <w:rPr>
          <w:rStyle w:val="A8"/>
          <w:rFonts w:ascii="GHEA Grapalat" w:hAnsi="GHEA Grapalat"/>
          <w:bCs/>
          <w:sz w:val="22"/>
          <w:szCs w:val="22"/>
          <w:lang w:val="hy-AM"/>
        </w:rPr>
        <w:t xml:space="preserve"> ԱՃԹՆ-ի ներդրման գործընթացում և ցուցաբերված համակողմանի</w:t>
      </w:r>
      <w:r w:rsidRPr="00AA7C62">
        <w:rPr>
          <w:rStyle w:val="A8"/>
          <w:rFonts w:ascii="GHEA Grapalat" w:hAnsi="GHEA Grapalat"/>
          <w:bCs/>
          <w:sz w:val="22"/>
          <w:szCs w:val="22"/>
          <w:lang w:val="hy-AM"/>
        </w:rPr>
        <w:t xml:space="preserve"> աջակցությունը</w:t>
      </w:r>
      <w:r w:rsidR="001037D1" w:rsidRPr="00AA7C62">
        <w:rPr>
          <w:rStyle w:val="A8"/>
          <w:rFonts w:ascii="GHEA Grapalat" w:hAnsi="GHEA Grapalat"/>
          <w:bCs/>
          <w:sz w:val="22"/>
          <w:szCs w:val="22"/>
          <w:lang w:val="hy-AM"/>
        </w:rPr>
        <w:t xml:space="preserve">: 2017-ին դոնոր կազմակերպությունների կողմից ֆինանսավորվել են </w:t>
      </w:r>
      <w:r w:rsidR="00B22C41" w:rsidRPr="00AA7C62">
        <w:rPr>
          <w:rStyle w:val="A8"/>
          <w:rFonts w:ascii="GHEA Grapalat" w:hAnsi="GHEA Grapalat"/>
          <w:bCs/>
          <w:sz w:val="22"/>
          <w:szCs w:val="22"/>
          <w:lang w:val="hy-AM"/>
        </w:rPr>
        <w:t xml:space="preserve">ԱՃԹՆ-ի զեկույցի կազմման նպատակով նախնական ուսումնասիրության նախագծի մշակումը </w:t>
      </w:r>
      <w:r w:rsidR="00B22C41" w:rsidRPr="00AA7C62">
        <w:rPr>
          <w:rStyle w:val="A8"/>
          <w:rFonts w:ascii="GHEA Grapalat" w:hAnsi="GHEA Grapalat"/>
          <w:bCs/>
          <w:sz w:val="22"/>
          <w:szCs w:val="22"/>
          <w:lang w:val="hy-AM"/>
        </w:rPr>
        <w:lastRenderedPageBreak/>
        <w:t>(Հայաստանում Մ</w:t>
      </w:r>
      <w:r w:rsidR="00B4262E" w:rsidRPr="00AA7C62">
        <w:rPr>
          <w:rStyle w:val="A8"/>
          <w:rFonts w:ascii="GHEA Grapalat" w:hAnsi="GHEA Grapalat"/>
          <w:bCs/>
          <w:sz w:val="22"/>
          <w:szCs w:val="22"/>
          <w:lang w:val="hy-AM"/>
        </w:rPr>
        <w:t>Թ</w:t>
      </w:r>
      <w:r w:rsidR="00B22C41" w:rsidRPr="00AA7C62">
        <w:rPr>
          <w:rStyle w:val="A8"/>
          <w:rFonts w:ascii="GHEA Grapalat" w:hAnsi="GHEA Grapalat"/>
          <w:bCs/>
          <w:sz w:val="22"/>
          <w:szCs w:val="22"/>
          <w:lang w:val="hy-AM"/>
        </w:rPr>
        <w:t xml:space="preserve"> դեսպանատունը), հաղորդակցության ռազմավարության նախագծի մշակումը (Հայաստանում Մ</w:t>
      </w:r>
      <w:r w:rsidR="00B4262E" w:rsidRPr="00AA7C62">
        <w:rPr>
          <w:rStyle w:val="A8"/>
          <w:rFonts w:ascii="GHEA Grapalat" w:hAnsi="GHEA Grapalat"/>
          <w:bCs/>
          <w:sz w:val="22"/>
          <w:szCs w:val="22"/>
          <w:lang w:val="hy-AM"/>
        </w:rPr>
        <w:t>Թ</w:t>
      </w:r>
      <w:r w:rsidR="00B22C41" w:rsidRPr="00AA7C62">
        <w:rPr>
          <w:rStyle w:val="A8"/>
          <w:rFonts w:ascii="GHEA Grapalat" w:hAnsi="GHEA Grapalat"/>
          <w:bCs/>
          <w:sz w:val="22"/>
          <w:szCs w:val="22"/>
          <w:lang w:val="hy-AM"/>
        </w:rPr>
        <w:t xml:space="preserve"> դեսպանատունը), օրենսդրական և ինստիտուցիոնալ դաշտի վերաբերյալ ուսումնասիրության նա</w:t>
      </w:r>
      <w:r w:rsidR="007F3B7F" w:rsidRPr="00AA7C62">
        <w:rPr>
          <w:rStyle w:val="A8"/>
          <w:rFonts w:ascii="GHEA Grapalat" w:hAnsi="GHEA Grapalat"/>
          <w:bCs/>
          <w:sz w:val="22"/>
          <w:szCs w:val="22"/>
          <w:lang w:val="hy-AM"/>
        </w:rPr>
        <w:t>խ</w:t>
      </w:r>
      <w:r w:rsidR="00B22C41" w:rsidRPr="00AA7C62">
        <w:rPr>
          <w:rStyle w:val="A8"/>
          <w:rFonts w:ascii="GHEA Grapalat" w:hAnsi="GHEA Grapalat"/>
          <w:bCs/>
          <w:sz w:val="22"/>
          <w:szCs w:val="22"/>
          <w:lang w:val="hy-AM"/>
        </w:rPr>
        <w:t>ագծի մշակումը (Հայաստանում Մ</w:t>
      </w:r>
      <w:r w:rsidR="00B4262E" w:rsidRPr="00AA7C62">
        <w:rPr>
          <w:rStyle w:val="A8"/>
          <w:rFonts w:ascii="GHEA Grapalat" w:hAnsi="GHEA Grapalat"/>
          <w:bCs/>
          <w:sz w:val="22"/>
          <w:szCs w:val="22"/>
          <w:lang w:val="hy-AM"/>
        </w:rPr>
        <w:t>Թ</w:t>
      </w:r>
      <w:r w:rsidR="00B22C41" w:rsidRPr="00AA7C62">
        <w:rPr>
          <w:rStyle w:val="A8"/>
          <w:rFonts w:ascii="GHEA Grapalat" w:hAnsi="GHEA Grapalat"/>
          <w:bCs/>
          <w:sz w:val="22"/>
          <w:szCs w:val="22"/>
          <w:lang w:val="hy-AM"/>
        </w:rPr>
        <w:t xml:space="preserve"> դեսպանատունը), </w:t>
      </w:r>
      <w:r w:rsidR="00717742" w:rsidRPr="00AA7C62">
        <w:rPr>
          <w:rStyle w:val="A8"/>
          <w:rFonts w:ascii="GHEA Grapalat" w:hAnsi="GHEA Grapalat"/>
          <w:bCs/>
          <w:sz w:val="22"/>
          <w:szCs w:val="22"/>
          <w:lang w:val="hy-AM"/>
        </w:rPr>
        <w:t>Հայաստանի մետաղական հանքաքար արդյունահանող կազմակերպությունների իրական սեփականատերերի բացահայտման ճանապարհային քարտեզի նախագ</w:t>
      </w:r>
      <w:r w:rsidR="007F3B7F" w:rsidRPr="00AA7C62">
        <w:rPr>
          <w:rStyle w:val="A8"/>
          <w:rFonts w:ascii="GHEA Grapalat" w:hAnsi="GHEA Grapalat"/>
          <w:bCs/>
          <w:sz w:val="22"/>
          <w:szCs w:val="22"/>
          <w:lang w:val="hy-AM"/>
        </w:rPr>
        <w:t xml:space="preserve">իծ և </w:t>
      </w:r>
      <w:r w:rsidR="00717742" w:rsidRPr="00AA7C62">
        <w:rPr>
          <w:rStyle w:val="A8"/>
          <w:rFonts w:ascii="GHEA Grapalat" w:hAnsi="GHEA Grapalat"/>
          <w:bCs/>
          <w:sz w:val="22"/>
          <w:szCs w:val="22"/>
          <w:lang w:val="hy-AM"/>
        </w:rPr>
        <w:t>Հայաստանում իրական սեփականատերերի բացահայտման վերաբերյալ իրավական վերլուծություն (</w:t>
      </w:r>
      <w:r w:rsidR="009273A8" w:rsidRPr="00AA7C62">
        <w:rPr>
          <w:rStyle w:val="A8"/>
          <w:rFonts w:ascii="GHEA Grapalat" w:hAnsi="GHEA Grapalat"/>
          <w:bCs/>
          <w:sz w:val="22"/>
          <w:szCs w:val="22"/>
          <w:lang w:val="hy-AM"/>
        </w:rPr>
        <w:t>ՎԶԵԲ-ի</w:t>
      </w:r>
      <w:r w:rsidR="00717742" w:rsidRPr="00AA7C62">
        <w:rPr>
          <w:rStyle w:val="A8"/>
          <w:rFonts w:ascii="GHEA Grapalat" w:hAnsi="GHEA Grapalat"/>
          <w:bCs/>
          <w:sz w:val="22"/>
          <w:szCs w:val="22"/>
          <w:lang w:val="hy-AM"/>
        </w:rPr>
        <w:t xml:space="preserve"> լոնդոնյան գրասենյակ)</w:t>
      </w:r>
      <w:r w:rsidR="007F3B7F" w:rsidRPr="00AA7C62">
        <w:rPr>
          <w:rStyle w:val="A8"/>
          <w:rFonts w:ascii="GHEA Grapalat" w:hAnsi="GHEA Grapalat"/>
          <w:bCs/>
          <w:sz w:val="22"/>
          <w:szCs w:val="22"/>
          <w:lang w:val="hy-AM"/>
        </w:rPr>
        <w:t xml:space="preserve">, </w:t>
      </w:r>
      <w:r w:rsidR="00490322" w:rsidRPr="00AA7C62">
        <w:rPr>
          <w:rStyle w:val="A8"/>
          <w:rFonts w:ascii="GHEA Grapalat" w:hAnsi="GHEA Grapalat"/>
          <w:bCs/>
          <w:sz w:val="22"/>
          <w:szCs w:val="22"/>
          <w:lang w:val="hy-AM"/>
        </w:rPr>
        <w:t>Հայաստանի ԱՃԹՆ-ի կայքի</w:t>
      </w:r>
      <w:r w:rsidR="008F04C9" w:rsidRPr="00AA7C62">
        <w:rPr>
          <w:rStyle w:val="A8"/>
          <w:rFonts w:ascii="GHEA Grapalat" w:hAnsi="GHEA Grapalat"/>
          <w:bCs/>
          <w:sz w:val="22"/>
          <w:szCs w:val="22"/>
          <w:lang w:val="hy-AM"/>
        </w:rPr>
        <w:t xml:space="preserve"> </w:t>
      </w:r>
      <w:r w:rsidR="00490322" w:rsidRPr="00AA7C62">
        <w:rPr>
          <w:rStyle w:val="A8"/>
          <w:rFonts w:ascii="GHEA Grapalat" w:hAnsi="GHEA Grapalat"/>
          <w:bCs/>
          <w:sz w:val="22"/>
          <w:szCs w:val="22"/>
          <w:lang w:val="hy-AM"/>
        </w:rPr>
        <w:t>մշակում (Հայաստանում ՄԱԿ-ի զարգացման ծրագրի ներկայացուցչություն</w:t>
      </w:r>
      <w:r w:rsidR="008F04C9" w:rsidRPr="00AA7C62">
        <w:rPr>
          <w:rStyle w:val="A8"/>
          <w:rFonts w:ascii="GHEA Grapalat" w:hAnsi="GHEA Grapalat"/>
          <w:bCs/>
          <w:sz w:val="22"/>
          <w:szCs w:val="22"/>
          <w:lang w:val="hy-AM"/>
        </w:rPr>
        <w:t>, հայտարարվել է մրցույթ՝ Հայաստանի ԱՃԹՆ-ի կայքը ստեղծելու համար ընկերություն ընտրելու համար</w:t>
      </w:r>
      <w:r w:rsidR="00490322" w:rsidRPr="00AA7C62">
        <w:rPr>
          <w:rStyle w:val="A8"/>
          <w:rFonts w:ascii="GHEA Grapalat" w:hAnsi="GHEA Grapalat"/>
          <w:bCs/>
          <w:sz w:val="22"/>
          <w:szCs w:val="22"/>
          <w:lang w:val="hy-AM"/>
        </w:rPr>
        <w:t>)</w:t>
      </w:r>
      <w:r w:rsidR="00F63C2F" w:rsidRPr="00AA7C62">
        <w:rPr>
          <w:rStyle w:val="A8"/>
          <w:rFonts w:ascii="GHEA Grapalat" w:hAnsi="GHEA Grapalat"/>
          <w:bCs/>
          <w:sz w:val="22"/>
          <w:szCs w:val="22"/>
          <w:lang w:val="hy-AM"/>
        </w:rPr>
        <w:t>, իրազեկվածության բարձրացման միջոցառումներ՝ մարզային այցելություններ, տպագրություն, սոցիալական հոլովակների պատրաստում, ԱՃԹՆ-ի ստանդարտի թարգմանություն, ԱՃԹՆ-ի քարտուղարության փորձագետների աշխատավարձերի վճարում (</w:t>
      </w:r>
      <w:r w:rsidR="00C90F49" w:rsidRPr="00AA7C62">
        <w:rPr>
          <w:rStyle w:val="A8"/>
          <w:rFonts w:ascii="GHEA Grapalat" w:hAnsi="GHEA Grapalat"/>
          <w:bCs/>
          <w:sz w:val="22"/>
          <w:szCs w:val="22"/>
          <w:lang w:val="hy-AM"/>
        </w:rPr>
        <w:t>ԱՄՆ միջազգային զարգացման գործակալության հայաստանյան առաքելությ</w:t>
      </w:r>
      <w:r w:rsidR="00F63C2F" w:rsidRPr="00AA7C62">
        <w:rPr>
          <w:rStyle w:val="A8"/>
          <w:rFonts w:ascii="GHEA Grapalat" w:hAnsi="GHEA Grapalat"/>
          <w:bCs/>
          <w:sz w:val="22"/>
          <w:szCs w:val="22"/>
          <w:lang w:val="hy-AM"/>
        </w:rPr>
        <w:t>ու</w:t>
      </w:r>
      <w:r w:rsidR="00C90F49" w:rsidRPr="00AA7C62">
        <w:rPr>
          <w:rStyle w:val="A8"/>
          <w:rFonts w:ascii="GHEA Grapalat" w:hAnsi="GHEA Grapalat"/>
          <w:bCs/>
          <w:sz w:val="22"/>
          <w:szCs w:val="22"/>
          <w:lang w:val="hy-AM"/>
        </w:rPr>
        <w:t>ն</w:t>
      </w:r>
      <w:r w:rsidR="00F63C2F" w:rsidRPr="00AA7C62">
        <w:rPr>
          <w:rStyle w:val="A8"/>
          <w:rFonts w:ascii="GHEA Grapalat" w:hAnsi="GHEA Grapalat"/>
          <w:bCs/>
          <w:sz w:val="22"/>
          <w:szCs w:val="22"/>
          <w:lang w:val="hy-AM"/>
        </w:rPr>
        <w:t>)</w:t>
      </w:r>
      <w:r w:rsidR="008F04C9" w:rsidRPr="00AA7C62">
        <w:rPr>
          <w:rStyle w:val="A8"/>
          <w:rFonts w:ascii="GHEA Grapalat" w:hAnsi="GHEA Grapalat"/>
          <w:bCs/>
          <w:sz w:val="22"/>
          <w:szCs w:val="22"/>
          <w:lang w:val="hy-AM"/>
        </w:rPr>
        <w:t xml:space="preserve">, </w:t>
      </w:r>
      <w:r w:rsidR="00F63C2F" w:rsidRPr="00AA7C62">
        <w:rPr>
          <w:rStyle w:val="A8"/>
          <w:rFonts w:ascii="GHEA Grapalat" w:hAnsi="GHEA Grapalat"/>
          <w:bCs/>
          <w:sz w:val="22"/>
          <w:szCs w:val="22"/>
          <w:lang w:val="hy-AM"/>
        </w:rPr>
        <w:t>աջակցություն Հայաստանի ԱՃԹՆ-ի առաջին զեկույցի հրապարակմանը</w:t>
      </w:r>
      <w:r w:rsidR="008F04C9" w:rsidRPr="00AA7C62">
        <w:rPr>
          <w:rStyle w:val="A8"/>
          <w:rFonts w:ascii="GHEA Grapalat" w:hAnsi="GHEA Grapalat"/>
          <w:bCs/>
          <w:sz w:val="22"/>
          <w:szCs w:val="22"/>
          <w:lang w:val="hy-AM"/>
        </w:rPr>
        <w:t xml:space="preserve"> (Համաշխարհային բանկ, միջոցառումները նախատեսվում են 2018թ-ից)</w:t>
      </w:r>
      <w:r w:rsidR="00F63C2F" w:rsidRPr="00AA7C62">
        <w:rPr>
          <w:rStyle w:val="A8"/>
          <w:rFonts w:ascii="GHEA Grapalat" w:hAnsi="GHEA Grapalat"/>
          <w:bCs/>
          <w:sz w:val="22"/>
          <w:szCs w:val="22"/>
          <w:lang w:val="hy-AM"/>
        </w:rPr>
        <w:t xml:space="preserve"> </w:t>
      </w:r>
    </w:p>
    <w:p w:rsidR="00F63C2F" w:rsidRPr="00AA7C62" w:rsidRDefault="00664175"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 xml:space="preserve">Բազմաշահառու խմբի՝ տարբեր խնդիրների շուրջ եռակողմ քննարկման հարթակի վերածվելը, որտեղ բոլոր </w:t>
      </w:r>
      <w:r w:rsidR="00CC5996" w:rsidRPr="00AA7C62">
        <w:rPr>
          <w:rStyle w:val="A8"/>
          <w:rFonts w:ascii="GHEA Grapalat" w:hAnsi="GHEA Grapalat"/>
          <w:bCs/>
          <w:sz w:val="22"/>
          <w:szCs w:val="22"/>
          <w:lang w:val="hy-AM"/>
        </w:rPr>
        <w:t xml:space="preserve">շահագրգիռ կողմերը կարող են </w:t>
      </w:r>
      <w:r w:rsidR="003836DB" w:rsidRPr="00AA7C62">
        <w:rPr>
          <w:rStyle w:val="A8"/>
          <w:rFonts w:ascii="GHEA Grapalat" w:hAnsi="GHEA Grapalat"/>
          <w:bCs/>
          <w:sz w:val="22"/>
          <w:szCs w:val="22"/>
          <w:lang w:val="hy-AM"/>
        </w:rPr>
        <w:t>առաջ քաշել</w:t>
      </w:r>
      <w:r w:rsidR="00CC5996" w:rsidRPr="00AA7C62">
        <w:rPr>
          <w:rStyle w:val="A8"/>
          <w:rFonts w:ascii="GHEA Grapalat" w:hAnsi="GHEA Grapalat"/>
          <w:bCs/>
          <w:sz w:val="22"/>
          <w:szCs w:val="22"/>
          <w:lang w:val="hy-AM"/>
        </w:rPr>
        <w:t xml:space="preserve"> իրենց հուզող հարցերը և հնարավորության սահմաններում՝ ստանալ պատասխանել: Հայաստանում ԲՇԽ-ն եզակի հարթակ է դարձել, որում ներգրավված կողմերը կարող են նստել կլոր սեղանի շուրջ և կայացնել</w:t>
      </w:r>
      <w:r w:rsidR="00382002" w:rsidRPr="00AA7C62">
        <w:rPr>
          <w:rStyle w:val="A8"/>
          <w:rFonts w:ascii="GHEA Grapalat" w:hAnsi="GHEA Grapalat"/>
          <w:bCs/>
          <w:sz w:val="22"/>
          <w:szCs w:val="22"/>
          <w:lang w:val="hy-AM"/>
        </w:rPr>
        <w:t xml:space="preserve"> կոնսենսուսային</w:t>
      </w:r>
      <w:r w:rsidR="00CC5996" w:rsidRPr="00AA7C62">
        <w:rPr>
          <w:rStyle w:val="A8"/>
          <w:rFonts w:ascii="GHEA Grapalat" w:hAnsi="GHEA Grapalat"/>
          <w:bCs/>
          <w:sz w:val="22"/>
          <w:szCs w:val="22"/>
          <w:lang w:val="hy-AM"/>
        </w:rPr>
        <w:t xml:space="preserve"> որոշումներ: ԲՇԽ-</w:t>
      </w:r>
      <w:r w:rsidR="00382002" w:rsidRPr="00AA7C62">
        <w:rPr>
          <w:rStyle w:val="A8"/>
          <w:rFonts w:ascii="GHEA Grapalat" w:hAnsi="GHEA Grapalat"/>
          <w:bCs/>
          <w:sz w:val="22"/>
          <w:szCs w:val="22"/>
          <w:lang w:val="hy-AM"/>
        </w:rPr>
        <w:t>ն</w:t>
      </w:r>
      <w:r w:rsidR="00CC5996" w:rsidRPr="00AA7C62">
        <w:rPr>
          <w:rStyle w:val="A8"/>
          <w:rFonts w:ascii="GHEA Grapalat" w:hAnsi="GHEA Grapalat"/>
          <w:bCs/>
          <w:sz w:val="22"/>
          <w:szCs w:val="22"/>
          <w:lang w:val="hy-AM"/>
        </w:rPr>
        <w:t xml:space="preserve"> նաև ներգրավված է հանքարդյունաբերության ոլորտին առնչվող ռազմավարությունների մշակմանը. </w:t>
      </w:r>
      <w:r w:rsidR="00856C7A" w:rsidRPr="00AA7C62">
        <w:rPr>
          <w:rStyle w:val="A8"/>
          <w:rFonts w:ascii="GHEA Grapalat" w:hAnsi="GHEA Grapalat"/>
          <w:bCs/>
          <w:sz w:val="22"/>
          <w:szCs w:val="22"/>
          <w:lang w:val="hy-AM"/>
        </w:rPr>
        <w:t>ն</w:t>
      </w:r>
      <w:r w:rsidR="00CC5996" w:rsidRPr="00AA7C62">
        <w:rPr>
          <w:rStyle w:val="A8"/>
          <w:rFonts w:ascii="GHEA Grapalat" w:hAnsi="GHEA Grapalat"/>
          <w:bCs/>
          <w:sz w:val="22"/>
          <w:szCs w:val="22"/>
          <w:lang w:val="hy-AM"/>
        </w:rPr>
        <w:t>րանց հետ խորհրդակցություններ են անցկացվում</w:t>
      </w:r>
      <w:r w:rsidR="000A3B9F" w:rsidRPr="00AA7C62">
        <w:rPr>
          <w:rStyle w:val="A8"/>
          <w:rFonts w:ascii="GHEA Grapalat" w:hAnsi="GHEA Grapalat"/>
          <w:bCs/>
          <w:sz w:val="22"/>
          <w:szCs w:val="22"/>
          <w:lang w:val="hy-AM"/>
        </w:rPr>
        <w:t>,</w:t>
      </w:r>
      <w:r w:rsidR="00CC5996" w:rsidRPr="00AA7C62">
        <w:rPr>
          <w:rStyle w:val="A8"/>
          <w:rFonts w:ascii="GHEA Grapalat" w:hAnsi="GHEA Grapalat"/>
          <w:bCs/>
          <w:sz w:val="22"/>
          <w:szCs w:val="22"/>
          <w:lang w:val="hy-AM"/>
        </w:rPr>
        <w:t xml:space="preserve"> և նախագծերը ուղարկվում են ԲՇԽ-ին</w:t>
      </w:r>
      <w:r w:rsidR="00382002" w:rsidRPr="00AA7C62">
        <w:rPr>
          <w:rStyle w:val="A8"/>
          <w:rFonts w:ascii="GHEA Grapalat" w:hAnsi="GHEA Grapalat"/>
          <w:bCs/>
          <w:sz w:val="22"/>
          <w:szCs w:val="22"/>
          <w:lang w:val="hy-AM"/>
        </w:rPr>
        <w:t>՝</w:t>
      </w:r>
      <w:r w:rsidR="00CC5996" w:rsidRPr="00AA7C62">
        <w:rPr>
          <w:rStyle w:val="A8"/>
          <w:rFonts w:ascii="GHEA Grapalat" w:hAnsi="GHEA Grapalat"/>
          <w:bCs/>
          <w:sz w:val="22"/>
          <w:szCs w:val="22"/>
          <w:lang w:val="hy-AM"/>
        </w:rPr>
        <w:t xml:space="preserve"> կարծիքի:</w:t>
      </w:r>
      <w:r w:rsidRPr="00AA7C62">
        <w:rPr>
          <w:rStyle w:val="A8"/>
          <w:rFonts w:ascii="GHEA Grapalat" w:hAnsi="GHEA Grapalat"/>
          <w:bCs/>
          <w:sz w:val="22"/>
          <w:szCs w:val="22"/>
          <w:lang w:val="hy-AM"/>
        </w:rPr>
        <w:t xml:space="preserve"> </w:t>
      </w:r>
    </w:p>
    <w:p w:rsidR="00A95EB2" w:rsidRPr="00A54709" w:rsidRDefault="0050476A"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Հայաստանի կ</w:t>
      </w:r>
      <w:r w:rsidR="001037D1" w:rsidRPr="00AA7C62">
        <w:rPr>
          <w:rStyle w:val="A8"/>
          <w:rFonts w:ascii="GHEA Grapalat" w:hAnsi="GHEA Grapalat"/>
          <w:bCs/>
          <w:sz w:val="22"/>
          <w:szCs w:val="22"/>
          <w:lang w:val="hy-AM"/>
        </w:rPr>
        <w:t>առավարությ</w:t>
      </w:r>
      <w:r w:rsidR="00B57508" w:rsidRPr="00AA7C62">
        <w:rPr>
          <w:rStyle w:val="A8"/>
          <w:rFonts w:ascii="GHEA Grapalat" w:hAnsi="GHEA Grapalat"/>
          <w:bCs/>
          <w:sz w:val="22"/>
          <w:szCs w:val="22"/>
          <w:lang w:val="hy-AM"/>
        </w:rPr>
        <w:t>ա</w:t>
      </w:r>
      <w:r w:rsidR="001037D1" w:rsidRPr="00AA7C62">
        <w:rPr>
          <w:rStyle w:val="A8"/>
          <w:rFonts w:ascii="GHEA Grapalat" w:hAnsi="GHEA Grapalat"/>
          <w:bCs/>
          <w:sz w:val="22"/>
          <w:szCs w:val="22"/>
          <w:lang w:val="hy-AM"/>
        </w:rPr>
        <w:t>ն</w:t>
      </w:r>
      <w:r w:rsidR="00B57508" w:rsidRPr="00AA7C62">
        <w:rPr>
          <w:rStyle w:val="A8"/>
          <w:rFonts w:ascii="GHEA Grapalat" w:hAnsi="GHEA Grapalat"/>
          <w:bCs/>
          <w:sz w:val="22"/>
          <w:szCs w:val="22"/>
          <w:lang w:val="hy-AM"/>
        </w:rPr>
        <w:t xml:space="preserve"> պատրաստակամությունը՝ իր վրա վերցնելու ԱՃԹՆ-ի քարտուղարության </w:t>
      </w:r>
      <w:r w:rsidR="00382002" w:rsidRPr="00AA7C62">
        <w:rPr>
          <w:rStyle w:val="A8"/>
          <w:rFonts w:ascii="GHEA Grapalat" w:hAnsi="GHEA Grapalat"/>
          <w:bCs/>
          <w:sz w:val="22"/>
          <w:szCs w:val="22"/>
          <w:lang w:val="hy-AM"/>
        </w:rPr>
        <w:t>աշխատանքի վարձատրության և պահպանման ծախսերը</w:t>
      </w:r>
      <w:r w:rsidR="00B57508" w:rsidRPr="00AA7C62">
        <w:rPr>
          <w:rStyle w:val="A8"/>
          <w:rFonts w:ascii="GHEA Grapalat" w:hAnsi="GHEA Grapalat"/>
          <w:bCs/>
          <w:sz w:val="22"/>
          <w:szCs w:val="22"/>
          <w:lang w:val="hy-AM"/>
        </w:rPr>
        <w:t xml:space="preserve"> և ԱՃԹՆ-ի </w:t>
      </w:r>
      <w:r w:rsidR="00B57508" w:rsidRPr="00A54709">
        <w:rPr>
          <w:rStyle w:val="A8"/>
          <w:rFonts w:ascii="GHEA Grapalat" w:hAnsi="GHEA Grapalat"/>
          <w:bCs/>
          <w:sz w:val="22"/>
          <w:szCs w:val="22"/>
          <w:lang w:val="hy-AM"/>
        </w:rPr>
        <w:t xml:space="preserve">տարեկան անդամավճարի ծախսերը՝ </w:t>
      </w:r>
      <w:r w:rsidR="00822604" w:rsidRPr="00A54709">
        <w:rPr>
          <w:rStyle w:val="A8"/>
          <w:rFonts w:ascii="GHEA Grapalat" w:hAnsi="GHEA Grapalat"/>
          <w:bCs/>
          <w:sz w:val="22"/>
          <w:szCs w:val="22"/>
          <w:lang w:val="hy-AM"/>
        </w:rPr>
        <w:t xml:space="preserve">վերահաստատելով հավատարմությունը ԱՃԹՆ-ն ներդնելու վերաբերյալ հանձնառությանը: </w:t>
      </w:r>
    </w:p>
    <w:p w:rsidR="001037D1" w:rsidRPr="00A54709" w:rsidRDefault="00A95EB2" w:rsidP="009615BA">
      <w:pPr>
        <w:pStyle w:val="Pa0"/>
        <w:numPr>
          <w:ilvl w:val="0"/>
          <w:numId w:val="11"/>
        </w:numPr>
        <w:spacing w:line="276" w:lineRule="auto"/>
        <w:jc w:val="both"/>
        <w:rPr>
          <w:rStyle w:val="A8"/>
          <w:rFonts w:ascii="GHEA Grapalat" w:hAnsi="GHEA Grapalat"/>
          <w:bCs/>
          <w:color w:val="auto"/>
          <w:sz w:val="22"/>
          <w:szCs w:val="22"/>
          <w:lang w:val="hy-AM"/>
        </w:rPr>
      </w:pPr>
      <w:r w:rsidRPr="00A54709">
        <w:rPr>
          <w:rStyle w:val="A8"/>
          <w:rFonts w:ascii="GHEA Grapalat" w:hAnsi="GHEA Grapalat"/>
          <w:bCs/>
          <w:sz w:val="22"/>
          <w:szCs w:val="22"/>
          <w:lang w:val="hy-AM"/>
        </w:rPr>
        <w:t xml:space="preserve">ԱՃԹՆ-ի կայունությունը </w:t>
      </w:r>
      <w:r w:rsidRPr="00A54709">
        <w:rPr>
          <w:rStyle w:val="A8"/>
          <w:rFonts w:ascii="GHEA Grapalat" w:hAnsi="GHEA Grapalat"/>
          <w:bCs/>
          <w:color w:val="auto"/>
          <w:sz w:val="22"/>
          <w:szCs w:val="22"/>
          <w:lang w:val="hy-AM"/>
        </w:rPr>
        <w:t xml:space="preserve">ՀՀ կառավարության փոփոխությունների դեպքում, ինչը արտահայտվեց </w:t>
      </w:r>
      <w:r w:rsidR="00D13071" w:rsidRPr="00A54709">
        <w:rPr>
          <w:rStyle w:val="A8"/>
          <w:rFonts w:ascii="GHEA Grapalat" w:hAnsi="GHEA Grapalat"/>
          <w:bCs/>
          <w:color w:val="auto"/>
          <w:sz w:val="22"/>
          <w:szCs w:val="22"/>
          <w:lang w:val="hy-AM"/>
        </w:rPr>
        <w:t>նրանով, որ ԱՃԹՆ-ի ներդրումն ընկած էր վերջին երեք կառավարությունների օրակարգերում:</w:t>
      </w:r>
    </w:p>
    <w:p w:rsidR="007660D5" w:rsidRPr="00A54709" w:rsidRDefault="002D1CE9" w:rsidP="009615BA">
      <w:pPr>
        <w:pStyle w:val="Pa0"/>
        <w:numPr>
          <w:ilvl w:val="0"/>
          <w:numId w:val="11"/>
        </w:numPr>
        <w:spacing w:line="276" w:lineRule="auto"/>
        <w:jc w:val="both"/>
        <w:rPr>
          <w:rStyle w:val="A8"/>
          <w:rFonts w:ascii="GHEA Grapalat" w:hAnsi="GHEA Grapalat"/>
          <w:bCs/>
          <w:color w:val="auto"/>
          <w:sz w:val="22"/>
          <w:szCs w:val="22"/>
          <w:lang w:val="hy-AM"/>
        </w:rPr>
      </w:pPr>
      <w:r w:rsidRPr="00A54709">
        <w:rPr>
          <w:rStyle w:val="A8"/>
          <w:rFonts w:ascii="GHEA Grapalat" w:hAnsi="GHEA Grapalat"/>
          <w:bCs/>
          <w:color w:val="auto"/>
          <w:sz w:val="22"/>
          <w:szCs w:val="22"/>
          <w:lang w:val="hy-AM"/>
        </w:rPr>
        <w:t>Հայաստանի ԱՃԹՆ-ի քարտուղարության արհեստավարժությունը:</w:t>
      </w:r>
    </w:p>
    <w:p w:rsidR="00951FEC" w:rsidRPr="00AA7C62" w:rsidRDefault="00951FEC" w:rsidP="009615BA">
      <w:pPr>
        <w:pStyle w:val="Pa0"/>
        <w:spacing w:line="276" w:lineRule="auto"/>
        <w:rPr>
          <w:rStyle w:val="A4"/>
          <w:rFonts w:ascii="GHEA Grapalat" w:hAnsi="GHEA Grapalat"/>
          <w:b/>
          <w:sz w:val="22"/>
          <w:szCs w:val="22"/>
          <w:lang w:val="hy-AM"/>
        </w:rPr>
      </w:pPr>
    </w:p>
    <w:p w:rsidR="00C27155" w:rsidRPr="00AA7C62" w:rsidRDefault="00C27155" w:rsidP="009615BA">
      <w:pPr>
        <w:pStyle w:val="Pa0"/>
        <w:spacing w:line="276" w:lineRule="auto"/>
        <w:jc w:val="both"/>
        <w:rPr>
          <w:rStyle w:val="A8"/>
          <w:rFonts w:ascii="GHEA Grapalat" w:hAnsi="GHEA Grapalat" w:cs="Sylfaen"/>
          <w:bCs/>
          <w:sz w:val="22"/>
          <w:szCs w:val="22"/>
          <w:lang w:val="hy-AM"/>
        </w:rPr>
      </w:pPr>
      <w:r w:rsidRPr="00AA7C62">
        <w:rPr>
          <w:rStyle w:val="A8"/>
          <w:rFonts w:ascii="GHEA Grapalat" w:hAnsi="GHEA Grapalat" w:cs="Sylfaen"/>
          <w:bCs/>
          <w:sz w:val="22"/>
          <w:szCs w:val="22"/>
          <w:lang w:val="hy-AM"/>
        </w:rPr>
        <w:t>ԱՃԹՆ</w:t>
      </w:r>
      <w:r w:rsidRPr="00AA7C62">
        <w:rPr>
          <w:rStyle w:val="A8"/>
          <w:rFonts w:ascii="GHEA Grapalat" w:hAnsi="GHEA Grapalat"/>
          <w:bCs/>
          <w:sz w:val="22"/>
          <w:szCs w:val="22"/>
          <w:lang w:val="hy-AM"/>
        </w:rPr>
        <w:t>-</w:t>
      </w:r>
      <w:r w:rsidRPr="00AA7C62">
        <w:rPr>
          <w:rStyle w:val="A8"/>
          <w:rFonts w:ascii="GHEA Grapalat" w:hAnsi="GHEA Grapalat" w:cs="Sylfaen"/>
          <w:bCs/>
          <w:sz w:val="22"/>
          <w:szCs w:val="22"/>
          <w:lang w:val="hy-AM"/>
        </w:rPr>
        <w:t>ի</w:t>
      </w:r>
      <w:r w:rsidRPr="00AA7C62">
        <w:rPr>
          <w:rStyle w:val="A8"/>
          <w:rFonts w:ascii="GHEA Grapalat" w:hAnsi="GHEA Grapalat"/>
          <w:bCs/>
          <w:sz w:val="22"/>
          <w:szCs w:val="22"/>
          <w:lang w:val="hy-AM"/>
        </w:rPr>
        <w:t xml:space="preserve"> </w:t>
      </w:r>
      <w:r w:rsidRPr="00AA7C62">
        <w:rPr>
          <w:rStyle w:val="A8"/>
          <w:rFonts w:ascii="GHEA Grapalat" w:hAnsi="GHEA Grapalat" w:cs="Sylfaen"/>
          <w:bCs/>
          <w:sz w:val="22"/>
          <w:szCs w:val="22"/>
          <w:lang w:val="hy-AM"/>
        </w:rPr>
        <w:t>ներդրման ընթացքում</w:t>
      </w:r>
      <w:r w:rsidR="00402A6C" w:rsidRPr="00AA7C62">
        <w:rPr>
          <w:rStyle w:val="A8"/>
          <w:rFonts w:ascii="GHEA Grapalat" w:hAnsi="GHEA Grapalat" w:cs="Sylfaen"/>
          <w:bCs/>
          <w:sz w:val="22"/>
          <w:szCs w:val="22"/>
          <w:lang w:val="hy-AM"/>
        </w:rPr>
        <w:t xml:space="preserve"> ի հայտ են եկել </w:t>
      </w:r>
      <w:r w:rsidRPr="00AA7C62">
        <w:rPr>
          <w:rStyle w:val="A8"/>
          <w:rFonts w:ascii="GHEA Grapalat" w:hAnsi="GHEA Grapalat" w:cs="Sylfaen"/>
          <w:bCs/>
          <w:sz w:val="22"/>
          <w:szCs w:val="22"/>
          <w:lang w:val="hy-AM"/>
        </w:rPr>
        <w:t xml:space="preserve">նաև մի շարք </w:t>
      </w:r>
      <w:r w:rsidR="00402A6C" w:rsidRPr="00AA7C62">
        <w:rPr>
          <w:rStyle w:val="A8"/>
          <w:rFonts w:ascii="GHEA Grapalat" w:hAnsi="GHEA Grapalat" w:cs="Sylfaen"/>
          <w:bCs/>
          <w:sz w:val="22"/>
          <w:szCs w:val="22"/>
          <w:lang w:val="hy-AM"/>
        </w:rPr>
        <w:t>թույլ կողմեր</w:t>
      </w:r>
      <w:r w:rsidRPr="00AA7C62">
        <w:rPr>
          <w:rStyle w:val="A8"/>
          <w:rFonts w:ascii="GHEA Grapalat" w:hAnsi="GHEA Grapalat" w:cs="Sylfaen"/>
          <w:bCs/>
          <w:sz w:val="22"/>
          <w:szCs w:val="22"/>
          <w:lang w:val="hy-AM"/>
        </w:rPr>
        <w:t>.</w:t>
      </w:r>
    </w:p>
    <w:p w:rsidR="006012D2" w:rsidRPr="00AA7C62" w:rsidRDefault="006012D2"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 xml:space="preserve">ԲՇԽ-ի հանքարդյունաբերության ոլորտի կազմակերպությունները և քաղաքացիական հասարակությունը ներկայացնող անդամների ընտրության համար </w:t>
      </w:r>
      <w:r w:rsidR="0075758B" w:rsidRPr="00AA7C62">
        <w:rPr>
          <w:rStyle w:val="A8"/>
          <w:rFonts w:ascii="GHEA Grapalat" w:hAnsi="GHEA Grapalat"/>
          <w:bCs/>
          <w:sz w:val="22"/>
          <w:szCs w:val="22"/>
          <w:lang w:val="hy-AM"/>
        </w:rPr>
        <w:t xml:space="preserve">համապատասխան խմբակցության կողմից </w:t>
      </w:r>
      <w:r w:rsidRPr="00AA7C62">
        <w:rPr>
          <w:rStyle w:val="A8"/>
          <w:rFonts w:ascii="GHEA Grapalat" w:hAnsi="GHEA Grapalat"/>
          <w:bCs/>
          <w:sz w:val="22"/>
          <w:szCs w:val="22"/>
          <w:lang w:val="hy-AM"/>
        </w:rPr>
        <w:t>սահմանված հստակ ընթացակարգերի բացակայությունը, ինչը կապահովեր ԲՇԽ-ի անդամների ընտրության սահուն ընթացքը և, այդպիսով, ԲՇԽ-ի կայունությունը</w:t>
      </w:r>
      <w:r w:rsidR="002E2CF0" w:rsidRPr="00AA7C62">
        <w:rPr>
          <w:rStyle w:val="A8"/>
          <w:rFonts w:ascii="GHEA Grapalat" w:hAnsi="GHEA Grapalat"/>
          <w:bCs/>
          <w:sz w:val="22"/>
          <w:szCs w:val="22"/>
          <w:lang w:val="hy-AM"/>
        </w:rPr>
        <w:t xml:space="preserve">: Հստակ սահմանված ընթացակարգերի բացակայությամբ է </w:t>
      </w:r>
      <w:r w:rsidR="002E2CF0" w:rsidRPr="00AA7C62">
        <w:rPr>
          <w:rStyle w:val="A8"/>
          <w:rFonts w:ascii="GHEA Grapalat" w:hAnsi="GHEA Grapalat"/>
          <w:bCs/>
          <w:sz w:val="22"/>
          <w:szCs w:val="22"/>
          <w:lang w:val="hy-AM"/>
        </w:rPr>
        <w:lastRenderedPageBreak/>
        <w:t xml:space="preserve">պայմանավորված այն հանգամանքը, որը 2017թ. մարտից, երբ ԲՇԽ-ի քաղաքացիական հասարակության խմբակցության անդամ </w:t>
      </w:r>
      <w:r w:rsidR="003D68B5" w:rsidRPr="00AA7C62">
        <w:rPr>
          <w:rStyle w:val="A8"/>
          <w:rFonts w:ascii="GHEA Grapalat" w:hAnsi="GHEA Grapalat"/>
          <w:bCs/>
          <w:sz w:val="22"/>
          <w:szCs w:val="22"/>
          <w:lang w:val="hy-AM"/>
        </w:rPr>
        <w:t>Էրիկ Գրիգորյանի անդամությունը դադարեցվեց՝ այլ պաշտոնի անցնելու կապակցությամբ, խմբակցություն</w:t>
      </w:r>
      <w:r w:rsidR="000A3B9F" w:rsidRPr="00AA7C62">
        <w:rPr>
          <w:rStyle w:val="A8"/>
          <w:rFonts w:ascii="GHEA Grapalat" w:hAnsi="GHEA Grapalat"/>
          <w:bCs/>
          <w:sz w:val="22"/>
          <w:szCs w:val="22"/>
          <w:lang w:val="hy-AM"/>
        </w:rPr>
        <w:t>ն</w:t>
      </w:r>
      <w:r w:rsidR="003D68B5" w:rsidRPr="00AA7C62">
        <w:rPr>
          <w:rStyle w:val="A8"/>
          <w:rFonts w:ascii="GHEA Grapalat" w:hAnsi="GHEA Grapalat"/>
          <w:bCs/>
          <w:sz w:val="22"/>
          <w:szCs w:val="22"/>
          <w:lang w:val="hy-AM"/>
        </w:rPr>
        <w:t xml:space="preserve"> ի վիճակի չեղավ ընտրելու նոր անդամի կամ ԲՇԽ-ի այլընտրանքային անդամին շնորհելու ԲՇԽ-ի անդամի կարգավիճակ</w:t>
      </w:r>
      <w:r w:rsidR="00C6017E" w:rsidRPr="00AA7C62">
        <w:rPr>
          <w:rStyle w:val="A8"/>
          <w:rFonts w:ascii="GHEA Grapalat" w:hAnsi="GHEA Grapalat"/>
          <w:bCs/>
          <w:sz w:val="22"/>
          <w:szCs w:val="22"/>
          <w:lang w:val="hy-AM"/>
        </w:rPr>
        <w:t xml:space="preserve">: Հանքարդյունահանող ընկերոությունների </w:t>
      </w:r>
      <w:r w:rsidR="00B80D44" w:rsidRPr="00AA7C62">
        <w:rPr>
          <w:rStyle w:val="A8"/>
          <w:rFonts w:ascii="GHEA Grapalat" w:hAnsi="GHEA Grapalat"/>
          <w:bCs/>
          <w:sz w:val="22"/>
          <w:szCs w:val="22"/>
          <w:lang w:val="hy-AM"/>
        </w:rPr>
        <w:t xml:space="preserve">և կառավարության </w:t>
      </w:r>
      <w:r w:rsidR="00C6017E" w:rsidRPr="00AA7C62">
        <w:rPr>
          <w:rStyle w:val="A8"/>
          <w:rFonts w:ascii="GHEA Grapalat" w:hAnsi="GHEA Grapalat"/>
          <w:bCs/>
          <w:sz w:val="22"/>
          <w:szCs w:val="22"/>
          <w:lang w:val="hy-AM"/>
        </w:rPr>
        <w:t>խմբակցություն</w:t>
      </w:r>
      <w:r w:rsidR="00B80D44" w:rsidRPr="00AA7C62">
        <w:rPr>
          <w:rStyle w:val="A8"/>
          <w:rFonts w:ascii="GHEA Grapalat" w:hAnsi="GHEA Grapalat"/>
          <w:bCs/>
          <w:sz w:val="22"/>
          <w:szCs w:val="22"/>
          <w:lang w:val="hy-AM"/>
        </w:rPr>
        <w:t>ներ</w:t>
      </w:r>
      <w:r w:rsidR="00C6017E" w:rsidRPr="00AA7C62">
        <w:rPr>
          <w:rStyle w:val="A8"/>
          <w:rFonts w:ascii="GHEA Grapalat" w:hAnsi="GHEA Grapalat"/>
          <w:bCs/>
          <w:sz w:val="22"/>
          <w:szCs w:val="22"/>
          <w:lang w:val="hy-AM"/>
        </w:rPr>
        <w:t>ը ևս չուն</w:t>
      </w:r>
      <w:r w:rsidR="00B80D44" w:rsidRPr="00AA7C62">
        <w:rPr>
          <w:rStyle w:val="A8"/>
          <w:rFonts w:ascii="GHEA Grapalat" w:hAnsi="GHEA Grapalat"/>
          <w:bCs/>
          <w:sz w:val="22"/>
          <w:szCs w:val="22"/>
          <w:lang w:val="hy-AM"/>
        </w:rPr>
        <w:t>են</w:t>
      </w:r>
      <w:r w:rsidR="00C6017E" w:rsidRPr="00AA7C62">
        <w:rPr>
          <w:rStyle w:val="A8"/>
          <w:rFonts w:ascii="GHEA Grapalat" w:hAnsi="GHEA Grapalat"/>
          <w:bCs/>
          <w:sz w:val="22"/>
          <w:szCs w:val="22"/>
          <w:lang w:val="hy-AM"/>
        </w:rPr>
        <w:t xml:space="preserve"> այլընտրաքային անդամների ինստիտուտ։</w:t>
      </w:r>
    </w:p>
    <w:p w:rsidR="00951FEC" w:rsidRPr="00AA7C62" w:rsidRDefault="0051636E"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 xml:space="preserve">ԲՇԽ-ի </w:t>
      </w:r>
      <w:r w:rsidR="006B3D31" w:rsidRPr="00AA7C62">
        <w:rPr>
          <w:rStyle w:val="A8"/>
          <w:rFonts w:ascii="GHEA Grapalat" w:hAnsi="GHEA Grapalat"/>
          <w:bCs/>
          <w:sz w:val="22"/>
          <w:szCs w:val="22"/>
          <w:lang w:val="hy-AM"/>
        </w:rPr>
        <w:t>կողից ձևավորված</w:t>
      </w:r>
      <w:r w:rsidRPr="00AA7C62">
        <w:rPr>
          <w:rStyle w:val="A8"/>
          <w:rFonts w:ascii="GHEA Grapalat" w:hAnsi="GHEA Grapalat"/>
          <w:bCs/>
          <w:sz w:val="22"/>
          <w:szCs w:val="22"/>
          <w:lang w:val="hy-AM"/>
        </w:rPr>
        <w:t xml:space="preserve"> ա</w:t>
      </w:r>
      <w:r w:rsidR="00951FEC" w:rsidRPr="00AA7C62">
        <w:rPr>
          <w:rStyle w:val="A8"/>
          <w:rFonts w:ascii="GHEA Grapalat" w:hAnsi="GHEA Grapalat"/>
          <w:bCs/>
          <w:sz w:val="22"/>
          <w:szCs w:val="22"/>
          <w:lang w:val="hy-AM"/>
        </w:rPr>
        <w:t>շխատանքային խմ</w:t>
      </w:r>
      <w:r w:rsidRPr="00AA7C62">
        <w:rPr>
          <w:rStyle w:val="A8"/>
          <w:rFonts w:ascii="GHEA Grapalat" w:hAnsi="GHEA Grapalat"/>
          <w:bCs/>
          <w:sz w:val="22"/>
          <w:szCs w:val="22"/>
          <w:lang w:val="hy-AM"/>
        </w:rPr>
        <w:t xml:space="preserve">բերը ցուցաբերել են ցածր արդյունավետություն: Բացի </w:t>
      </w:r>
      <w:r w:rsidR="00402A6C" w:rsidRPr="00AA7C62">
        <w:rPr>
          <w:rStyle w:val="A8"/>
          <w:rFonts w:ascii="GHEA Grapalat" w:hAnsi="GHEA Grapalat"/>
          <w:bCs/>
          <w:sz w:val="22"/>
          <w:szCs w:val="22"/>
          <w:lang w:val="hy-AM"/>
        </w:rPr>
        <w:t>խմբերի ծանոթացման</w:t>
      </w:r>
      <w:r w:rsidRPr="00AA7C62">
        <w:rPr>
          <w:rStyle w:val="A8"/>
          <w:rFonts w:ascii="GHEA Grapalat" w:hAnsi="GHEA Grapalat"/>
          <w:bCs/>
          <w:sz w:val="22"/>
          <w:szCs w:val="22"/>
          <w:lang w:val="hy-AM"/>
        </w:rPr>
        <w:t xml:space="preserve"> անդրանիկ հանդիպումներից, որտեղ ներկայացվել են խմբի գործառույթները, և </w:t>
      </w:r>
      <w:r w:rsidR="002A3138" w:rsidRPr="00AA7C62">
        <w:rPr>
          <w:rStyle w:val="A8"/>
          <w:rFonts w:ascii="GHEA Grapalat" w:hAnsi="GHEA Grapalat"/>
          <w:bCs/>
          <w:sz w:val="22"/>
          <w:szCs w:val="22"/>
          <w:lang w:val="hy-AM"/>
        </w:rPr>
        <w:t xml:space="preserve">խմբերի գործունեությանն </w:t>
      </w:r>
      <w:r w:rsidRPr="00AA7C62">
        <w:rPr>
          <w:rStyle w:val="A8"/>
          <w:rFonts w:ascii="GHEA Grapalat" w:hAnsi="GHEA Grapalat"/>
          <w:bCs/>
          <w:sz w:val="22"/>
          <w:szCs w:val="22"/>
          <w:lang w:val="hy-AM"/>
        </w:rPr>
        <w:t>առնչվող նախագծ</w:t>
      </w:r>
      <w:r w:rsidR="00402A6C" w:rsidRPr="00AA7C62">
        <w:rPr>
          <w:rStyle w:val="A8"/>
          <w:rFonts w:ascii="GHEA Grapalat" w:hAnsi="GHEA Grapalat"/>
          <w:bCs/>
          <w:sz w:val="22"/>
          <w:szCs w:val="22"/>
          <w:lang w:val="hy-AM"/>
        </w:rPr>
        <w:t>երը մշակող</w:t>
      </w:r>
      <w:r w:rsidR="002A3138" w:rsidRPr="00AA7C62">
        <w:rPr>
          <w:rStyle w:val="A8"/>
          <w:rFonts w:ascii="GHEA Grapalat" w:hAnsi="GHEA Grapalat"/>
          <w:bCs/>
          <w:sz w:val="22"/>
          <w:szCs w:val="22"/>
          <w:lang w:val="hy-AM"/>
        </w:rPr>
        <w:t xml:space="preserve"> փորձագետների հետ </w:t>
      </w:r>
      <w:r w:rsidR="00803D79" w:rsidRPr="00AA7C62">
        <w:rPr>
          <w:rStyle w:val="A8"/>
          <w:rFonts w:ascii="GHEA Grapalat" w:hAnsi="GHEA Grapalat"/>
          <w:bCs/>
          <w:sz w:val="22"/>
          <w:szCs w:val="22"/>
          <w:lang w:val="hy-AM"/>
        </w:rPr>
        <w:t>քննարկում</w:t>
      </w:r>
      <w:r w:rsidR="002A3138" w:rsidRPr="00AA7C62">
        <w:rPr>
          <w:rStyle w:val="A8"/>
          <w:rFonts w:ascii="GHEA Grapalat" w:hAnsi="GHEA Grapalat"/>
          <w:bCs/>
          <w:sz w:val="22"/>
          <w:szCs w:val="22"/>
          <w:lang w:val="hy-AM"/>
        </w:rPr>
        <w:t xml:space="preserve">ներից, աշխատանքային խմբերը որևէ այլ գործունեություն չեն իրականացրել և </w:t>
      </w:r>
      <w:r w:rsidR="00803D79" w:rsidRPr="00AA7C62">
        <w:rPr>
          <w:rStyle w:val="A8"/>
          <w:rFonts w:ascii="GHEA Grapalat" w:hAnsi="GHEA Grapalat"/>
          <w:bCs/>
          <w:sz w:val="22"/>
          <w:szCs w:val="22"/>
          <w:lang w:val="hy-AM"/>
        </w:rPr>
        <w:t xml:space="preserve"> </w:t>
      </w:r>
      <w:r w:rsidR="002A3138" w:rsidRPr="00AA7C62">
        <w:rPr>
          <w:rStyle w:val="A8"/>
          <w:rFonts w:ascii="GHEA Grapalat" w:hAnsi="GHEA Grapalat"/>
          <w:bCs/>
          <w:sz w:val="22"/>
          <w:szCs w:val="22"/>
          <w:lang w:val="hy-AM"/>
        </w:rPr>
        <w:t>կրել են ֆորմալ բնույթ:</w:t>
      </w:r>
    </w:p>
    <w:p w:rsidR="00317551" w:rsidRPr="00AA7C62" w:rsidRDefault="00F836B9" w:rsidP="009615BA">
      <w:pPr>
        <w:pStyle w:val="Pa0"/>
        <w:numPr>
          <w:ilvl w:val="0"/>
          <w:numId w:val="11"/>
        </w:numPr>
        <w:spacing w:line="276" w:lineRule="auto"/>
        <w:jc w:val="both"/>
        <w:rPr>
          <w:rStyle w:val="A8"/>
          <w:rFonts w:ascii="GHEA Grapalat" w:hAnsi="GHEA Grapalat"/>
          <w:bCs/>
          <w:sz w:val="22"/>
          <w:szCs w:val="22"/>
          <w:lang w:val="hy-AM"/>
        </w:rPr>
      </w:pPr>
      <w:r w:rsidRPr="00AA7C62">
        <w:rPr>
          <w:rStyle w:val="A8"/>
          <w:rFonts w:ascii="GHEA Grapalat" w:hAnsi="GHEA Grapalat"/>
          <w:bCs/>
          <w:sz w:val="22"/>
          <w:szCs w:val="22"/>
          <w:lang w:val="hy-AM"/>
        </w:rPr>
        <w:t xml:space="preserve">ԲՇԽ-ի կարողությունների </w:t>
      </w:r>
      <w:r w:rsidR="009A103F" w:rsidRPr="00AA7C62">
        <w:rPr>
          <w:rStyle w:val="A8"/>
          <w:rFonts w:ascii="GHEA Grapalat" w:hAnsi="GHEA Grapalat"/>
          <w:bCs/>
          <w:sz w:val="22"/>
          <w:szCs w:val="22"/>
          <w:lang w:val="hy-AM"/>
        </w:rPr>
        <w:t xml:space="preserve">ոչ պատշաճ մակարդակը, </w:t>
      </w:r>
      <w:r w:rsidR="000578EA" w:rsidRPr="00AA7C62">
        <w:rPr>
          <w:rStyle w:val="A8"/>
          <w:rFonts w:ascii="GHEA Grapalat" w:hAnsi="GHEA Grapalat"/>
          <w:bCs/>
          <w:sz w:val="22"/>
          <w:szCs w:val="22"/>
          <w:lang w:val="hy-AM"/>
        </w:rPr>
        <w:t>ինչի հետևանքով</w:t>
      </w:r>
      <w:r w:rsidR="00402A6C" w:rsidRPr="00AA7C62">
        <w:rPr>
          <w:rStyle w:val="A8"/>
          <w:rFonts w:ascii="GHEA Grapalat" w:hAnsi="GHEA Grapalat"/>
          <w:bCs/>
          <w:sz w:val="22"/>
          <w:szCs w:val="22"/>
          <w:lang w:val="hy-AM"/>
        </w:rPr>
        <w:t xml:space="preserve"> ԲՇԽ-ի անդամները </w:t>
      </w:r>
      <w:r w:rsidR="009A103F" w:rsidRPr="00AA7C62">
        <w:rPr>
          <w:rStyle w:val="A8"/>
          <w:rFonts w:ascii="GHEA Grapalat" w:hAnsi="GHEA Grapalat"/>
          <w:bCs/>
          <w:sz w:val="22"/>
          <w:szCs w:val="22"/>
          <w:lang w:val="hy-AM"/>
        </w:rPr>
        <w:t xml:space="preserve">ներկայացված հարցերը խորությամբ </w:t>
      </w:r>
      <w:r w:rsidR="00402A6C" w:rsidRPr="00AA7C62">
        <w:rPr>
          <w:rStyle w:val="A8"/>
          <w:rFonts w:ascii="GHEA Grapalat" w:hAnsi="GHEA Grapalat"/>
          <w:bCs/>
          <w:sz w:val="22"/>
          <w:szCs w:val="22"/>
          <w:lang w:val="hy-AM"/>
        </w:rPr>
        <w:t xml:space="preserve">չեն </w:t>
      </w:r>
      <w:r w:rsidR="009A103F" w:rsidRPr="00AA7C62">
        <w:rPr>
          <w:rStyle w:val="A8"/>
          <w:rFonts w:ascii="GHEA Grapalat" w:hAnsi="GHEA Grapalat"/>
          <w:bCs/>
          <w:sz w:val="22"/>
          <w:szCs w:val="22"/>
          <w:lang w:val="hy-AM"/>
        </w:rPr>
        <w:t>ուսումնասիրու</w:t>
      </w:r>
      <w:r w:rsidR="00402A6C" w:rsidRPr="00AA7C62">
        <w:rPr>
          <w:rStyle w:val="A8"/>
          <w:rFonts w:ascii="GHEA Grapalat" w:hAnsi="GHEA Grapalat"/>
          <w:bCs/>
          <w:sz w:val="22"/>
          <w:szCs w:val="22"/>
          <w:lang w:val="hy-AM"/>
        </w:rPr>
        <w:t>մ</w:t>
      </w:r>
      <w:r w:rsidR="009A103F" w:rsidRPr="00AA7C62">
        <w:rPr>
          <w:rStyle w:val="A8"/>
          <w:rFonts w:ascii="GHEA Grapalat" w:hAnsi="GHEA Grapalat"/>
          <w:bCs/>
          <w:sz w:val="22"/>
          <w:szCs w:val="22"/>
          <w:lang w:val="hy-AM"/>
        </w:rPr>
        <w:t xml:space="preserve"> ու </w:t>
      </w:r>
      <w:r w:rsidR="000A3B9F" w:rsidRPr="00AA7C62">
        <w:rPr>
          <w:rStyle w:val="A8"/>
          <w:rFonts w:ascii="GHEA Grapalat" w:hAnsi="GHEA Grapalat"/>
          <w:bCs/>
          <w:sz w:val="22"/>
          <w:szCs w:val="22"/>
          <w:lang w:val="hy-AM"/>
        </w:rPr>
        <w:t xml:space="preserve">նրանց շրջանում </w:t>
      </w:r>
      <w:r w:rsidR="00402A6C" w:rsidRPr="00AA7C62">
        <w:rPr>
          <w:rStyle w:val="A8"/>
          <w:rFonts w:ascii="GHEA Grapalat" w:hAnsi="GHEA Grapalat"/>
          <w:bCs/>
          <w:sz w:val="22"/>
          <w:szCs w:val="22"/>
          <w:lang w:val="hy-AM"/>
        </w:rPr>
        <w:t xml:space="preserve">առկա է </w:t>
      </w:r>
      <w:r w:rsidR="009A103F" w:rsidRPr="00AA7C62">
        <w:rPr>
          <w:rStyle w:val="A8"/>
          <w:rFonts w:ascii="GHEA Grapalat" w:hAnsi="GHEA Grapalat"/>
          <w:bCs/>
          <w:sz w:val="22"/>
          <w:szCs w:val="22"/>
          <w:lang w:val="hy-AM"/>
        </w:rPr>
        <w:t xml:space="preserve">շահագրգռվածության </w:t>
      </w:r>
      <w:r w:rsidR="00402A6C" w:rsidRPr="00AA7C62">
        <w:rPr>
          <w:rStyle w:val="A8"/>
          <w:rFonts w:ascii="GHEA Grapalat" w:hAnsi="GHEA Grapalat"/>
          <w:bCs/>
          <w:sz w:val="22"/>
          <w:szCs w:val="22"/>
          <w:lang w:val="hy-AM"/>
        </w:rPr>
        <w:t>ցածր մակարդակ:</w:t>
      </w:r>
    </w:p>
    <w:p w:rsidR="00402A6C" w:rsidRPr="00AA7C62" w:rsidRDefault="00402A6C" w:rsidP="009615BA">
      <w:pPr>
        <w:pStyle w:val="ListParagraph"/>
        <w:numPr>
          <w:ilvl w:val="0"/>
          <w:numId w:val="12"/>
        </w:numPr>
        <w:jc w:val="both"/>
        <w:rPr>
          <w:rFonts w:ascii="GHEA Grapalat" w:hAnsi="GHEA Grapalat"/>
          <w:sz w:val="22"/>
          <w:lang w:val="hy-AM" w:eastAsia="en-GB"/>
        </w:rPr>
      </w:pPr>
      <w:r w:rsidRPr="00AA7C62">
        <w:rPr>
          <w:rFonts w:ascii="GHEA Grapalat" w:hAnsi="GHEA Grapalat"/>
          <w:sz w:val="22"/>
          <w:lang w:val="hy-AM" w:eastAsia="en-GB"/>
        </w:rPr>
        <w:t>Ֆինանսավորման</w:t>
      </w:r>
      <w:r w:rsidR="008F215B" w:rsidRPr="00AA7C62">
        <w:rPr>
          <w:rFonts w:ascii="GHEA Grapalat" w:hAnsi="GHEA Grapalat"/>
          <w:sz w:val="22"/>
          <w:lang w:val="hy-AM" w:eastAsia="en-GB"/>
        </w:rPr>
        <w:t xml:space="preserve"> և ծրագրերի մեկնարկային ժամկետների</w:t>
      </w:r>
      <w:r w:rsidRPr="00AA7C62">
        <w:rPr>
          <w:rFonts w:ascii="GHEA Grapalat" w:hAnsi="GHEA Grapalat"/>
          <w:sz w:val="22"/>
          <w:lang w:val="hy-AM" w:eastAsia="en-GB"/>
        </w:rPr>
        <w:t xml:space="preserve"> անորոշությունը՝ կապված Համաշխարհային բանկի ընթացակարգերի հետ: Համաշխարհային բանկի կողմից տրամադրվող դրամաշնորհով նախատեսված գործողությունները պետք է սկսվեին </w:t>
      </w:r>
      <w:r w:rsidRPr="00AA7C62">
        <w:rPr>
          <w:rFonts w:ascii="GHEA Grapalat" w:hAnsi="GHEA Grapalat"/>
          <w:sz w:val="22"/>
          <w:lang w:val="hy-AM"/>
        </w:rPr>
        <w:t>ԱՄՆ միջազգային զարգացման գործակալության դրամաշնորհի ավարտից</w:t>
      </w:r>
      <w:r w:rsidR="000A3B9F" w:rsidRPr="00AA7C62">
        <w:rPr>
          <w:rFonts w:ascii="GHEA Grapalat" w:hAnsi="GHEA Grapalat"/>
          <w:sz w:val="22"/>
          <w:lang w:val="hy-AM"/>
        </w:rPr>
        <w:t xml:space="preserve"> անմիջապես</w:t>
      </w:r>
      <w:r w:rsidRPr="00AA7C62">
        <w:rPr>
          <w:rFonts w:ascii="GHEA Grapalat" w:hAnsi="GHEA Grapalat"/>
          <w:sz w:val="22"/>
          <w:lang w:val="hy-AM"/>
        </w:rPr>
        <w:t xml:space="preserve"> հետո</w:t>
      </w:r>
      <w:r w:rsidR="000A3B9F" w:rsidRPr="00AA7C62">
        <w:rPr>
          <w:rFonts w:ascii="GHEA Grapalat" w:hAnsi="GHEA Grapalat"/>
          <w:sz w:val="22"/>
          <w:lang w:val="hy-AM"/>
        </w:rPr>
        <w:t xml:space="preserve"> (համաձայն ԱՃԹՆ-ի 2017-2018թթ. աշխատանքային ծրագրի)</w:t>
      </w:r>
      <w:r w:rsidRPr="00AA7C62">
        <w:rPr>
          <w:rFonts w:ascii="GHEA Grapalat" w:hAnsi="GHEA Grapalat"/>
          <w:sz w:val="22"/>
          <w:lang w:val="hy-AM"/>
        </w:rPr>
        <w:t xml:space="preserve">, ինչը կապահովեր ԱՃԹՆ-ի ներդրման շարունակականություն: </w:t>
      </w:r>
      <w:r w:rsidR="00367F61" w:rsidRPr="00AA7C62">
        <w:rPr>
          <w:rFonts w:ascii="GHEA Grapalat" w:hAnsi="GHEA Grapalat"/>
          <w:sz w:val="22"/>
          <w:lang w:val="hy-AM"/>
        </w:rPr>
        <w:t xml:space="preserve">Ժամանակային լագը պատճառ </w:t>
      </w:r>
      <w:r w:rsidR="008F215B" w:rsidRPr="00AA7C62">
        <w:rPr>
          <w:rFonts w:ascii="GHEA Grapalat" w:hAnsi="GHEA Grapalat"/>
          <w:sz w:val="22"/>
          <w:lang w:val="hy-AM"/>
        </w:rPr>
        <w:t xml:space="preserve">է </w:t>
      </w:r>
      <w:r w:rsidR="00367F61" w:rsidRPr="00AA7C62">
        <w:rPr>
          <w:rFonts w:ascii="GHEA Grapalat" w:hAnsi="GHEA Grapalat"/>
          <w:sz w:val="22"/>
          <w:lang w:val="hy-AM"/>
        </w:rPr>
        <w:t>հանդիսա</w:t>
      </w:r>
      <w:r w:rsidR="008F215B" w:rsidRPr="00AA7C62">
        <w:rPr>
          <w:rFonts w:ascii="GHEA Grapalat" w:hAnsi="GHEA Grapalat"/>
          <w:sz w:val="22"/>
          <w:lang w:val="hy-AM"/>
        </w:rPr>
        <w:t>ցել</w:t>
      </w:r>
      <w:r w:rsidR="00367F61" w:rsidRPr="00AA7C62">
        <w:rPr>
          <w:rFonts w:ascii="GHEA Grapalat" w:hAnsi="GHEA Grapalat"/>
          <w:sz w:val="22"/>
          <w:lang w:val="hy-AM"/>
        </w:rPr>
        <w:t xml:space="preserve"> ԱՃԹՆ-ի 2017-2018թթ. աշխատանքային ծրագրով նախատեսված գործողությունների հետաձգման համար:</w:t>
      </w:r>
      <w:r w:rsidRPr="00AA7C62">
        <w:rPr>
          <w:rFonts w:ascii="GHEA Grapalat" w:hAnsi="GHEA Grapalat"/>
          <w:sz w:val="22"/>
          <w:lang w:val="hy-AM" w:eastAsia="en-GB"/>
        </w:rPr>
        <w:t xml:space="preserve"> </w:t>
      </w:r>
    </w:p>
    <w:p w:rsidR="0005492B" w:rsidRPr="00AA7C62" w:rsidRDefault="00402A6C" w:rsidP="009615BA">
      <w:pPr>
        <w:pStyle w:val="ListParagraph"/>
        <w:numPr>
          <w:ilvl w:val="0"/>
          <w:numId w:val="12"/>
        </w:numPr>
        <w:jc w:val="both"/>
        <w:rPr>
          <w:rFonts w:ascii="GHEA Grapalat" w:hAnsi="GHEA Grapalat"/>
          <w:sz w:val="22"/>
          <w:lang w:val="hy-AM" w:eastAsia="en-GB"/>
        </w:rPr>
      </w:pPr>
      <w:r w:rsidRPr="00AA7C62">
        <w:rPr>
          <w:rStyle w:val="A8"/>
          <w:rFonts w:ascii="GHEA Grapalat" w:hAnsi="GHEA Grapalat"/>
          <w:bCs/>
          <w:sz w:val="22"/>
          <w:szCs w:val="22"/>
          <w:lang w:val="hy-AM" w:eastAsia="en-GB"/>
        </w:rPr>
        <w:t xml:space="preserve">ԱՃԹՆ-ի քարտուղարության ֆինանսավորման </w:t>
      </w:r>
      <w:r w:rsidR="0005492B" w:rsidRPr="00AA7C62">
        <w:rPr>
          <w:rFonts w:ascii="GHEA Grapalat" w:hAnsi="GHEA Grapalat"/>
          <w:sz w:val="22"/>
          <w:lang w:val="hy-AM" w:eastAsia="en-GB"/>
        </w:rPr>
        <w:t>սակավություն</w:t>
      </w:r>
      <w:r w:rsidRPr="00AA7C62">
        <w:rPr>
          <w:rFonts w:ascii="GHEA Grapalat" w:hAnsi="GHEA Grapalat"/>
          <w:sz w:val="22"/>
          <w:lang w:val="hy-AM" w:eastAsia="en-GB"/>
        </w:rPr>
        <w:t>ը</w:t>
      </w:r>
      <w:r w:rsidR="0005492B" w:rsidRPr="00AA7C62">
        <w:rPr>
          <w:rFonts w:ascii="GHEA Grapalat" w:hAnsi="GHEA Grapalat"/>
          <w:sz w:val="22"/>
          <w:lang w:val="hy-AM" w:eastAsia="en-GB"/>
        </w:rPr>
        <w:t xml:space="preserve">, </w:t>
      </w:r>
      <w:r w:rsidR="00C356BB" w:rsidRPr="00AA7C62">
        <w:rPr>
          <w:rFonts w:ascii="GHEA Grapalat" w:hAnsi="GHEA Grapalat"/>
          <w:sz w:val="22"/>
          <w:lang w:val="hy-AM" w:eastAsia="en-GB"/>
        </w:rPr>
        <w:t>ինչը չի տալիս հնարավորություն ներգրավել</w:t>
      </w:r>
      <w:r w:rsidR="003836DB" w:rsidRPr="00AA7C62">
        <w:rPr>
          <w:rFonts w:ascii="GHEA Grapalat" w:hAnsi="GHEA Grapalat"/>
          <w:sz w:val="22"/>
          <w:lang w:val="hy-AM" w:eastAsia="en-GB"/>
        </w:rPr>
        <w:t xml:space="preserve"> </w:t>
      </w:r>
      <w:r w:rsidRPr="00AA7C62">
        <w:rPr>
          <w:rFonts w:ascii="GHEA Grapalat" w:hAnsi="GHEA Grapalat"/>
          <w:sz w:val="22"/>
          <w:lang w:val="hy-AM" w:eastAsia="en-GB"/>
        </w:rPr>
        <w:t xml:space="preserve">նոր մասնագետներ, օրինակ՝ </w:t>
      </w:r>
      <w:r w:rsidR="00B80D44" w:rsidRPr="00AA7C62">
        <w:rPr>
          <w:rFonts w:ascii="GHEA Grapalat" w:hAnsi="GHEA Grapalat"/>
          <w:sz w:val="22"/>
          <w:lang w:val="hy-AM" w:eastAsia="en-GB"/>
        </w:rPr>
        <w:t xml:space="preserve">իրավաբան կամ </w:t>
      </w:r>
      <w:r w:rsidRPr="00AA7C62">
        <w:rPr>
          <w:rFonts w:ascii="GHEA Grapalat" w:hAnsi="GHEA Grapalat"/>
          <w:sz w:val="22"/>
          <w:lang w:val="hy-AM" w:eastAsia="en-GB"/>
        </w:rPr>
        <w:t xml:space="preserve">հանրային հաղորդակցության </w:t>
      </w:r>
      <w:r w:rsidR="00B80D44" w:rsidRPr="00AA7C62">
        <w:rPr>
          <w:rFonts w:ascii="GHEA Grapalat" w:hAnsi="GHEA Grapalat"/>
          <w:sz w:val="22"/>
          <w:lang w:val="hy-AM" w:eastAsia="en-GB"/>
        </w:rPr>
        <w:t>մասնագետ</w:t>
      </w:r>
      <w:r w:rsidRPr="00AA7C62">
        <w:rPr>
          <w:rFonts w:ascii="GHEA Grapalat" w:hAnsi="GHEA Grapalat"/>
          <w:sz w:val="22"/>
          <w:lang w:val="hy-AM" w:eastAsia="en-GB"/>
        </w:rPr>
        <w:t xml:space="preserve">: </w:t>
      </w:r>
    </w:p>
    <w:p w:rsidR="007E04E3" w:rsidRPr="00AA7C62" w:rsidRDefault="009A103F" w:rsidP="009615BA">
      <w:pPr>
        <w:pStyle w:val="ListParagraph"/>
        <w:numPr>
          <w:ilvl w:val="0"/>
          <w:numId w:val="12"/>
        </w:numPr>
        <w:jc w:val="both"/>
        <w:rPr>
          <w:rFonts w:ascii="GHEA Grapalat" w:hAnsi="GHEA Grapalat"/>
          <w:sz w:val="22"/>
          <w:lang w:val="hy-AM" w:eastAsia="en-GB"/>
        </w:rPr>
      </w:pPr>
      <w:r w:rsidRPr="00AA7C62">
        <w:rPr>
          <w:rFonts w:ascii="GHEA Grapalat" w:hAnsi="GHEA Grapalat"/>
          <w:sz w:val="22"/>
          <w:lang w:val="hy-AM" w:eastAsia="en-GB"/>
        </w:rPr>
        <w:t>Շահագրգիռ կողմերի</w:t>
      </w:r>
      <w:r w:rsidR="007E04E3" w:rsidRPr="00AA7C62">
        <w:rPr>
          <w:rFonts w:ascii="GHEA Grapalat" w:hAnsi="GHEA Grapalat"/>
          <w:sz w:val="22"/>
          <w:lang w:val="hy-AM" w:eastAsia="en-GB"/>
        </w:rPr>
        <w:t xml:space="preserve"> հետ իրականացվող աշխատանքներում անկանխատեսելի իրողությունների հետևանքով ԱՃԹՆ-ի 2017-2018թթ. աշխատանքային ծրագրի որոշ միջոցառումների ժամանակացույցից շեղումներ</w:t>
      </w:r>
      <w:r w:rsidR="00367F61" w:rsidRPr="00AA7C62">
        <w:rPr>
          <w:rFonts w:ascii="GHEA Grapalat" w:hAnsi="GHEA Grapalat"/>
          <w:sz w:val="22"/>
          <w:lang w:val="hy-AM" w:eastAsia="en-GB"/>
        </w:rPr>
        <w:t>, օրինակ՝ Հայաստանի ամերիկյան համալսարանի</w:t>
      </w:r>
      <w:r w:rsidR="00B80D44" w:rsidRPr="00AA7C62">
        <w:rPr>
          <w:rFonts w:ascii="GHEA Grapalat" w:hAnsi="GHEA Grapalat"/>
          <w:sz w:val="22"/>
          <w:lang w:val="hy-AM" w:eastAsia="en-GB"/>
        </w:rPr>
        <w:t xml:space="preserve"> ՊՀԿ-ի</w:t>
      </w:r>
      <w:r w:rsidR="00367F61" w:rsidRPr="00AA7C62">
        <w:rPr>
          <w:rFonts w:ascii="GHEA Grapalat" w:hAnsi="GHEA Grapalat"/>
          <w:sz w:val="22"/>
          <w:lang w:val="hy-AM" w:eastAsia="en-GB"/>
        </w:rPr>
        <w:t xml:space="preserve"> կողմից մշակվող նախագծերը ժամանակին չներկայացնելը: </w:t>
      </w:r>
    </w:p>
    <w:p w:rsidR="00C6017E" w:rsidRPr="00AA7C62" w:rsidRDefault="003836DB" w:rsidP="009615BA">
      <w:pPr>
        <w:pStyle w:val="ListParagraph"/>
        <w:numPr>
          <w:ilvl w:val="0"/>
          <w:numId w:val="12"/>
        </w:numPr>
        <w:jc w:val="both"/>
        <w:rPr>
          <w:rFonts w:ascii="GHEA Grapalat" w:hAnsi="GHEA Grapalat"/>
          <w:sz w:val="22"/>
          <w:lang w:val="hy-AM" w:eastAsia="en-GB"/>
        </w:rPr>
      </w:pPr>
      <w:r w:rsidRPr="00AA7C62">
        <w:rPr>
          <w:rFonts w:ascii="GHEA Grapalat" w:hAnsi="GHEA Grapalat"/>
          <w:sz w:val="22"/>
          <w:lang w:val="hy-AM" w:eastAsia="en-GB"/>
        </w:rPr>
        <w:t xml:space="preserve">Չնայած ԲՇԽ-ի իրականացրած գործողություններին՝ </w:t>
      </w:r>
      <w:r w:rsidR="00943AC9" w:rsidRPr="00AA7C62">
        <w:rPr>
          <w:rFonts w:ascii="GHEA Grapalat" w:hAnsi="GHEA Grapalat"/>
          <w:sz w:val="22"/>
          <w:lang w:val="hy-AM" w:eastAsia="en-GB"/>
        </w:rPr>
        <w:t>ԶԼՄ-ների պրոակտիվ ներգրավվածության ցածր մակարդակը ԱՃԹՆ-ի ներդրման գործընթացում</w:t>
      </w:r>
      <w:r w:rsidRPr="00AA7C62">
        <w:rPr>
          <w:rFonts w:ascii="GHEA Grapalat" w:hAnsi="GHEA Grapalat"/>
          <w:sz w:val="22"/>
          <w:lang w:val="hy-AM" w:eastAsia="en-GB"/>
        </w:rPr>
        <w:t xml:space="preserve"> և, ընդհանուր առմամբ, </w:t>
      </w:r>
      <w:r w:rsidR="00456AB0" w:rsidRPr="00AA7C62">
        <w:rPr>
          <w:rFonts w:ascii="GHEA Grapalat" w:hAnsi="GHEA Grapalat"/>
          <w:sz w:val="22"/>
          <w:lang w:val="hy-AM" w:eastAsia="en-GB"/>
        </w:rPr>
        <w:t xml:space="preserve">լայն հանրության շրջանում ԱՃԹՆ-ի վերաբերյալ իրազեկվածության մակարդակը բավականին ցածր է: </w:t>
      </w:r>
    </w:p>
    <w:p w:rsidR="00C6017E" w:rsidRPr="00AA7C62" w:rsidRDefault="00C6017E" w:rsidP="009615BA">
      <w:pPr>
        <w:pStyle w:val="ListParagraph"/>
        <w:numPr>
          <w:ilvl w:val="0"/>
          <w:numId w:val="12"/>
        </w:numPr>
        <w:jc w:val="both"/>
        <w:rPr>
          <w:rFonts w:ascii="GHEA Grapalat" w:hAnsi="GHEA Grapalat"/>
          <w:sz w:val="22"/>
          <w:lang w:val="hy-AM" w:eastAsia="en-GB"/>
        </w:rPr>
      </w:pPr>
      <w:r w:rsidRPr="00AA7C62">
        <w:rPr>
          <w:rFonts w:ascii="GHEA Grapalat" w:hAnsi="GHEA Grapalat"/>
          <w:sz w:val="22"/>
          <w:lang w:val="hy-AM" w:eastAsia="en-GB"/>
        </w:rPr>
        <w:t>Հանքարդյունահող կազմակերպությունների շրջանում ընդհանուր փորձի պակասը՝ ժամակակից և թափանցիկ հանքարդյունաբերությամբ զբաղվելու դրական կողմերի մասով։</w:t>
      </w:r>
    </w:p>
    <w:p w:rsidR="00C6017E" w:rsidRPr="00AA7C62" w:rsidRDefault="00C6017E" w:rsidP="009615BA">
      <w:pPr>
        <w:pStyle w:val="ListParagraph"/>
        <w:numPr>
          <w:ilvl w:val="0"/>
          <w:numId w:val="12"/>
        </w:numPr>
        <w:jc w:val="both"/>
        <w:rPr>
          <w:rFonts w:ascii="GHEA Grapalat" w:hAnsi="GHEA Grapalat"/>
          <w:sz w:val="22"/>
          <w:lang w:val="hy-AM" w:eastAsia="en-GB"/>
        </w:rPr>
      </w:pPr>
      <w:r w:rsidRPr="00AA7C62">
        <w:rPr>
          <w:rFonts w:ascii="GHEA Grapalat" w:hAnsi="GHEA Grapalat"/>
          <w:sz w:val="22"/>
          <w:lang w:val="hy-AM" w:eastAsia="en-GB"/>
        </w:rPr>
        <w:lastRenderedPageBreak/>
        <w:t>ԱՃԹՆ</w:t>
      </w:r>
      <w:r w:rsidR="003836DB" w:rsidRPr="00AA7C62">
        <w:rPr>
          <w:rFonts w:ascii="GHEA Grapalat" w:hAnsi="GHEA Grapalat"/>
          <w:sz w:val="22"/>
          <w:lang w:val="hy-AM" w:eastAsia="en-GB"/>
        </w:rPr>
        <w:t>-ի</w:t>
      </w:r>
      <w:r w:rsidRPr="00AA7C62">
        <w:rPr>
          <w:rFonts w:ascii="GHEA Grapalat" w:hAnsi="GHEA Grapalat"/>
          <w:sz w:val="22"/>
          <w:lang w:val="hy-AM" w:eastAsia="en-GB"/>
        </w:rPr>
        <w:t xml:space="preserve"> ստանդարտի ներդրումը շատ հանքարդյունահանող ընկերությունների կողմից որպես հնարավոր վտանգ ընկալվելը, քանի որ բացակայում է թափանցիկ աշխատելու մշակույթը։ Հարկ է հաշվի առնել, որ թափանցիկ գործելաոճի մշակույթը Հայաստանում դեռևս ամբողջությամբ չի ձևավորվել, այստեղից էլ գալիս են հիմնական խնդիրները։</w:t>
      </w:r>
    </w:p>
    <w:p w:rsidR="0003772D" w:rsidRPr="00AA7C62" w:rsidRDefault="0005567C" w:rsidP="009615BA">
      <w:pPr>
        <w:pStyle w:val="ListParagraph"/>
        <w:numPr>
          <w:ilvl w:val="0"/>
          <w:numId w:val="12"/>
        </w:numPr>
        <w:jc w:val="both"/>
        <w:rPr>
          <w:rFonts w:ascii="GHEA Grapalat" w:hAnsi="GHEA Grapalat"/>
          <w:sz w:val="22"/>
          <w:lang w:val="hy-AM" w:eastAsia="en-GB"/>
        </w:rPr>
      </w:pPr>
      <w:r w:rsidRPr="00746AA7">
        <w:rPr>
          <w:rFonts w:ascii="GHEA Grapalat" w:hAnsi="GHEA Grapalat"/>
          <w:sz w:val="22"/>
          <w:lang w:val="hy-AM" w:eastAsia="en-GB"/>
        </w:rPr>
        <w:t>Ք</w:t>
      </w:r>
      <w:r w:rsidR="00CD3239" w:rsidRPr="00AA7C62">
        <w:rPr>
          <w:rFonts w:ascii="GHEA Grapalat" w:hAnsi="GHEA Grapalat"/>
          <w:sz w:val="22"/>
          <w:lang w:val="hy-AM" w:eastAsia="en-GB"/>
        </w:rPr>
        <w:t xml:space="preserve">աղհասարակության խմբակցության </w:t>
      </w:r>
      <w:r w:rsidR="00B80D44" w:rsidRPr="00AA7C62">
        <w:rPr>
          <w:rFonts w:ascii="GHEA Grapalat" w:hAnsi="GHEA Grapalat"/>
          <w:sz w:val="22"/>
          <w:lang w:val="hy-AM" w:eastAsia="en-GB"/>
        </w:rPr>
        <w:t xml:space="preserve">անդամների </w:t>
      </w:r>
      <w:r w:rsidR="00CD3239" w:rsidRPr="00AA7C62">
        <w:rPr>
          <w:rFonts w:ascii="GHEA Grapalat" w:hAnsi="GHEA Grapalat"/>
          <w:sz w:val="22"/>
          <w:lang w:val="hy-AM" w:eastAsia="en-GB"/>
        </w:rPr>
        <w:t xml:space="preserve">վրա </w:t>
      </w:r>
      <w:r w:rsidR="0055634E" w:rsidRPr="00AA7C62">
        <w:rPr>
          <w:rFonts w:ascii="GHEA Grapalat" w:hAnsi="GHEA Grapalat"/>
          <w:sz w:val="22"/>
          <w:lang w:val="hy-AM" w:eastAsia="en-GB"/>
        </w:rPr>
        <w:t xml:space="preserve">տարբեր կողմերից </w:t>
      </w:r>
      <w:r w:rsidR="00CD3239" w:rsidRPr="00AA7C62">
        <w:rPr>
          <w:rFonts w:ascii="GHEA Grapalat" w:hAnsi="GHEA Grapalat"/>
          <w:sz w:val="22"/>
          <w:lang w:val="hy-AM" w:eastAsia="en-GB"/>
        </w:rPr>
        <w:t xml:space="preserve">ազդեցության գործադրման </w:t>
      </w:r>
      <w:r w:rsidR="00C20325" w:rsidRPr="00746AA7">
        <w:rPr>
          <w:rFonts w:ascii="GHEA Grapalat" w:hAnsi="GHEA Grapalat"/>
          <w:sz w:val="22"/>
          <w:lang w:val="hy-AM" w:eastAsia="en-GB"/>
        </w:rPr>
        <w:t>ռիսկեր</w:t>
      </w:r>
      <w:r w:rsidR="00CD3239" w:rsidRPr="00AA7C62">
        <w:rPr>
          <w:rFonts w:ascii="GHEA Grapalat" w:hAnsi="GHEA Grapalat"/>
          <w:sz w:val="22"/>
          <w:lang w:val="hy-AM" w:eastAsia="en-GB"/>
        </w:rPr>
        <w:t xml:space="preserve">։ </w:t>
      </w:r>
      <w:r w:rsidR="0055634E" w:rsidRPr="00AA7C62">
        <w:rPr>
          <w:rFonts w:ascii="GHEA Grapalat" w:hAnsi="GHEA Grapalat"/>
          <w:sz w:val="22"/>
          <w:lang w:val="hy-AM" w:eastAsia="en-GB"/>
        </w:rPr>
        <w:t>Ըստ քաղաքացիական հասարակության խմբակցության անդամների</w:t>
      </w:r>
      <w:r w:rsidR="001864F0" w:rsidRPr="00AA7C62">
        <w:rPr>
          <w:rFonts w:ascii="GHEA Grapalat" w:hAnsi="GHEA Grapalat"/>
          <w:sz w:val="22"/>
          <w:lang w:val="hy-AM" w:eastAsia="en-GB"/>
        </w:rPr>
        <w:t>`</w:t>
      </w:r>
      <w:r w:rsidR="0055634E" w:rsidRPr="00AA7C62">
        <w:rPr>
          <w:rFonts w:ascii="GHEA Grapalat" w:hAnsi="GHEA Grapalat"/>
          <w:sz w:val="22"/>
          <w:lang w:val="hy-AM" w:eastAsia="en-GB"/>
        </w:rPr>
        <w:t xml:space="preserve"> ա</w:t>
      </w:r>
      <w:r w:rsidR="00CD3239" w:rsidRPr="00AA7C62">
        <w:rPr>
          <w:rFonts w:ascii="GHEA Grapalat" w:hAnsi="GHEA Grapalat"/>
          <w:sz w:val="22"/>
          <w:lang w:val="hy-AM" w:eastAsia="en-GB"/>
        </w:rPr>
        <w:t xml:space="preserve">յդ խնդրի լուծում </w:t>
      </w:r>
      <w:r w:rsidR="0055634E" w:rsidRPr="00AA7C62">
        <w:rPr>
          <w:rFonts w:ascii="GHEA Grapalat" w:hAnsi="GHEA Grapalat"/>
          <w:sz w:val="22"/>
          <w:lang w:val="hy-AM" w:eastAsia="en-GB"/>
        </w:rPr>
        <w:t xml:space="preserve">կարող </w:t>
      </w:r>
      <w:r w:rsidR="00CD3239" w:rsidRPr="00AA7C62">
        <w:rPr>
          <w:rFonts w:ascii="GHEA Grapalat" w:hAnsi="GHEA Grapalat"/>
          <w:sz w:val="22"/>
          <w:lang w:val="hy-AM" w:eastAsia="en-GB"/>
        </w:rPr>
        <w:t>է լին</w:t>
      </w:r>
      <w:r w:rsidR="0055634E" w:rsidRPr="00AA7C62">
        <w:rPr>
          <w:rFonts w:ascii="GHEA Grapalat" w:hAnsi="GHEA Grapalat"/>
          <w:sz w:val="22"/>
          <w:lang w:val="hy-AM" w:eastAsia="en-GB"/>
        </w:rPr>
        <w:t>ել</w:t>
      </w:r>
      <w:r w:rsidR="00CD3239" w:rsidRPr="00AA7C62">
        <w:rPr>
          <w:rFonts w:ascii="GHEA Grapalat" w:hAnsi="GHEA Grapalat"/>
          <w:sz w:val="22"/>
          <w:lang w:val="hy-AM" w:eastAsia="en-GB"/>
        </w:rPr>
        <w:t xml:space="preserve"> ԲՇԽ-ում ընտրվող և ընտրման հայտ ներկայացնող քաղաքացիական հասարակության ներկայացուցիչների կողմից իրենց ֆինանսական աղբյուրների ամբողջական հրապարակումը, ինչպես նաև հանքարդյունաբերական ընկերությունների</w:t>
      </w:r>
      <w:r w:rsidR="0055634E" w:rsidRPr="00AA7C62">
        <w:rPr>
          <w:rFonts w:ascii="GHEA Grapalat" w:hAnsi="GHEA Grapalat"/>
          <w:sz w:val="22"/>
          <w:lang w:val="hy-AM" w:eastAsia="en-GB"/>
        </w:rPr>
        <w:t>,</w:t>
      </w:r>
      <w:r w:rsidR="00CD3239" w:rsidRPr="00AA7C62">
        <w:rPr>
          <w:rFonts w:ascii="GHEA Grapalat" w:hAnsi="GHEA Grapalat"/>
          <w:sz w:val="22"/>
          <w:lang w:val="hy-AM" w:eastAsia="en-GB"/>
        </w:rPr>
        <w:t xml:space="preserve"> դրանց հետ փոխկապակցված հիմնադրամների</w:t>
      </w:r>
      <w:r w:rsidR="0055634E" w:rsidRPr="00AA7C62">
        <w:rPr>
          <w:rFonts w:ascii="GHEA Grapalat" w:hAnsi="GHEA Grapalat"/>
          <w:sz w:val="22"/>
          <w:lang w:val="hy-AM" w:eastAsia="en-GB"/>
        </w:rPr>
        <w:t>, հասարակական կազմակերպությունների կողմից հրապարակայնորեն հասանելի հաշվետվությունների ուսումնասիրումը</w:t>
      </w:r>
      <w:r w:rsidR="00CD3239" w:rsidRPr="00AA7C62">
        <w:rPr>
          <w:rFonts w:ascii="GHEA Grapalat" w:hAnsi="GHEA Grapalat"/>
          <w:sz w:val="22"/>
          <w:lang w:val="hy-AM" w:eastAsia="en-GB"/>
        </w:rPr>
        <w:t>։</w:t>
      </w:r>
    </w:p>
    <w:p w:rsidR="000A3B9F" w:rsidRPr="00746AA7" w:rsidRDefault="000A3B9F" w:rsidP="009615BA">
      <w:pPr>
        <w:spacing w:after="0"/>
        <w:contextualSpacing/>
        <w:rPr>
          <w:rFonts w:ascii="GHEA Grapalat" w:hAnsi="GHEA Grapalat"/>
          <w:bCs/>
          <w:lang w:val="hy-AM"/>
        </w:rPr>
      </w:pPr>
    </w:p>
    <w:p w:rsidR="000A3B9F" w:rsidRPr="00746AA7" w:rsidRDefault="000A3B9F">
      <w:pPr>
        <w:spacing w:before="0" w:after="0" w:line="240" w:lineRule="auto"/>
        <w:rPr>
          <w:rFonts w:ascii="GHEA Grapalat" w:hAnsi="GHEA Grapalat"/>
          <w:bCs/>
          <w:lang w:val="hy-AM"/>
        </w:rPr>
      </w:pPr>
      <w:r w:rsidRPr="00746AA7">
        <w:rPr>
          <w:rFonts w:ascii="GHEA Grapalat" w:hAnsi="GHEA Grapalat"/>
          <w:bCs/>
          <w:lang w:val="hy-AM"/>
        </w:rPr>
        <w:br w:type="page"/>
      </w:r>
    </w:p>
    <w:p w:rsidR="00F558A3" w:rsidRPr="00746AA7" w:rsidRDefault="00F558A3" w:rsidP="0087331D">
      <w:pPr>
        <w:numPr>
          <w:ilvl w:val="0"/>
          <w:numId w:val="1"/>
        </w:numPr>
        <w:spacing w:after="0" w:line="240" w:lineRule="auto"/>
        <w:ind w:hanging="720"/>
        <w:contextualSpacing/>
        <w:rPr>
          <w:rFonts w:ascii="GHEA Grapalat" w:hAnsi="GHEA Grapalat" w:cs="Sylfaen"/>
          <w:b/>
          <w:bCs/>
          <w:lang w:val="hy-AM"/>
        </w:rPr>
        <w:sectPr w:rsidR="00F558A3" w:rsidRPr="00746AA7" w:rsidSect="00AA7C62">
          <w:pgSz w:w="11906" w:h="16838"/>
          <w:pgMar w:top="2088" w:right="1253" w:bottom="1411" w:left="1138" w:header="446" w:footer="274" w:gutter="0"/>
          <w:cols w:space="708"/>
          <w:titlePg/>
          <w:docGrid w:linePitch="360"/>
        </w:sectPr>
      </w:pPr>
    </w:p>
    <w:p w:rsidR="00466D4E" w:rsidRPr="00AA7C62" w:rsidRDefault="008B2CD4" w:rsidP="00A14501">
      <w:pPr>
        <w:pStyle w:val="Heading1"/>
        <w:rPr>
          <w:rFonts w:ascii="GHEA Grapalat" w:hAnsi="GHEA Grapalat" w:cs="Sylfaen"/>
          <w:color w:val="244061" w:themeColor="accent1" w:themeShade="80"/>
        </w:rPr>
      </w:pPr>
      <w:bookmarkStart w:id="4" w:name="_Toc518049784"/>
      <w:r w:rsidRPr="00AA7C62">
        <w:rPr>
          <w:rFonts w:ascii="GHEA Grapalat" w:hAnsi="GHEA Grapalat" w:cs="Sylfaen"/>
          <w:color w:val="244061" w:themeColor="accent1" w:themeShade="80"/>
        </w:rPr>
        <w:lastRenderedPageBreak/>
        <w:t>Իրականացման ընդհանուր ծախսերը</w:t>
      </w:r>
      <w:bookmarkEnd w:id="4"/>
      <w:r w:rsidRPr="00AA7C62">
        <w:rPr>
          <w:rFonts w:ascii="GHEA Grapalat" w:hAnsi="GHEA Grapalat" w:cs="Sylfaen"/>
          <w:color w:val="244061" w:themeColor="accent1" w:themeShade="80"/>
        </w:rPr>
        <w:t xml:space="preserve"> </w:t>
      </w:r>
    </w:p>
    <w:p w:rsidR="00466D4E" w:rsidRPr="00AA7C62" w:rsidRDefault="00466D4E" w:rsidP="00466D4E">
      <w:pPr>
        <w:spacing w:after="0" w:line="240" w:lineRule="auto"/>
        <w:ind w:left="720" w:hanging="720"/>
        <w:contextualSpacing/>
        <w:rPr>
          <w:rFonts w:ascii="GHEA Grapalat" w:hAnsi="GHEA Grapalat"/>
          <w:b/>
          <w:bCs/>
        </w:rPr>
      </w:pPr>
    </w:p>
    <w:tbl>
      <w:tblPr>
        <w:tblW w:w="14760" w:type="dxa"/>
        <w:tblInd w:w="-972" w:type="dxa"/>
        <w:tblLayout w:type="fixed"/>
        <w:tblLook w:val="0000" w:firstRow="0" w:lastRow="0" w:firstColumn="0" w:lastColumn="0" w:noHBand="0" w:noVBand="0"/>
      </w:tblPr>
      <w:tblGrid>
        <w:gridCol w:w="1337"/>
        <w:gridCol w:w="357"/>
        <w:gridCol w:w="450"/>
        <w:gridCol w:w="1187"/>
        <w:gridCol w:w="1392"/>
        <w:gridCol w:w="1199"/>
        <w:gridCol w:w="1269"/>
        <w:gridCol w:w="1632"/>
        <w:gridCol w:w="1532"/>
        <w:gridCol w:w="4405"/>
      </w:tblGrid>
      <w:tr w:rsidR="00CB67DA" w:rsidRPr="00AA7C62" w:rsidTr="00CB67DA">
        <w:trPr>
          <w:trHeight w:val="1039"/>
        </w:trPr>
        <w:tc>
          <w:tcPr>
            <w:tcW w:w="1337" w:type="dxa"/>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Նպատակը</w:t>
            </w:r>
          </w:p>
        </w:tc>
        <w:tc>
          <w:tcPr>
            <w:tcW w:w="807" w:type="dxa"/>
            <w:gridSpan w:val="2"/>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Հ/Հ</w:t>
            </w:r>
          </w:p>
        </w:tc>
        <w:tc>
          <w:tcPr>
            <w:tcW w:w="2579" w:type="dxa"/>
            <w:gridSpan w:val="2"/>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AA7C62" w:rsidRDefault="00A5609F" w:rsidP="00BC041F">
            <w:pPr>
              <w:autoSpaceDE w:val="0"/>
              <w:autoSpaceDN w:val="0"/>
              <w:adjustRightInd w:val="0"/>
              <w:spacing w:before="0" w:after="0" w:line="240" w:lineRule="auto"/>
              <w:ind w:left="-108" w:right="-134"/>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Միջոցառում</w:t>
            </w:r>
          </w:p>
        </w:tc>
        <w:tc>
          <w:tcPr>
            <w:tcW w:w="1199" w:type="dxa"/>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AA7C62" w:rsidRDefault="00A5609F" w:rsidP="00BC041F">
            <w:pPr>
              <w:autoSpaceDE w:val="0"/>
              <w:autoSpaceDN w:val="0"/>
              <w:adjustRightInd w:val="0"/>
              <w:spacing w:before="0" w:after="0" w:line="240" w:lineRule="auto"/>
              <w:ind w:left="-82"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Ծախսը՝ ըստ աշխատան</w:t>
            </w:r>
            <w:r w:rsidR="004A6FA6" w:rsidRPr="00AA7C62">
              <w:rPr>
                <w:rFonts w:ascii="GHEA Grapalat" w:hAnsi="GHEA Grapalat" w:cs="GHEA Grapalat"/>
                <w:b/>
                <w:bCs/>
                <w:color w:val="FFFFFF"/>
                <w:sz w:val="20"/>
                <w:szCs w:val="20"/>
                <w:lang w:val="en-US" w:eastAsia="en-GB"/>
              </w:rPr>
              <w:t>-</w:t>
            </w:r>
            <w:r w:rsidRPr="00AA7C62">
              <w:rPr>
                <w:rFonts w:ascii="GHEA Grapalat" w:hAnsi="GHEA Grapalat" w:cs="GHEA Grapalat"/>
                <w:b/>
                <w:bCs/>
                <w:color w:val="FFFFFF"/>
                <w:sz w:val="20"/>
                <w:szCs w:val="20"/>
                <w:lang w:val="en-US" w:eastAsia="en-GB"/>
              </w:rPr>
              <w:t>քային ծրագրի (ԱՄՆ դոլար)</w:t>
            </w:r>
          </w:p>
        </w:tc>
        <w:tc>
          <w:tcPr>
            <w:tcW w:w="1269"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Փաստացի ծախսը</w:t>
            </w:r>
          </w:p>
        </w:tc>
        <w:tc>
          <w:tcPr>
            <w:tcW w:w="1632"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Ֆինանսավոր</w:t>
            </w:r>
            <w:r w:rsidR="004A6FA6" w:rsidRPr="00AA7C62">
              <w:rPr>
                <w:rFonts w:ascii="GHEA Grapalat" w:hAnsi="GHEA Grapalat" w:cs="GHEA Grapalat"/>
                <w:b/>
                <w:bCs/>
                <w:color w:val="FFFFFF"/>
                <w:sz w:val="20"/>
                <w:szCs w:val="20"/>
                <w:lang w:val="en-US" w:eastAsia="en-GB"/>
              </w:rPr>
              <w:t>-</w:t>
            </w:r>
            <w:r w:rsidRPr="00AA7C62">
              <w:rPr>
                <w:rFonts w:ascii="GHEA Grapalat" w:hAnsi="GHEA Grapalat" w:cs="GHEA Grapalat"/>
                <w:b/>
                <w:bCs/>
                <w:color w:val="FFFFFF"/>
                <w:sz w:val="20"/>
                <w:szCs w:val="20"/>
                <w:lang w:val="en-US" w:eastAsia="en-GB"/>
              </w:rPr>
              <w:t>ման աղբյուրը</w:t>
            </w:r>
          </w:p>
        </w:tc>
        <w:tc>
          <w:tcPr>
            <w:tcW w:w="1532"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Կարգավիճակը</w:t>
            </w:r>
          </w:p>
        </w:tc>
        <w:tc>
          <w:tcPr>
            <w:tcW w:w="4405"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AA7C62" w:rsidRDefault="00A5609F" w:rsidP="00BC041F">
            <w:pPr>
              <w:autoSpaceDE w:val="0"/>
              <w:autoSpaceDN w:val="0"/>
              <w:adjustRightInd w:val="0"/>
              <w:spacing w:before="0" w:after="0" w:line="240" w:lineRule="auto"/>
              <w:ind w:left="-108" w:right="-108"/>
              <w:jc w:val="center"/>
              <w:rPr>
                <w:rFonts w:ascii="GHEA Grapalat" w:hAnsi="GHEA Grapalat" w:cs="GHEA Grapalat"/>
                <w:b/>
                <w:bCs/>
                <w:color w:val="FFFFFF"/>
                <w:sz w:val="20"/>
                <w:szCs w:val="20"/>
                <w:lang w:val="en-US" w:eastAsia="en-GB"/>
              </w:rPr>
            </w:pPr>
            <w:r w:rsidRPr="00AA7C62">
              <w:rPr>
                <w:rFonts w:ascii="GHEA Grapalat" w:hAnsi="GHEA Grapalat" w:cs="GHEA Grapalat"/>
                <w:b/>
                <w:bCs/>
                <w:color w:val="FFFFFF"/>
                <w:sz w:val="20"/>
                <w:szCs w:val="20"/>
                <w:lang w:val="en-US" w:eastAsia="en-GB"/>
              </w:rPr>
              <w:t>Իրականացումը</w:t>
            </w:r>
          </w:p>
        </w:tc>
      </w:tr>
      <w:tr w:rsidR="00AB7A08" w:rsidRPr="00AA7C62" w:rsidTr="00CB67DA">
        <w:trPr>
          <w:trHeight w:val="238"/>
        </w:trPr>
        <w:tc>
          <w:tcPr>
            <w:tcW w:w="8823" w:type="dxa"/>
            <w:gridSpan w:val="8"/>
            <w:tcBorders>
              <w:top w:val="single" w:sz="6" w:space="0" w:color="auto"/>
              <w:left w:val="single" w:sz="6" w:space="0" w:color="auto"/>
              <w:bottom w:val="single" w:sz="6" w:space="0" w:color="auto"/>
              <w:right w:val="single" w:sz="6" w:space="0" w:color="auto"/>
            </w:tcBorders>
            <w:shd w:val="solid" w:color="99CCFF" w:fill="auto"/>
          </w:tcPr>
          <w:p w:rsidR="00A5609F" w:rsidRPr="00AA7C62" w:rsidRDefault="00A5609F" w:rsidP="00A5609F">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Մատչելի և ժամանակին տեղեկատվության ապահովում</w:t>
            </w:r>
          </w:p>
        </w:tc>
        <w:tc>
          <w:tcPr>
            <w:tcW w:w="1532" w:type="dxa"/>
            <w:tcBorders>
              <w:top w:val="single" w:sz="6" w:space="0" w:color="auto"/>
              <w:left w:val="single" w:sz="6" w:space="0" w:color="auto"/>
              <w:bottom w:val="single" w:sz="6" w:space="0" w:color="auto"/>
              <w:right w:val="single" w:sz="6" w:space="0" w:color="auto"/>
            </w:tcBorders>
            <w:shd w:val="solid" w:color="99CCFF" w:fill="auto"/>
          </w:tcPr>
          <w:p w:rsidR="00A5609F" w:rsidRPr="00AA7C62" w:rsidRDefault="00A5609F"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A5609F" w:rsidRPr="00AA7C62" w:rsidRDefault="00A5609F"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r>
      <w:tr w:rsidR="00CB67DA" w:rsidRPr="00AA7C62" w:rsidTr="00CB67DA">
        <w:trPr>
          <w:trHeight w:val="619"/>
        </w:trPr>
        <w:tc>
          <w:tcPr>
            <w:tcW w:w="1337" w:type="dxa"/>
            <w:tcBorders>
              <w:top w:val="nil"/>
              <w:left w:val="single" w:sz="6" w:space="0" w:color="auto"/>
              <w:bottom w:val="nil"/>
              <w:right w:val="single" w:sz="6" w:space="0" w:color="auto"/>
            </w:tcBorders>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ԱՃԹՆ պաշտոնական կայքի տեխնիկական առաջադրանքի մշակում, կազմակերպության ընտրության մրցույթի անցկացում, կազմակերպության հաստատում  </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tabs>
                <w:tab w:val="left" w:pos="1092"/>
              </w:tabs>
              <w:autoSpaceDE w:val="0"/>
              <w:autoSpaceDN w:val="0"/>
              <w:adjustRightInd w:val="0"/>
              <w:spacing w:before="0" w:after="0" w:line="240" w:lineRule="auto"/>
              <w:ind w:left="-78" w:right="-112"/>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tabs>
                <w:tab w:val="left" w:pos="1603"/>
              </w:tabs>
              <w:autoSpaceDE w:val="0"/>
              <w:autoSpaceDN w:val="0"/>
              <w:adjustRightInd w:val="0"/>
              <w:spacing w:before="0" w:after="0" w:line="240" w:lineRule="auto"/>
              <w:ind w:left="-107" w:right="-104"/>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A5609F" w:rsidRPr="00AA7C62" w:rsidRDefault="00A5609F"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Հայաստանի ԱՃԹՆ-ի կայքի տեխնիկական առաջադրանքը մշակվել է 2017թ.</w:t>
            </w:r>
            <w:r w:rsidR="004A6FA6" w:rsidRPr="00AA7C62">
              <w:rPr>
                <w:rFonts w:ascii="GHEA Grapalat" w:hAnsi="GHEA Grapalat" w:cs="GHEA Grapalat"/>
                <w:color w:val="000000"/>
                <w:sz w:val="20"/>
                <w:szCs w:val="20"/>
                <w:lang w:val="en-US" w:eastAsia="en-GB"/>
              </w:rPr>
              <w:t xml:space="preserve"> </w:t>
            </w:r>
            <w:proofErr w:type="gramStart"/>
            <w:r w:rsidRPr="00AA7C62">
              <w:rPr>
                <w:rFonts w:ascii="GHEA Grapalat" w:hAnsi="GHEA Grapalat" w:cs="GHEA Grapalat"/>
                <w:color w:val="000000"/>
                <w:sz w:val="20"/>
                <w:szCs w:val="20"/>
                <w:lang w:val="en-US" w:eastAsia="en-GB"/>
              </w:rPr>
              <w:t>նոյեմբերին</w:t>
            </w:r>
            <w:proofErr w:type="gramEnd"/>
            <w:r w:rsidRPr="00AA7C62">
              <w:rPr>
                <w:rFonts w:ascii="GHEA Grapalat" w:hAnsi="GHEA Grapalat" w:cs="GHEA Grapalat"/>
                <w:color w:val="000000"/>
                <w:sz w:val="20"/>
                <w:szCs w:val="20"/>
                <w:lang w:val="en-US" w:eastAsia="en-GB"/>
              </w:rPr>
              <w:t xml:space="preserve"> և հաստատվել է ԱՃԹՆ ԲՇԽ-ի կողմից 2017թ. դեկտեմբերի 12-ին կայացած նիստի ժամանակ: </w:t>
            </w:r>
          </w:p>
        </w:tc>
      </w:tr>
      <w:tr w:rsidR="00CB67DA" w:rsidRPr="00AA7C62" w:rsidTr="00CB67DA">
        <w:trPr>
          <w:trHeight w:val="793"/>
        </w:trPr>
        <w:tc>
          <w:tcPr>
            <w:tcW w:w="1337" w:type="dxa"/>
            <w:tcBorders>
              <w:top w:val="nil"/>
              <w:left w:val="single" w:sz="6" w:space="0" w:color="auto"/>
              <w:bottom w:val="nil"/>
              <w:right w:val="single" w:sz="6" w:space="0" w:color="auto"/>
            </w:tcBorders>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ԱՃԹՆ-ի կայքի ստեղծում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60000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16000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tabs>
                <w:tab w:val="left" w:pos="1603"/>
              </w:tabs>
              <w:autoSpaceDE w:val="0"/>
              <w:autoSpaceDN w:val="0"/>
              <w:adjustRightInd w:val="0"/>
              <w:spacing w:before="0" w:after="0" w:line="240" w:lineRule="auto"/>
              <w:ind w:left="-107" w:right="-104"/>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ՄԱԶԾ, 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A5609F" w:rsidRPr="00AA7C62" w:rsidRDefault="00A5609F"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ՀՀ ԱՃԹՆ-ի կայքը և տվյալների բազաները տեղեկայվելու են ՀՀ կառավարոթյան աշխատակազմի սերվերում: 2017թ. մարտի 9-ի ՀՀ կառավարության N  213 - Ն որոշմամբ  ՀՀ կառավարության աշխատակազմի սերվերի հզորացման նպատակով ՀՀ պետական բյուջեից հատկացվել է 1,461,600 ՀՀ դրամ սերվերի ռեզերվային սարքավորումների ձեռք բերման համար:  </w:t>
            </w:r>
          </w:p>
          <w:p w:rsidR="00A5609F" w:rsidRPr="00AA7C62" w:rsidRDefault="00A5609F"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Հայաստանի ԱՃԹՆ-ի կայքի ստեղծման աշխատանքների մրցույթը հայտարարվել է </w:t>
            </w:r>
            <w:r w:rsidRPr="00AA7C62">
              <w:rPr>
                <w:rFonts w:ascii="GHEA Grapalat" w:hAnsi="GHEA Grapalat" w:cs="GHEA Grapalat"/>
                <w:color w:val="000000"/>
                <w:sz w:val="20"/>
                <w:szCs w:val="20"/>
                <w:lang w:val="en-US" w:eastAsia="en-GB"/>
              </w:rPr>
              <w:lastRenderedPageBreak/>
              <w:t xml:space="preserve">ՄԱԶԾ-ի կողմից 2017թ. </w:t>
            </w:r>
            <w:proofErr w:type="gramStart"/>
            <w:r w:rsidRPr="00AA7C62">
              <w:rPr>
                <w:rFonts w:ascii="GHEA Grapalat" w:hAnsi="GHEA Grapalat" w:cs="GHEA Grapalat"/>
                <w:color w:val="000000"/>
                <w:sz w:val="20"/>
                <w:szCs w:val="20"/>
                <w:lang w:val="en-US" w:eastAsia="en-GB"/>
              </w:rPr>
              <w:t>դեկտեմբերի</w:t>
            </w:r>
            <w:proofErr w:type="gramEnd"/>
            <w:r w:rsidRPr="00AA7C62">
              <w:rPr>
                <w:rFonts w:ascii="GHEA Grapalat" w:hAnsi="GHEA Grapalat" w:cs="GHEA Grapalat"/>
                <w:color w:val="000000"/>
                <w:sz w:val="20"/>
                <w:szCs w:val="20"/>
                <w:lang w:val="en-US" w:eastAsia="en-GB"/>
              </w:rPr>
              <w:t xml:space="preserve"> 12-ին, որում հաղթող է ճանաչվել Հելիքս Կոնսալթինգ ՍՊԸ-ն, որի հետ 2018թ. հունվար ամսին կնքվել է պայմանագիր: Կայքի ստեղծման աշխատանքները պետք է իրականացվեն մինչև 2018 թվականի մայիսի 15-ը:</w:t>
            </w:r>
          </w:p>
        </w:tc>
      </w:tr>
      <w:tr w:rsidR="00A72E7F" w:rsidRPr="00AA7C62" w:rsidTr="00CB67DA">
        <w:trPr>
          <w:trHeight w:val="857"/>
        </w:trPr>
        <w:tc>
          <w:tcPr>
            <w:tcW w:w="1337" w:type="dxa"/>
            <w:tcBorders>
              <w:top w:val="nil"/>
              <w:left w:val="single" w:sz="6" w:space="0" w:color="auto"/>
              <w:bottom w:val="nil"/>
              <w:right w:val="single" w:sz="6" w:space="0" w:color="auto"/>
            </w:tcBorders>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tcPr>
          <w:p w:rsidR="00A5609F" w:rsidRPr="00AA7C62" w:rsidRDefault="00A5609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w:t>
            </w:r>
          </w:p>
        </w:tc>
        <w:tc>
          <w:tcPr>
            <w:tcW w:w="3029" w:type="dxa"/>
            <w:gridSpan w:val="3"/>
            <w:tcBorders>
              <w:top w:val="single" w:sz="6" w:space="0" w:color="auto"/>
              <w:left w:val="single" w:sz="6" w:space="0" w:color="auto"/>
              <w:bottom w:val="single" w:sz="6" w:space="0" w:color="auto"/>
              <w:right w:val="single" w:sz="4" w:space="0" w:color="auto"/>
            </w:tcBorders>
          </w:tcPr>
          <w:p w:rsidR="00A5609F" w:rsidRPr="00AA7C62" w:rsidRDefault="00A5609F" w:rsidP="004A6FA6">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Կայքի ընթացիկ սպասարկում</w:t>
            </w:r>
          </w:p>
        </w:tc>
        <w:tc>
          <w:tcPr>
            <w:tcW w:w="1199" w:type="dxa"/>
            <w:tcBorders>
              <w:top w:val="single" w:sz="6" w:space="0" w:color="auto"/>
              <w:left w:val="single" w:sz="4" w:space="0" w:color="auto"/>
              <w:bottom w:val="single" w:sz="6" w:space="0" w:color="auto"/>
              <w:right w:val="single" w:sz="4" w:space="0" w:color="auto"/>
            </w:tcBorders>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10000</w:t>
            </w:r>
          </w:p>
        </w:tc>
        <w:tc>
          <w:tcPr>
            <w:tcW w:w="1269" w:type="dxa"/>
            <w:tcBorders>
              <w:top w:val="single" w:sz="6" w:space="0" w:color="auto"/>
              <w:left w:val="single" w:sz="4" w:space="0" w:color="auto"/>
              <w:bottom w:val="single" w:sz="6" w:space="0" w:color="auto"/>
              <w:right w:val="single" w:sz="4" w:space="0" w:color="auto"/>
            </w:tcBorders>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tcPr>
          <w:p w:rsidR="00A5609F" w:rsidRPr="00AA7C62" w:rsidRDefault="00A5609F"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tcPr>
          <w:p w:rsidR="00A5609F" w:rsidRPr="00AA7C62" w:rsidRDefault="00A5609F"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Կայքի ընթացիկ սպասարկման աշխատանքները կսկսվեն կայքի գործարկումից հետո:</w:t>
            </w:r>
          </w:p>
        </w:tc>
      </w:tr>
      <w:tr w:rsidR="00AB7A08" w:rsidRPr="00AA7C62" w:rsidTr="00CB67DA">
        <w:trPr>
          <w:trHeight w:val="857"/>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w:t>
            </w:r>
          </w:p>
        </w:tc>
        <w:tc>
          <w:tcPr>
            <w:tcW w:w="3029"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441D6" w:rsidRPr="00AA7C62" w:rsidRDefault="008441D6" w:rsidP="004A6FA6">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կայքի համալրում համապատասխան տեղեկատվությամբ (հաշվետվությունների, տեսագրությունների, արձանագրությունների հրապարակում կայքում)</w:t>
            </w:r>
          </w:p>
        </w:tc>
        <w:tc>
          <w:tcPr>
            <w:tcW w:w="119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AA7C62" w:rsidRDefault="008441D6"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 թվականի ընթացքում ԱՃԹՆ-ի հայաստանյան քարտուղարությ</w:t>
            </w:r>
            <w:r w:rsidR="004A6FA6" w:rsidRPr="00AA7C62">
              <w:rPr>
                <w:rFonts w:ascii="GHEA Grapalat" w:hAnsi="GHEA Grapalat" w:cs="GHEA Grapalat"/>
                <w:color w:val="000000"/>
                <w:sz w:val="20"/>
                <w:szCs w:val="20"/>
                <w:lang w:val="en-US" w:eastAsia="en-GB"/>
              </w:rPr>
              <w:t>ա</w:t>
            </w:r>
            <w:r w:rsidRPr="00AA7C62">
              <w:rPr>
                <w:rFonts w:ascii="GHEA Grapalat" w:hAnsi="GHEA Grapalat" w:cs="GHEA Grapalat"/>
                <w:color w:val="000000"/>
                <w:sz w:val="20"/>
                <w:szCs w:val="20"/>
                <w:lang w:val="en-US" w:eastAsia="en-GB"/>
              </w:rPr>
              <w:t xml:space="preserve">ն կողմից մշտապես թարմացվել են ՀՀ կառավարության պաշտոնական էջի ԱՃԹՆ Հայաստանի ենթաէջերը հայերեն և անգլերեն լեզուներով: Տեղադրվել են նորություններ ԱՃԹՆ-ի ներդրման աշխատանքների վերաբերյալ,  ՀՀ ԱՃԹՆ-ի ներդրման եռամսյակային հաշվետվությունները, այլ փաստաթղթերը,  ինչպես նաև ՀՀ ԱՃԹՆ ԲՇԽ-ի նիստերի արձանագրությունները: </w:t>
            </w:r>
          </w:p>
        </w:tc>
      </w:tr>
      <w:tr w:rsidR="00AB7A08" w:rsidRPr="00AA7C62" w:rsidTr="00CB67DA">
        <w:trPr>
          <w:trHeight w:val="1133"/>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8441D6" w:rsidRPr="00AA7C62" w:rsidRDefault="008441D6" w:rsidP="004A6FA6">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Հանքարդյունաբերության ոլորտի վերաբերյալ տեղեկատվության մատչելի լեզվով հրապարակում և տպագրում, սոցիալական գովազդի պատրաստում </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45000</w:t>
            </w: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15900</w:t>
            </w:r>
          </w:p>
        </w:tc>
        <w:tc>
          <w:tcPr>
            <w:tcW w:w="1632" w:type="dxa"/>
            <w:tcBorders>
              <w:top w:val="single" w:sz="6" w:space="0" w:color="auto"/>
              <w:left w:val="single" w:sz="4" w:space="0" w:color="auto"/>
              <w:bottom w:val="single" w:sz="6" w:space="0" w:color="auto"/>
              <w:right w:val="single" w:sz="6" w:space="0" w:color="auto"/>
            </w:tcBorders>
            <w:shd w:val="solid" w:color="C0C0C0" w:fill="auto"/>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4A6FA6">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Տվյալ տողում ներկայացված ծախսը վերաբերում է ԱՃԹՆ-ի ներդրման գործընթացը լուսաբանող հաղորդաշարի պատրաստմանն ու հեռարձակմանը ՀՀ կառավարության աշխատակազմի Հրապարակում հեռուստատեսային հաղորդման շրջանակում:   </w:t>
            </w:r>
          </w:p>
          <w:p w:rsidR="008441D6" w:rsidRPr="00AA7C62" w:rsidRDefault="008441D6" w:rsidP="004A6FA6">
            <w:pPr>
              <w:autoSpaceDE w:val="0"/>
              <w:autoSpaceDN w:val="0"/>
              <w:adjustRightInd w:val="0"/>
              <w:spacing w:before="0" w:after="0" w:line="240" w:lineRule="auto"/>
              <w:ind w:left="-111"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Բացի այդ, 2017թ. ընթացքում մշակվել և տպագրվել է Արդյունահանող ճյուղերի թափանցիկության նախաձեռնության և ԱՄՆ Միջազգային զարգացման գործակալության </w:t>
            </w:r>
            <w:r w:rsidRPr="00AA7C62">
              <w:rPr>
                <w:rFonts w:ascii="GHEA Grapalat" w:hAnsi="GHEA Grapalat" w:cs="GHEA Grapalat"/>
                <w:color w:val="000000"/>
                <w:sz w:val="20"/>
                <w:szCs w:val="20"/>
                <w:lang w:val="en-US" w:eastAsia="en-GB"/>
              </w:rPr>
              <w:lastRenderedPageBreak/>
              <w:t xml:space="preserve">աջակցությամբ ՀՀ կառավարության աշխատակազմի «Հանքարդյունաբերության ոլորտի թափանցիկության բարելավում» ծրագրի և ԱՃԹՆ-ի վերաբերյալ 2 տեղեկատվական թերթիկ՝ հայերեն և անգլերեն լեզուներով: Ստեղծվել և հրապարակվել են  5 սոցիալական հոլովակներ  և մեկ տեսաֆիլմ ԱՄՆ ՄԶԳ-ի ֆինանսավորմամբ, որոնց, ինչպես նաև իրազեկման նպատակով կազմակերպված մարզային այցելությունների  ու ԱՃԹՆ-ի անդամակցությանը նվիրված շնորհանդեսի փաստացի ծախսը ներկայացված է </w:t>
            </w:r>
            <w:r w:rsidRPr="00AA7C62">
              <w:rPr>
                <w:rFonts w:ascii="GHEA Grapalat" w:hAnsi="GHEA Grapalat" w:cs="GHEA Grapalat"/>
                <w:b/>
                <w:bCs/>
                <w:color w:val="000000"/>
                <w:sz w:val="20"/>
                <w:szCs w:val="20"/>
                <w:lang w:val="en-US" w:eastAsia="en-GB"/>
              </w:rPr>
              <w:t xml:space="preserve"> միջոցառում 9-ում:</w:t>
            </w:r>
          </w:p>
        </w:tc>
      </w:tr>
      <w:tr w:rsidR="00A72E7F" w:rsidRPr="00AA7C62" w:rsidTr="00CB67DA">
        <w:trPr>
          <w:trHeight w:val="1603"/>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Հանքարդյունաբերության ոլորտի և ԱՃԹՆ-ի վերաբերյալ քարոզչության իրականացում և լուսաբանում սոցիալական ցանցերի միջոցով (YouTube, Twitter, facebook և այլ ցանցեր)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autoSpaceDE w:val="0"/>
              <w:autoSpaceDN w:val="0"/>
              <w:adjustRightInd w:val="0"/>
              <w:spacing w:before="0" w:after="0" w:line="240" w:lineRule="auto"/>
              <w:ind w:left="-108" w:right="-108"/>
              <w:rPr>
                <w:rFonts w:ascii="GHEA Grapalat" w:hAnsi="GHEA Grapalat" w:cs="GHEA Grapalat"/>
                <w:b/>
                <w:bCs/>
                <w:color w:val="000000"/>
                <w:sz w:val="20"/>
                <w:szCs w:val="20"/>
                <w:lang w:val="en-US" w:eastAsia="en-GB"/>
              </w:rPr>
            </w:pPr>
            <w:r w:rsidRPr="00AA7C62">
              <w:rPr>
                <w:rFonts w:ascii="GHEA Grapalat" w:hAnsi="GHEA Grapalat" w:cs="GHEA Grapalat"/>
                <w:color w:val="000000"/>
                <w:sz w:val="20"/>
                <w:szCs w:val="20"/>
                <w:lang w:val="en-US" w:eastAsia="en-GB"/>
              </w:rPr>
              <w:t>2017 թվականին ԱՃԹՆ-ի հայաստանյան քարտուղարության կողմից իրականացվել է Facebook, YouTube և Twitter սոցիալական ցանցերում Հայաստանի ԱՃԹՆ-ի ներդրման աշխատանքների լուսաբանում:</w:t>
            </w:r>
          </w:p>
        </w:tc>
      </w:tr>
      <w:tr w:rsidR="00A72E7F" w:rsidRPr="00AA7C62" w:rsidTr="00CB67DA">
        <w:trPr>
          <w:trHeight w:val="1315"/>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7</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Հաղորդակցության ռազմավարության մշակում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54000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Հայաստանում Մ</w:t>
            </w:r>
            <w:r w:rsidR="002807FB"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դեսպանատուն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FE1970">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Հայաստանում Մ</w:t>
            </w:r>
            <w:r w:rsidR="00FE1970"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դեսպանատան օժանդակությամբ իրականացվող ծրագրի շրջանակներում հաղորդակցության ռազմավարության մշակման աշխատանքները պատվիրակվել են ՀԱՀ </w:t>
            </w:r>
            <w:r w:rsidR="00FE1970" w:rsidRPr="00AA7C62">
              <w:rPr>
                <w:rFonts w:ascii="GHEA Grapalat" w:hAnsi="GHEA Grapalat" w:cs="GHEA Grapalat"/>
                <w:color w:val="000000"/>
                <w:sz w:val="20"/>
                <w:szCs w:val="20"/>
                <w:lang w:val="en-US" w:eastAsia="en-GB"/>
              </w:rPr>
              <w:t>ՊՀԿ-ին</w:t>
            </w:r>
            <w:r w:rsidRPr="00AA7C62">
              <w:rPr>
                <w:rFonts w:ascii="GHEA Grapalat" w:hAnsi="GHEA Grapalat" w:cs="GHEA Grapalat"/>
                <w:color w:val="000000"/>
                <w:sz w:val="20"/>
                <w:szCs w:val="20"/>
                <w:lang w:val="en-US" w:eastAsia="en-GB"/>
              </w:rPr>
              <w:t>: Աշխատանքները իրականացվել են տեխնիկական աաջադրանքով հաստատված վե</w:t>
            </w:r>
            <w:r w:rsidR="00FE1970" w:rsidRPr="00AA7C62">
              <w:rPr>
                <w:rFonts w:ascii="GHEA Grapalat" w:hAnsi="GHEA Grapalat" w:cs="GHEA Grapalat"/>
                <w:color w:val="000000"/>
                <w:sz w:val="20"/>
                <w:szCs w:val="20"/>
                <w:lang w:val="en-US" w:eastAsia="en-GB"/>
              </w:rPr>
              <w:t>ր</w:t>
            </w:r>
            <w:r w:rsidRPr="00AA7C62">
              <w:rPr>
                <w:rFonts w:ascii="GHEA Grapalat" w:hAnsi="GHEA Grapalat" w:cs="GHEA Grapalat"/>
                <w:color w:val="000000"/>
                <w:sz w:val="20"/>
                <w:szCs w:val="20"/>
                <w:lang w:val="en-US" w:eastAsia="en-GB"/>
              </w:rPr>
              <w:t>ջնաժամկետից ուշացումով: 2018թ. փետրվարի դրությամբ ՀԱՀ ՊՀԿ-ի կողմից ներկայացվել է հազորդակցության ռազմավարության առաջին նախագիծը:</w:t>
            </w:r>
          </w:p>
          <w:p w:rsidR="008441D6" w:rsidRPr="00AA7C62" w:rsidRDefault="008441D6" w:rsidP="00FE1970">
            <w:pPr>
              <w:tabs>
                <w:tab w:val="left" w:pos="4302"/>
              </w:tabs>
              <w:autoSpaceDE w:val="0"/>
              <w:autoSpaceDN w:val="0"/>
              <w:adjustRightInd w:val="0"/>
              <w:spacing w:before="0" w:after="0" w:line="240" w:lineRule="auto"/>
              <w:ind w:left="-108" w:right="-108"/>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 xml:space="preserve">Սույն ծրագրի շրջանակում ֆինանսավորվել </w:t>
            </w:r>
            <w:r w:rsidRPr="00AA7C62">
              <w:rPr>
                <w:rFonts w:ascii="GHEA Grapalat" w:hAnsi="GHEA Grapalat" w:cs="GHEA Grapalat"/>
                <w:b/>
                <w:bCs/>
                <w:color w:val="000000"/>
                <w:sz w:val="20"/>
                <w:szCs w:val="20"/>
                <w:lang w:val="en-US" w:eastAsia="en-GB"/>
              </w:rPr>
              <w:lastRenderedPageBreak/>
              <w:t>են նաև 7-րդ, 16-դ, 20-րդ, 50-րդ և 51-րդ միջոցառումները:</w:t>
            </w:r>
          </w:p>
        </w:tc>
      </w:tr>
      <w:tr w:rsidR="00CB67DA" w:rsidRPr="00AA7C62" w:rsidTr="00CB67DA">
        <w:trPr>
          <w:trHeight w:val="523"/>
        </w:trPr>
        <w:tc>
          <w:tcPr>
            <w:tcW w:w="1337" w:type="dxa"/>
            <w:tcBorders>
              <w:top w:val="nil"/>
              <w:left w:val="single" w:sz="6" w:space="0" w:color="auto"/>
              <w:bottom w:val="nil"/>
              <w:right w:val="single" w:sz="6" w:space="0" w:color="auto"/>
            </w:tcBorders>
          </w:tcPr>
          <w:p w:rsidR="00FE1970" w:rsidRPr="00AA7C62" w:rsidRDefault="00FE1970"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8</w:t>
            </w:r>
          </w:p>
        </w:tc>
        <w:tc>
          <w:tcPr>
            <w:tcW w:w="30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2807FB">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Հաղորդակցության ռազմավարության հաստատում</w:t>
            </w:r>
          </w:p>
        </w:tc>
        <w:tc>
          <w:tcPr>
            <w:tcW w:w="1199"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2807FB">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AA7C62" w:rsidRDefault="00FE1970" w:rsidP="00FE1970">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7</w:t>
            </w:r>
          </w:p>
        </w:tc>
      </w:tr>
      <w:tr w:rsidR="00CB67DA" w:rsidRPr="00AA7C62" w:rsidTr="00CB67DA">
        <w:trPr>
          <w:trHeight w:val="613"/>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9</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Իրազեկության բարձրացման միջոցառումների իրականացում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22000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ԱՄՆ ՄԶԳ, 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AA7C62" w:rsidRDefault="008441D6"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CB67DA" w:rsidRPr="00AA7C62" w:rsidTr="00CB67DA">
        <w:trPr>
          <w:trHeight w:val="238"/>
        </w:trPr>
        <w:tc>
          <w:tcPr>
            <w:tcW w:w="1337" w:type="dxa"/>
            <w:tcBorders>
              <w:top w:val="nil"/>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tcPr>
          <w:p w:rsidR="008441D6" w:rsidRPr="00AA7C62" w:rsidRDefault="008441D6"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w:t>
            </w:r>
          </w:p>
        </w:tc>
        <w:tc>
          <w:tcPr>
            <w:tcW w:w="3029" w:type="dxa"/>
            <w:gridSpan w:val="3"/>
            <w:tcBorders>
              <w:top w:val="single" w:sz="6" w:space="0" w:color="auto"/>
              <w:left w:val="single" w:sz="6" w:space="0" w:color="auto"/>
              <w:bottom w:val="single" w:sz="6" w:space="0" w:color="auto"/>
              <w:right w:val="single" w:sz="6" w:space="0" w:color="auto"/>
            </w:tcBorders>
          </w:tcPr>
          <w:p w:rsidR="008441D6" w:rsidRPr="00AA7C62" w:rsidRDefault="008441D6"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զեկույցի պաշտոնական ներկայացում / կոնֆերանս</w:t>
            </w:r>
          </w:p>
        </w:tc>
        <w:tc>
          <w:tcPr>
            <w:tcW w:w="1199" w:type="dxa"/>
            <w:tcBorders>
              <w:top w:val="single" w:sz="6" w:space="0" w:color="auto"/>
              <w:left w:val="single" w:sz="6" w:space="0" w:color="auto"/>
              <w:bottom w:val="single" w:sz="6" w:space="0" w:color="auto"/>
              <w:right w:val="single" w:sz="6" w:space="0" w:color="auto"/>
            </w:tcBorders>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15000</w:t>
            </w:r>
          </w:p>
        </w:tc>
        <w:tc>
          <w:tcPr>
            <w:tcW w:w="1269" w:type="dxa"/>
            <w:tcBorders>
              <w:top w:val="single" w:sz="6" w:space="0" w:color="auto"/>
              <w:left w:val="single" w:sz="6" w:space="0" w:color="auto"/>
              <w:bottom w:val="single" w:sz="6" w:space="0" w:color="auto"/>
              <w:right w:val="single" w:sz="6" w:space="0" w:color="auto"/>
            </w:tcBorders>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tcPr>
          <w:p w:rsidR="008441D6" w:rsidRPr="00AA7C62" w:rsidRDefault="008441D6"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8441D6" w:rsidRPr="00AA7C62" w:rsidTr="00CB67DA">
        <w:trPr>
          <w:trHeight w:val="358"/>
        </w:trPr>
        <w:tc>
          <w:tcPr>
            <w:tcW w:w="10355" w:type="dxa"/>
            <w:gridSpan w:val="9"/>
            <w:tcBorders>
              <w:top w:val="single" w:sz="6" w:space="0" w:color="auto"/>
              <w:left w:val="single" w:sz="6" w:space="0" w:color="auto"/>
              <w:bottom w:val="single" w:sz="6" w:space="0" w:color="auto"/>
              <w:right w:val="single" w:sz="6" w:space="0" w:color="auto"/>
            </w:tcBorders>
            <w:shd w:val="solid" w:color="99CCFF" w:fill="auto"/>
          </w:tcPr>
          <w:p w:rsidR="008441D6" w:rsidRPr="00AA7C62" w:rsidRDefault="008441D6" w:rsidP="00A5609F">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Իրական սեփականատերերի բացահայտման ճանապարհային քարտեզի մշակում</w:t>
            </w: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8441D6" w:rsidRPr="00AA7C62" w:rsidRDefault="008441D6"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r>
      <w:tr w:rsidR="00CB67DA" w:rsidRPr="00AA7C62" w:rsidTr="00CB67DA">
        <w:trPr>
          <w:trHeight w:val="838"/>
        </w:trPr>
        <w:tc>
          <w:tcPr>
            <w:tcW w:w="1337" w:type="dxa"/>
            <w:tcBorders>
              <w:top w:val="single" w:sz="6" w:space="0" w:color="auto"/>
              <w:left w:val="single" w:sz="6" w:space="0" w:color="auto"/>
              <w:bottom w:val="nil"/>
              <w:right w:val="single" w:sz="6" w:space="0" w:color="auto"/>
            </w:tcBorders>
          </w:tcPr>
          <w:p w:rsidR="008441D6" w:rsidRPr="00AA7C62" w:rsidRDefault="008441D6"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11</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Իրական սեփականատերերի բացահայտման ճանապարհային քարտեզի մշակում</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7000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23800</w:t>
            </w: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ՎԶԵԲ</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8441D6" w:rsidRPr="00AA7C62" w:rsidRDefault="008441D6" w:rsidP="001C0C47">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Իրական սեփականատերերի բացահայտման ճանապարհային քարտեզը ՎԶԵԲ-ի կողմից վարձված փորձագետների կողմից մշակվել է նոյեմբեր-դեկտեմբեր ամիսներին: ԲՇԽ-ն ճանապարհային քարտեզը հաստատել է 2017թ. </w:t>
            </w:r>
            <w:proofErr w:type="gramStart"/>
            <w:r w:rsidRPr="00AA7C62">
              <w:rPr>
                <w:rFonts w:ascii="GHEA Grapalat" w:hAnsi="GHEA Grapalat" w:cs="GHEA Grapalat"/>
                <w:color w:val="000000"/>
                <w:sz w:val="20"/>
                <w:szCs w:val="20"/>
                <w:lang w:val="en-US" w:eastAsia="en-GB"/>
              </w:rPr>
              <w:t>դեկտեմբերին</w:t>
            </w:r>
            <w:proofErr w:type="gramEnd"/>
            <w:r w:rsidRPr="00AA7C62">
              <w:rPr>
                <w:rFonts w:ascii="GHEA Grapalat" w:hAnsi="GHEA Grapalat" w:cs="GHEA Grapalat"/>
                <w:color w:val="000000"/>
                <w:sz w:val="20"/>
                <w:szCs w:val="20"/>
                <w:lang w:val="en-US" w:eastAsia="en-GB"/>
              </w:rPr>
              <w:t xml:space="preserve">: </w:t>
            </w:r>
            <w:r w:rsidR="001C0C47" w:rsidRPr="00AA7C62">
              <w:rPr>
                <w:rFonts w:ascii="GHEA Grapalat" w:hAnsi="GHEA Grapalat" w:cs="GHEA Grapalat"/>
                <w:color w:val="000000"/>
                <w:sz w:val="20"/>
                <w:szCs w:val="20"/>
                <w:lang w:val="en-US" w:eastAsia="en-GB"/>
              </w:rPr>
              <w:t>Ճ</w:t>
            </w:r>
            <w:r w:rsidRPr="00AA7C62">
              <w:rPr>
                <w:rFonts w:ascii="GHEA Grapalat" w:hAnsi="GHEA Grapalat" w:cs="GHEA Grapalat"/>
                <w:color w:val="000000"/>
                <w:sz w:val="20"/>
                <w:szCs w:val="20"/>
                <w:lang w:val="en-US" w:eastAsia="en-GB"/>
              </w:rPr>
              <w:t>անապարհային քարտեզը հրապարակվել է 2018թ. հուվարի 1-ին՝ համապատասխան ԱՃԹՆ-ի խորհրդի սահմանած ժամկետի:</w:t>
            </w:r>
          </w:p>
        </w:tc>
      </w:tr>
      <w:tr w:rsidR="00CB67DA" w:rsidRPr="00AA7C62" w:rsidTr="00CB67DA">
        <w:trPr>
          <w:trHeight w:val="838"/>
        </w:trPr>
        <w:tc>
          <w:tcPr>
            <w:tcW w:w="1337" w:type="dxa"/>
            <w:tcBorders>
              <w:top w:val="single" w:sz="6" w:space="0" w:color="auto"/>
              <w:left w:val="single" w:sz="6" w:space="0" w:color="auto"/>
              <w:bottom w:val="nil"/>
              <w:right w:val="single" w:sz="6" w:space="0" w:color="auto"/>
            </w:tcBorders>
          </w:tcPr>
          <w:p w:rsidR="001C0C47" w:rsidRPr="00AA7C62" w:rsidRDefault="001C0C4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Ճանապարհային քարտեզի նախագծի հանրային քննարկումներ  </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AA7C62" w:rsidRDefault="001C0C47" w:rsidP="0034488A">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11</w:t>
            </w:r>
          </w:p>
          <w:p w:rsidR="001C0C47" w:rsidRPr="00AA7C62" w:rsidRDefault="001C0C47" w:rsidP="001C0C47">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ՎԶԵԲ-ի փորձագետները քննարկումներ են ունեցել ոչ միայն ԲՇԽ-ի անդամների, այլև շահագրգիռ և կոմպետենտ այլ պետական մարմինների, հասարակական կազմակերպությունների և գործարար համայնքի ներկայացուցիչների հետ:</w:t>
            </w:r>
          </w:p>
        </w:tc>
      </w:tr>
      <w:tr w:rsidR="00CB67DA" w:rsidRPr="00AA7C62" w:rsidTr="00CB67DA">
        <w:trPr>
          <w:trHeight w:val="838"/>
        </w:trPr>
        <w:tc>
          <w:tcPr>
            <w:tcW w:w="1337" w:type="dxa"/>
            <w:tcBorders>
              <w:top w:val="single" w:sz="6" w:space="0" w:color="auto"/>
              <w:left w:val="single" w:sz="6" w:space="0" w:color="auto"/>
              <w:bottom w:val="nil"/>
              <w:right w:val="single" w:sz="6" w:space="0" w:color="auto"/>
            </w:tcBorders>
          </w:tcPr>
          <w:p w:rsidR="001C0C47" w:rsidRPr="00AA7C62" w:rsidRDefault="001C0C4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13</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Իրական սեփականատերերի բացահայտման ճանապարհային քարտեզի հաստատում</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11</w:t>
            </w:r>
          </w:p>
        </w:tc>
      </w:tr>
      <w:tr w:rsidR="00CB67DA" w:rsidRPr="00AA7C62" w:rsidTr="00CB67DA">
        <w:trPr>
          <w:trHeight w:val="838"/>
        </w:trPr>
        <w:tc>
          <w:tcPr>
            <w:tcW w:w="1337" w:type="dxa"/>
            <w:tcBorders>
              <w:top w:val="single" w:sz="6" w:space="0" w:color="auto"/>
              <w:left w:val="single" w:sz="6" w:space="0" w:color="auto"/>
              <w:bottom w:val="nil"/>
              <w:right w:val="single" w:sz="6" w:space="0" w:color="auto"/>
            </w:tcBorders>
          </w:tcPr>
          <w:p w:rsidR="001C0C47" w:rsidRPr="00AA7C62" w:rsidRDefault="001C0C4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14</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Իրական սեփականատերերի բացահայտման ճանապարհային քարտեզի ներկայացում ԱՃԹՆ քարտուղարություն</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1C0C47">
            <w:pPr>
              <w:tabs>
                <w:tab w:val="left" w:pos="4302"/>
              </w:tabs>
              <w:autoSpaceDE w:val="0"/>
              <w:autoSpaceDN w:val="0"/>
              <w:adjustRightInd w:val="0"/>
              <w:spacing w:before="0" w:after="0" w:line="240" w:lineRule="auto"/>
              <w:ind w:left="-10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11</w:t>
            </w:r>
          </w:p>
        </w:tc>
      </w:tr>
      <w:tr w:rsidR="001C0C47" w:rsidRPr="00AA7C62" w:rsidTr="00E634EB">
        <w:trPr>
          <w:trHeight w:val="262"/>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1C0C47" w:rsidRPr="00AA7C62" w:rsidRDefault="001C0C47" w:rsidP="00A5609F">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 xml:space="preserve">ՀՀ իրավական դաշտի ուսումնասիրություն, ԱՃԹՆ-ին անհամապատասխանությունների և բացերի բացահայտում </w:t>
            </w:r>
          </w:p>
        </w:tc>
      </w:tr>
      <w:tr w:rsidR="00CB67DA" w:rsidRPr="00AA7C62" w:rsidTr="00CB67DA">
        <w:trPr>
          <w:trHeight w:val="838"/>
        </w:trPr>
        <w:tc>
          <w:tcPr>
            <w:tcW w:w="1337" w:type="dxa"/>
            <w:tcBorders>
              <w:top w:val="single" w:sz="6" w:space="0" w:color="auto"/>
              <w:left w:val="single" w:sz="6" w:space="0" w:color="auto"/>
              <w:bottom w:val="nil"/>
              <w:right w:val="single" w:sz="6" w:space="0" w:color="auto"/>
            </w:tcBorders>
          </w:tcPr>
          <w:p w:rsidR="001C0C47" w:rsidRPr="00AA7C62" w:rsidRDefault="001C0C4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15</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կողմից տեխնիկական առաջադրանքի կազմում, որի համաձայն տեղական և միջազգային խորհրդատուները կիրականացնեն ուսումնասիրություն անհամապատասխանությունների բացահայտման նպատակով</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AA7C62" w:rsidRDefault="001C0C47"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Իրավական դաշտի ուսումնասիրության տեխնիկական առաջադրանքը </w:t>
            </w:r>
            <w:proofErr w:type="gramStart"/>
            <w:r w:rsidRPr="00AA7C62">
              <w:rPr>
                <w:rFonts w:ascii="GHEA Grapalat" w:hAnsi="GHEA Grapalat" w:cs="GHEA Grapalat"/>
                <w:color w:val="000000"/>
                <w:sz w:val="20"/>
                <w:szCs w:val="20"/>
                <w:lang w:val="en-US" w:eastAsia="en-GB"/>
              </w:rPr>
              <w:t>մշակվել  և</w:t>
            </w:r>
            <w:proofErr w:type="gramEnd"/>
            <w:r w:rsidRPr="00AA7C62">
              <w:rPr>
                <w:rFonts w:ascii="GHEA Grapalat" w:hAnsi="GHEA Grapalat" w:cs="GHEA Grapalat"/>
                <w:color w:val="000000"/>
                <w:sz w:val="20"/>
                <w:szCs w:val="20"/>
                <w:lang w:val="en-US" w:eastAsia="en-GB"/>
              </w:rPr>
              <w:t xml:space="preserve"> հաստատվել է ԲՇԽ-ի կողմից 2017թ. հունիս-հուլիս ամիսներին:</w:t>
            </w:r>
          </w:p>
        </w:tc>
      </w:tr>
      <w:tr w:rsidR="00CB67DA" w:rsidRPr="00AA7C62" w:rsidTr="00CB67DA">
        <w:trPr>
          <w:trHeight w:val="1186"/>
        </w:trPr>
        <w:tc>
          <w:tcPr>
            <w:tcW w:w="1337" w:type="dxa"/>
            <w:tcBorders>
              <w:top w:val="nil"/>
              <w:left w:val="single" w:sz="6" w:space="0" w:color="auto"/>
              <w:bottom w:val="nil"/>
              <w:right w:val="single" w:sz="6" w:space="0" w:color="auto"/>
            </w:tcBorders>
          </w:tcPr>
          <w:p w:rsidR="001C0C47" w:rsidRPr="00AA7C62" w:rsidRDefault="001C0C4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Օրենսդրության ուսումնասիրություն, բացերի բացահայտում, դրանց վերացմանն ուղղված առաջարկությունների ներկայացում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15000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Հայաստանում Միացյալ Թագավորության դեսպանատուն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մասնակի կատարված</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1C0C47" w:rsidRPr="00AA7C62" w:rsidRDefault="001C0C47"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ՀԱՀ ՊՀԿ-ի կողմից 2017թ. </w:t>
            </w:r>
            <w:proofErr w:type="gramStart"/>
            <w:r w:rsidRPr="00AA7C62">
              <w:rPr>
                <w:rFonts w:ascii="GHEA Grapalat" w:hAnsi="GHEA Grapalat" w:cs="GHEA Grapalat"/>
                <w:color w:val="000000"/>
                <w:sz w:val="20"/>
                <w:szCs w:val="20"/>
                <w:lang w:val="en-US" w:eastAsia="en-GB"/>
              </w:rPr>
              <w:t>նոյեմբերին</w:t>
            </w:r>
            <w:proofErr w:type="gramEnd"/>
            <w:r w:rsidRPr="00AA7C62">
              <w:rPr>
                <w:rFonts w:ascii="GHEA Grapalat" w:hAnsi="GHEA Grapalat" w:cs="GHEA Grapalat"/>
                <w:color w:val="000000"/>
                <w:sz w:val="20"/>
                <w:szCs w:val="20"/>
                <w:lang w:val="en-US" w:eastAsia="en-GB"/>
              </w:rPr>
              <w:t xml:space="preserve"> ներկայացվել է ՀՀ օրենքների նախագծերի փաթեթ, որը քննարկվել է շահագրգիռ մարմինների և ԲՇԽ-ի հետ: ՀՀ օրենքների նախագծերի փաթեթը 2017թ. </w:t>
            </w:r>
            <w:proofErr w:type="gramStart"/>
            <w:r w:rsidRPr="00AA7C62">
              <w:rPr>
                <w:rFonts w:ascii="GHEA Grapalat" w:hAnsi="GHEA Grapalat" w:cs="GHEA Grapalat"/>
                <w:color w:val="000000"/>
                <w:sz w:val="20"/>
                <w:szCs w:val="20"/>
                <w:lang w:val="en-US" w:eastAsia="en-GB"/>
              </w:rPr>
              <w:t>դեկտեմբերին</w:t>
            </w:r>
            <w:proofErr w:type="gramEnd"/>
            <w:r w:rsidRPr="00AA7C62">
              <w:rPr>
                <w:rFonts w:ascii="GHEA Grapalat" w:hAnsi="GHEA Grapalat" w:cs="GHEA Grapalat"/>
                <w:color w:val="000000"/>
                <w:sz w:val="20"/>
                <w:szCs w:val="20"/>
                <w:lang w:val="en-US" w:eastAsia="en-GB"/>
              </w:rPr>
              <w:t xml:space="preserve"> ներկայացվել է ՀՀ կառավարություն, որը ՀՀ կառավարությունը հավանության է արժանացրել 2018թ. հունվարի 18-ին: Օրենքների փաթեթը ներկայացվել է ՀՀ Ազգային ժողով: </w:t>
            </w:r>
          </w:p>
          <w:p w:rsidR="001C0C47" w:rsidRPr="00AA7C62" w:rsidRDefault="001C0C47"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ՀԱՀ ՊՀԿ-ի կողմից դեռևս չի ներկայացվել Իրավական դաշտի ուսումնասիրության հաշվետվությունը:</w:t>
            </w:r>
          </w:p>
        </w:tc>
      </w:tr>
      <w:tr w:rsidR="00CB67DA" w:rsidRPr="00AA7C62" w:rsidTr="00CB67DA">
        <w:trPr>
          <w:trHeight w:val="793"/>
        </w:trPr>
        <w:tc>
          <w:tcPr>
            <w:tcW w:w="1337" w:type="dxa"/>
            <w:tcBorders>
              <w:top w:val="nil"/>
              <w:left w:val="single" w:sz="6" w:space="0" w:color="auto"/>
              <w:bottom w:val="nil"/>
              <w:right w:val="single" w:sz="6" w:space="0" w:color="auto"/>
            </w:tcBorders>
          </w:tcPr>
          <w:p w:rsidR="006A2C82" w:rsidRPr="00AA7C62" w:rsidRDefault="006A2C82"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17</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Հաշվետվության և գործողությունների պլանի ներկայացում ԲՇԽ-ին</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w:t>
            </w:r>
          </w:p>
        </w:tc>
      </w:tr>
      <w:tr w:rsidR="00CB67DA" w:rsidRPr="00AA7C62" w:rsidTr="00CB67DA">
        <w:trPr>
          <w:trHeight w:val="784"/>
        </w:trPr>
        <w:tc>
          <w:tcPr>
            <w:tcW w:w="1337" w:type="dxa"/>
            <w:tcBorders>
              <w:top w:val="nil"/>
              <w:left w:val="single" w:sz="6" w:space="0" w:color="auto"/>
              <w:bottom w:val="nil"/>
              <w:right w:val="single" w:sz="6" w:space="0" w:color="auto"/>
            </w:tcBorders>
          </w:tcPr>
          <w:p w:rsidR="006A2C82" w:rsidRPr="00AA7C62" w:rsidRDefault="006A2C82"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18</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կողմից հաշվետվության և գործողությունների պլանի քննարկում և  հաստատում</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6A2C82" w:rsidRPr="00AA7C62" w:rsidRDefault="006A2C82" w:rsidP="006A2C82">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w:t>
            </w:r>
          </w:p>
        </w:tc>
      </w:tr>
      <w:tr w:rsidR="006A2C82" w:rsidRPr="00AA7C62" w:rsidTr="00E634EB">
        <w:trPr>
          <w:trHeight w:val="505"/>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6A2C82" w:rsidRPr="00AA7C62" w:rsidRDefault="006A2C82" w:rsidP="00A5609F">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 xml:space="preserve">Լավագույն միջազգային փորձի ուսումնասիրություն և ԱՃԹՆ-ին և պատասխանատու հանքարդյունաբերության լավագույն միջազգային փորձին համապատասխանեցման ճանապարհային քարտեզի մշակում </w:t>
            </w:r>
          </w:p>
        </w:tc>
      </w:tr>
      <w:tr w:rsidR="00CB67DA" w:rsidRPr="00AA7C62" w:rsidTr="00CB67DA">
        <w:trPr>
          <w:trHeight w:val="358"/>
        </w:trPr>
        <w:tc>
          <w:tcPr>
            <w:tcW w:w="1337" w:type="dxa"/>
            <w:tcBorders>
              <w:top w:val="single" w:sz="6" w:space="0" w:color="auto"/>
              <w:left w:val="single" w:sz="6" w:space="0" w:color="auto"/>
              <w:bottom w:val="nil"/>
              <w:right w:val="single" w:sz="6" w:space="0" w:color="auto"/>
            </w:tcBorders>
          </w:tcPr>
          <w:p w:rsidR="006A2C82" w:rsidRPr="00AA7C62" w:rsidRDefault="006A2C82"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19</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Տեխնիկական առաջադրանքի  մշակում և հաստատում</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6A2C82" w:rsidRPr="00AA7C62" w:rsidRDefault="006A2C82"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Իրավական դաշտի ուսումնասիրության տեխնիկական առաջադրանքը </w:t>
            </w:r>
            <w:proofErr w:type="gramStart"/>
            <w:r w:rsidRPr="00AA7C62">
              <w:rPr>
                <w:rFonts w:ascii="GHEA Grapalat" w:hAnsi="GHEA Grapalat" w:cs="GHEA Grapalat"/>
                <w:color w:val="000000"/>
                <w:sz w:val="20"/>
                <w:szCs w:val="20"/>
                <w:lang w:val="en-US" w:eastAsia="en-GB"/>
              </w:rPr>
              <w:t>մշակվել  և</w:t>
            </w:r>
            <w:proofErr w:type="gramEnd"/>
            <w:r w:rsidRPr="00AA7C62">
              <w:rPr>
                <w:rFonts w:ascii="GHEA Grapalat" w:hAnsi="GHEA Grapalat" w:cs="GHEA Grapalat"/>
                <w:color w:val="000000"/>
                <w:sz w:val="20"/>
                <w:szCs w:val="20"/>
                <w:lang w:val="en-US" w:eastAsia="en-GB"/>
              </w:rPr>
              <w:t xml:space="preserve"> հաստատվել է ԲՇԽ-ի կողմից 2017թ. հունիս-հուլիս ամիսներին:</w:t>
            </w:r>
          </w:p>
        </w:tc>
      </w:tr>
      <w:tr w:rsidR="00CB67DA" w:rsidRPr="00AA7C62" w:rsidTr="00CB67DA">
        <w:trPr>
          <w:trHeight w:val="598"/>
        </w:trPr>
        <w:tc>
          <w:tcPr>
            <w:tcW w:w="1337" w:type="dxa"/>
            <w:tcBorders>
              <w:top w:val="nil"/>
              <w:left w:val="single" w:sz="6" w:space="0" w:color="auto"/>
              <w:bottom w:val="nil"/>
              <w:right w:val="single" w:sz="6" w:space="0" w:color="auto"/>
            </w:tcBorders>
          </w:tcPr>
          <w:p w:rsidR="006A2C82" w:rsidRPr="00AA7C62" w:rsidRDefault="006A2C82"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Ճանապարհային քարտեզի մշակում միջազգային փորձի ուսումնասիրության նպատակով</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տես՝միջոցառում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Հայաստանում Մ</w:t>
            </w:r>
            <w:r w:rsidR="00391A81"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դեսպանատուն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6A2C82" w:rsidRPr="00AA7C62" w:rsidRDefault="006A2C82"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Ըստ իրավական դաշտի ուսումնասիրության տեխնիկական առաջադրանքի՝ ճանապարհային քարտեզը հանդիսանում է Իրավական դաշտի ուսումնասիրության հաշվետվության մաս: </w:t>
            </w:r>
          </w:p>
          <w:p w:rsidR="006A2C82" w:rsidRPr="00AA7C62" w:rsidRDefault="006A2C82"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w:t>
            </w:r>
          </w:p>
        </w:tc>
      </w:tr>
      <w:tr w:rsidR="00CB67DA" w:rsidRPr="00AA7C62" w:rsidTr="00CB67DA">
        <w:trPr>
          <w:trHeight w:val="598"/>
        </w:trPr>
        <w:tc>
          <w:tcPr>
            <w:tcW w:w="1337" w:type="dxa"/>
            <w:tcBorders>
              <w:top w:val="nil"/>
              <w:left w:val="single" w:sz="6" w:space="0" w:color="auto"/>
              <w:bottom w:val="nil"/>
              <w:right w:val="single" w:sz="6" w:space="0" w:color="auto"/>
            </w:tcBorders>
          </w:tcPr>
          <w:p w:rsidR="00391A81" w:rsidRPr="00AA7C62" w:rsidRDefault="00391A81"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21</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Ճանապարհային քարտեզի հաստատում ԲՇԽ-ի կողմից</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50000</w:t>
            </w: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 և 20</w:t>
            </w:r>
          </w:p>
        </w:tc>
      </w:tr>
      <w:tr w:rsidR="00CB67DA" w:rsidRPr="00AA7C62" w:rsidTr="00CB67DA">
        <w:trPr>
          <w:trHeight w:val="598"/>
        </w:trPr>
        <w:tc>
          <w:tcPr>
            <w:tcW w:w="1337" w:type="dxa"/>
            <w:tcBorders>
              <w:top w:val="nil"/>
              <w:left w:val="single" w:sz="6" w:space="0" w:color="auto"/>
              <w:bottom w:val="nil"/>
              <w:right w:val="single" w:sz="6" w:space="0" w:color="auto"/>
            </w:tcBorders>
          </w:tcPr>
          <w:p w:rsidR="00391A81" w:rsidRPr="00AA7C62" w:rsidRDefault="00391A81"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Գործողությունների պլանի իրականացում</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 և 20</w:t>
            </w:r>
          </w:p>
        </w:tc>
      </w:tr>
      <w:tr w:rsidR="00CB67DA" w:rsidRPr="00AA7C62" w:rsidTr="00CB67DA">
        <w:trPr>
          <w:trHeight w:val="598"/>
        </w:trPr>
        <w:tc>
          <w:tcPr>
            <w:tcW w:w="1337" w:type="dxa"/>
            <w:tcBorders>
              <w:top w:val="nil"/>
              <w:left w:val="single" w:sz="6" w:space="0" w:color="auto"/>
              <w:bottom w:val="nil"/>
              <w:right w:val="single" w:sz="6" w:space="0" w:color="auto"/>
            </w:tcBorders>
          </w:tcPr>
          <w:p w:rsidR="00391A81" w:rsidRPr="00AA7C62" w:rsidRDefault="00391A81"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AD3169">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23</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Մասնակցություն ոլորտին վերաբերող  քաղաքականության մշակմանը</w:t>
            </w:r>
          </w:p>
        </w:tc>
        <w:tc>
          <w:tcPr>
            <w:tcW w:w="1199" w:type="dxa"/>
            <w:tcBorders>
              <w:top w:val="single" w:sz="6" w:space="0" w:color="auto"/>
              <w:left w:val="single" w:sz="6" w:space="0" w:color="auto"/>
              <w:bottom w:val="single" w:sz="6" w:space="0" w:color="auto"/>
              <w:right w:val="single" w:sz="4"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1598"/>
              </w:tabs>
              <w:autoSpaceDE w:val="0"/>
              <w:autoSpaceDN w:val="0"/>
              <w:adjustRightInd w:val="0"/>
              <w:spacing w:before="0" w:after="0" w:line="240" w:lineRule="auto"/>
              <w:ind w:left="-112" w:right="-105"/>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AA7C62" w:rsidRDefault="00391A81" w:rsidP="00391A81">
            <w:pPr>
              <w:tabs>
                <w:tab w:val="left" w:pos="2954"/>
              </w:tabs>
              <w:autoSpaceDE w:val="0"/>
              <w:autoSpaceDN w:val="0"/>
              <w:adjustRightInd w:val="0"/>
              <w:spacing w:before="0" w:after="0" w:line="240" w:lineRule="auto"/>
              <w:ind w:left="-106" w:right="-138"/>
              <w:rPr>
                <w:rFonts w:ascii="GHEA Grapalat" w:hAnsi="GHEA Grapalat" w:cs="GHEA Grapalat"/>
                <w:color w:val="000000"/>
                <w:sz w:val="20"/>
                <w:szCs w:val="20"/>
                <w:lang w:val="en-US" w:eastAsia="en-GB"/>
              </w:rPr>
            </w:pPr>
          </w:p>
        </w:tc>
      </w:tr>
      <w:tr w:rsidR="00AB7A08" w:rsidRPr="00AA7C62" w:rsidTr="0034488A">
        <w:trPr>
          <w:trHeight w:val="238"/>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AB7A08" w:rsidRPr="00AA7C62" w:rsidRDefault="00AB7A08" w:rsidP="00AB7A08">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Հայաստանի ԱՃԹՆ-ի թեկնածության կարգավիճակի ապահովում</w:t>
            </w:r>
          </w:p>
        </w:tc>
      </w:tr>
      <w:tr w:rsidR="00A72E7F" w:rsidRPr="00AA7C62" w:rsidTr="00CB67DA">
        <w:trPr>
          <w:trHeight w:val="120"/>
        </w:trPr>
        <w:tc>
          <w:tcPr>
            <w:tcW w:w="1337" w:type="dxa"/>
            <w:tcBorders>
              <w:top w:val="single" w:sz="6" w:space="0" w:color="auto"/>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24</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վարչապետի հայտարարություն</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120"/>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25</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իրազեկման միջոցառումներ</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120"/>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26</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ԲՇԽ-ի անդամների առաջադրում </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238"/>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27</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անդամների համար դասընթաց-սեմինարներ</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396"/>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28</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աշխատակարգի մշակում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120"/>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29</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աշխատակարգի հաստատում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442"/>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30</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խորհրդի նիստերին մասնակցություն</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408"/>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31</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նիստ</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389"/>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32</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72E7F">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առաջին պաշտոնական նիստ, մեկնարկի միջոցառում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solid" w:color="99CC00" w:fill="auto"/>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478"/>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33</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A72E7F">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բազմաշահառու խումբ ստեղծելու և դրա կազմը հաստատելու մասին» ՀՀ վարչապետի որոշման ընդունում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238"/>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34</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Հայաստանի ԱՃԹՆ-ի աշխատանքային ծրագրի մշակում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238"/>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35</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Հայաստանի ԱՃԹՆ-ի աշխատանքային ծրագրի հաստատում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AA7C62" w:rsidRDefault="00A72E7F" w:rsidP="00AB7A08">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A72E7F" w:rsidRPr="00AA7C62" w:rsidTr="00CB67DA">
        <w:trPr>
          <w:trHeight w:val="396"/>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36</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թեկնածության հայտի մշակում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solid" w:color="99CC00" w:fill="auto"/>
          </w:tcPr>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305"/>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AA7C62" w:rsidRDefault="00A72E7F" w:rsidP="00A5609F">
            <w:pPr>
              <w:tabs>
                <w:tab w:val="left" w:pos="432"/>
              </w:tabs>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37</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AA7C62" w:rsidRDefault="00A72E7F"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թեկնածության հայտի հաստատում</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solid" w:color="99CC00" w:fill="auto"/>
          </w:tcPr>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AA7C62" w:rsidRDefault="00A72E7F"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A72E7F" w:rsidRPr="00AA7C62" w:rsidTr="00CB67DA">
        <w:trPr>
          <w:trHeight w:val="1195"/>
        </w:trPr>
        <w:tc>
          <w:tcPr>
            <w:tcW w:w="1337" w:type="dxa"/>
            <w:tcBorders>
              <w:top w:val="nil"/>
              <w:left w:val="single" w:sz="6" w:space="0" w:color="auto"/>
              <w:bottom w:val="nil"/>
              <w:right w:val="single" w:sz="6" w:space="0" w:color="auto"/>
            </w:tcBorders>
          </w:tcPr>
          <w:p w:rsidR="00A72E7F" w:rsidRPr="00AA7C62" w:rsidRDefault="00A72E7F"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A72E7F" w:rsidRPr="00AA7C62" w:rsidRDefault="00A72E7F"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38</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A72E7F" w:rsidRPr="00AA7C62" w:rsidRDefault="00A72E7F"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Դոնոր կազմակերպությունների հետ համագործակցություն</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A72E7F" w:rsidRPr="00AA7C62" w:rsidRDefault="00A72E7F"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A72E7F" w:rsidRPr="00AA7C62" w:rsidRDefault="00A72E7F">
            <w:pPr>
              <w:spacing w:before="0" w:after="0" w:line="240" w:lineRule="auto"/>
              <w:rPr>
                <w:rFonts w:ascii="GHEA Grapalat" w:hAnsi="GHEA Grapalat" w:cs="GHEA Grapalat"/>
                <w:color w:val="000000"/>
                <w:sz w:val="20"/>
                <w:szCs w:val="20"/>
                <w:lang w:val="en-US" w:eastAsia="en-GB"/>
              </w:rPr>
            </w:pPr>
          </w:p>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solid" w:color="C0C0C0" w:fill="auto"/>
          </w:tcPr>
          <w:p w:rsidR="00A72E7F" w:rsidRPr="00AA7C62" w:rsidRDefault="00A72E7F"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A72E7F" w:rsidRPr="00AA7C62" w:rsidRDefault="00A72E7F"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A72E7F" w:rsidRPr="00AA7C62" w:rsidRDefault="00A72E7F" w:rsidP="00F07FA7">
            <w:pPr>
              <w:autoSpaceDE w:val="0"/>
              <w:autoSpaceDN w:val="0"/>
              <w:adjustRightInd w:val="0"/>
              <w:spacing w:before="0" w:after="0" w:line="240" w:lineRule="auto"/>
              <w:ind w:left="-98"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Հայաստանի ԱՃԹՆ-ի քարտուղարության կողմից իրականացված աշխատանքների արդյունքում համագործակցության ծրագրեր են հաստատվել ԱՄՆ ՄԶԳ-ի, ՎԶԵԲ-ի, Մ</w:t>
            </w:r>
            <w:r w:rsidR="00F07FA7"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դեսպանատան հետ: ՀԲ-ի օժանդակությունը ստանալու համար կազմվել է դրամաշնորհային հայտադիմում և ծրագրային կետեր, համակարգված աշխատանքներ են իրականացվելՀՀ-ում և արտերկրում դիվանագիտական ներկայացուցիչների հետ: Նախնական քննարկումներ են անցկացվել GIZ-ի հայաստանյան գրասենյակի ներկայացուցիչների հետ: </w:t>
            </w:r>
          </w:p>
        </w:tc>
      </w:tr>
      <w:tr w:rsidR="00F07FA7" w:rsidRPr="00AA7C62" w:rsidTr="00CB67DA">
        <w:trPr>
          <w:trHeight w:val="793"/>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99CC00"/>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39</w:t>
            </w:r>
          </w:p>
        </w:tc>
        <w:tc>
          <w:tcPr>
            <w:tcW w:w="3029" w:type="dxa"/>
            <w:gridSpan w:val="3"/>
            <w:tcBorders>
              <w:top w:val="single" w:sz="6" w:space="0" w:color="auto"/>
              <w:left w:val="single" w:sz="6" w:space="0" w:color="auto"/>
              <w:bottom w:val="single" w:sz="6" w:space="0" w:color="auto"/>
              <w:right w:val="single" w:sz="4" w:space="0" w:color="auto"/>
            </w:tcBorders>
            <w:shd w:val="clear" w:color="auto" w:fill="99CC00"/>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թեկնածության հայտի ներկայացում ԱՃԹՆ-ի միջազգային քարտուղարություն</w:t>
            </w:r>
          </w:p>
        </w:tc>
        <w:tc>
          <w:tcPr>
            <w:tcW w:w="1199" w:type="dxa"/>
            <w:tcBorders>
              <w:top w:val="single" w:sz="6" w:space="0" w:color="auto"/>
              <w:left w:val="single" w:sz="4" w:space="0" w:color="auto"/>
              <w:bottom w:val="single" w:sz="6" w:space="0" w:color="auto"/>
              <w:right w:val="single" w:sz="4" w:space="0" w:color="auto"/>
            </w:tcBorders>
            <w:shd w:val="clear" w:color="auto" w:fill="99CC00"/>
          </w:tcPr>
          <w:p w:rsidR="00F07FA7" w:rsidRPr="00AA7C62" w:rsidRDefault="00F07FA7"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F07FA7" w:rsidRPr="00AA7C62" w:rsidRDefault="00F07FA7">
            <w:pPr>
              <w:spacing w:before="0" w:after="0" w:line="240" w:lineRule="auto"/>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F07FA7" w:rsidRPr="00AA7C62" w:rsidRDefault="00F07FA7" w:rsidP="00A72E7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F07FA7" w:rsidRPr="00AA7C62" w:rsidRDefault="00F07FA7"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F07FA7" w:rsidRPr="00AA7C62" w:rsidRDefault="00F07FA7" w:rsidP="00A5609F">
            <w:pPr>
              <w:autoSpaceDE w:val="0"/>
              <w:autoSpaceDN w:val="0"/>
              <w:adjustRightInd w:val="0"/>
              <w:spacing w:before="0" w:after="0" w:line="240" w:lineRule="auto"/>
              <w:rPr>
                <w:rFonts w:ascii="GHEA Grapalat" w:hAnsi="GHEA Grapalat" w:cs="GHEA Grapalat"/>
                <w:color w:val="000000"/>
                <w:sz w:val="20"/>
                <w:szCs w:val="20"/>
                <w:lang w:val="en-US" w:eastAsia="en-GB"/>
              </w:rPr>
            </w:pPr>
          </w:p>
        </w:tc>
      </w:tr>
      <w:tr w:rsidR="00F07FA7" w:rsidRPr="00AA7C62" w:rsidTr="00CB67DA">
        <w:trPr>
          <w:trHeight w:val="958"/>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Հայաստանի ԱՃԹՆ քարտուղարության հիմնում և աշխատանքների ընթացք</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120000</w:t>
            </w: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11"/>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63900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04"/>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ԱՄՆ ՄԶԳ, ՀՀ պետական բյուջե</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2017թ. Հայաստանի ԱՃԹՆ-ի քարտուղարության գործառույթները իրականացվել են ԱՄՆ ՄԶԳ-ի աջակցությամբ ՀՀ կառավարության կողմից իրականացված Հանքարդյունաբերության ոլորտի հզորացման ծրագրի փորձագետները:</w:t>
            </w:r>
          </w:p>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ՀՀ ԱՃԹՆ-ի ազգային քարտուղարությունը հիմնվել է ՀՀ կառավարության աշխատակազմի ներքո 2018թ. հունվարին: </w:t>
            </w:r>
          </w:p>
        </w:tc>
      </w:tr>
      <w:tr w:rsidR="00F07FA7" w:rsidRPr="00AA7C62" w:rsidTr="00CB67DA">
        <w:trPr>
          <w:trHeight w:val="958"/>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41</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ԲՇԽ-ի տարեկան հաշվետության կազմում և հաստատում</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11"/>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04"/>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ԱՃԹՆ-ի տարեկան հաշվետվությունը պետք է մշակվի մինչև հուլիսի 1-ը՝ համապատասխան ԱՃԹՆ-ի խորհրդի սահմանած ժամկետի:</w:t>
            </w:r>
          </w:p>
        </w:tc>
      </w:tr>
      <w:tr w:rsidR="00F07FA7" w:rsidRPr="00AA7C62" w:rsidTr="00CB67DA">
        <w:trPr>
          <w:trHeight w:val="958"/>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42</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ԲՇԽ-ի գործունեության և ԱՃԹՆ-ի ներդրման աշխատանքների, գործողությունների պլանի մոնիթորինգի վերաբերյալ հաշվետվությունների կազմում (եռամսյակային, կիսամյակային, տարեկան)</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11"/>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04"/>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2017թ. մշակվել, ԲՇԽ-ի կողմից հաստատվել և հրապարակվել են Հայաստանում ԱՃԹՆ-ի ներդրման աշխատանքների եռամսյակային հաշվետվությունները:</w:t>
            </w:r>
          </w:p>
        </w:tc>
      </w:tr>
      <w:tr w:rsidR="00F07FA7" w:rsidRPr="00AA7C62" w:rsidTr="00CB67DA">
        <w:trPr>
          <w:trHeight w:val="958"/>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43</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Համագործակցություն ԱՃԹՆ-ի միջազգային  քարտուղարության և այլ ԱՃԹՆ անդամ երկրների հետ</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11"/>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04"/>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F07FA7">
            <w:pPr>
              <w:autoSpaceDE w:val="0"/>
              <w:autoSpaceDN w:val="0"/>
              <w:adjustRightInd w:val="0"/>
              <w:spacing w:before="0" w:after="0" w:line="240" w:lineRule="auto"/>
              <w:ind w:left="-98" w:right="-148"/>
              <w:rPr>
                <w:rFonts w:ascii="GHEA Grapalat" w:hAnsi="GHEA Grapalat" w:cs="GHEA Grapalat"/>
                <w:color w:val="000000"/>
                <w:sz w:val="20"/>
                <w:szCs w:val="20"/>
                <w:lang w:val="en-US" w:eastAsia="en-GB"/>
              </w:rPr>
            </w:pPr>
          </w:p>
        </w:tc>
      </w:tr>
      <w:tr w:rsidR="00F07FA7" w:rsidRPr="00AA7C62" w:rsidTr="00CB67DA">
        <w:trPr>
          <w:trHeight w:val="1075"/>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44</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674081">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Մասնակցություն ԱՃԹՆ խորհրդի նիստերին և կոնֆերանսների</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70000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11500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Համաշխարհային բանկ, ԱՄՆ ՄԶԳ</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674081">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Համաշխարհային բանկի ֆինանսավորմամբ ԲՇԽ-ի 2 անդամներ մասնակցել են 2017թ. մարտին Կոլումբիայում կայացած ԱՃԹՆ-ի կոնֆերանսին: Իսկ ԱՄՆ ՄԶԳ ֆինանսավորմամբ ԱՃԹՆ-i քարտուղարության ղեկավարը մասնակցել է Ջակարտայում կայացած Իրական սեփականատերերի բացահայտման թեմայով կոնֆերանսին: Հանքարդյունահանող ընկերությունների ներկայացուցիչները տվյալ կոնֆերանսին ասնակցել են ինքնաֆինանսավորմամբ: </w:t>
            </w:r>
          </w:p>
        </w:tc>
      </w:tr>
      <w:tr w:rsidR="00F07FA7" w:rsidRPr="00AA7C62" w:rsidTr="00CB67DA">
        <w:trPr>
          <w:trHeight w:val="238"/>
        </w:trPr>
        <w:tc>
          <w:tcPr>
            <w:tcW w:w="1337" w:type="dxa"/>
            <w:tcBorders>
              <w:top w:val="nil"/>
              <w:left w:val="single" w:sz="6" w:space="0" w:color="auto"/>
              <w:bottom w:val="nil"/>
              <w:right w:val="single" w:sz="6" w:space="0" w:color="auto"/>
            </w:tcBorders>
          </w:tcPr>
          <w:p w:rsidR="00F07FA7" w:rsidRPr="00AA7C62" w:rsidRDefault="00F07FA7"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43</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ԲՇԽ-ի նիստերի անցկացում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կատարված</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AA7C62" w:rsidRDefault="00F07FA7"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2017թ. ընթացքում ՀՀ ԱՃԹՆ ԲՇՆ-ն անցկացրել է 5 պաշտոնական նիստ:</w:t>
            </w:r>
          </w:p>
        </w:tc>
      </w:tr>
      <w:tr w:rsidR="000C4EFB" w:rsidRPr="00AA7C62" w:rsidTr="00CB67DA">
        <w:trPr>
          <w:trHeight w:val="238"/>
        </w:trPr>
        <w:tc>
          <w:tcPr>
            <w:tcW w:w="1337" w:type="dxa"/>
            <w:tcBorders>
              <w:top w:val="nil"/>
              <w:left w:val="single" w:sz="6" w:space="0" w:color="auto"/>
              <w:bottom w:val="nil"/>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ԱՃԹՆ-ի աշխատանքային պլանի վերանայում և հաստատում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p>
        </w:tc>
      </w:tr>
      <w:tr w:rsidR="000C4EFB" w:rsidRPr="00AA7C62" w:rsidTr="00CB67DA">
        <w:trPr>
          <w:trHeight w:val="238"/>
        </w:trPr>
        <w:tc>
          <w:tcPr>
            <w:tcW w:w="1337" w:type="dxa"/>
            <w:tcBorders>
              <w:top w:val="nil"/>
              <w:left w:val="single" w:sz="6" w:space="0" w:color="auto"/>
              <w:bottom w:val="nil"/>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A5609F">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47</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աշխատանքային խմբերի ձևավորում</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2017թ. ընթացքում ԲՇԽ-ն ձևավորել է 5 աշխատանքային խումբ:</w:t>
            </w:r>
          </w:p>
        </w:tc>
      </w:tr>
      <w:tr w:rsidR="000C4EFB" w:rsidRPr="00AA7C62" w:rsidTr="00CB67DA">
        <w:trPr>
          <w:trHeight w:val="120"/>
        </w:trPr>
        <w:tc>
          <w:tcPr>
            <w:tcW w:w="1337" w:type="dxa"/>
            <w:tcBorders>
              <w:top w:val="nil"/>
              <w:left w:val="single" w:sz="6" w:space="0" w:color="auto"/>
              <w:bottom w:val="nil"/>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2F6DF7">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48</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2019-2020 ԱՃԹՆ աշխատանքային ծրագրի մշակում և հաստատում</w:t>
            </w:r>
          </w:p>
        </w:tc>
        <w:tc>
          <w:tcPr>
            <w:tcW w:w="1199" w:type="dxa"/>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0C4EFB" w:rsidRPr="00AA7C62" w:rsidTr="00CB67DA">
        <w:trPr>
          <w:trHeight w:val="120"/>
        </w:trPr>
        <w:tc>
          <w:tcPr>
            <w:tcW w:w="1337" w:type="dxa"/>
            <w:tcBorders>
              <w:top w:val="nil"/>
              <w:left w:val="single" w:sz="6" w:space="0" w:color="auto"/>
              <w:bottom w:val="nil"/>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2F6DF7">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49</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0C4EFB">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անդամավճարի վճարում</w:t>
            </w:r>
          </w:p>
        </w:tc>
        <w:tc>
          <w:tcPr>
            <w:tcW w:w="1199" w:type="dxa"/>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20000</w:t>
            </w:r>
          </w:p>
        </w:tc>
        <w:tc>
          <w:tcPr>
            <w:tcW w:w="1269" w:type="dxa"/>
            <w:tcBorders>
              <w:top w:val="single" w:sz="6" w:space="0" w:color="auto"/>
              <w:left w:val="single" w:sz="6" w:space="0" w:color="auto"/>
              <w:bottom w:val="single" w:sz="6" w:space="0" w:color="auto"/>
              <w:right w:val="single" w:sz="6" w:space="0" w:color="auto"/>
            </w:tcBorders>
          </w:tcPr>
          <w:p w:rsidR="000C4EFB" w:rsidRPr="00AA7C62" w:rsidRDefault="000C4EFB" w:rsidP="000C4EFB">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0C4EFB" w:rsidRPr="00AA7C62" w:rsidTr="00CB67DA">
        <w:trPr>
          <w:trHeight w:val="358"/>
        </w:trPr>
        <w:tc>
          <w:tcPr>
            <w:tcW w:w="8823" w:type="dxa"/>
            <w:gridSpan w:val="8"/>
            <w:tcBorders>
              <w:top w:val="single" w:sz="6" w:space="0" w:color="auto"/>
              <w:left w:val="single" w:sz="6" w:space="0" w:color="auto"/>
              <w:bottom w:val="single" w:sz="6" w:space="0" w:color="auto"/>
              <w:right w:val="single" w:sz="6" w:space="0" w:color="auto"/>
            </w:tcBorders>
            <w:shd w:val="solid" w:color="99CCFF" w:fill="auto"/>
          </w:tcPr>
          <w:p w:rsidR="000C4EFB" w:rsidRPr="00AA7C62" w:rsidRDefault="000C4EFB" w:rsidP="00A5609F">
            <w:pPr>
              <w:autoSpaceDE w:val="0"/>
              <w:autoSpaceDN w:val="0"/>
              <w:adjustRightInd w:val="0"/>
              <w:spacing w:before="0" w:after="0" w:line="240" w:lineRule="auto"/>
              <w:rPr>
                <w:rFonts w:ascii="GHEA Grapalat" w:hAnsi="GHEA Grapalat" w:cs="GHEA Grapalat"/>
                <w:b/>
                <w:bCs/>
                <w:color w:val="000000"/>
                <w:sz w:val="20"/>
                <w:szCs w:val="20"/>
                <w:lang w:val="en-US" w:eastAsia="en-GB"/>
              </w:rPr>
            </w:pPr>
            <w:r w:rsidRPr="00AA7C62">
              <w:rPr>
                <w:rFonts w:ascii="GHEA Grapalat" w:hAnsi="GHEA Grapalat" w:cs="GHEA Grapalat"/>
                <w:b/>
                <w:bCs/>
                <w:color w:val="000000"/>
                <w:sz w:val="20"/>
                <w:szCs w:val="20"/>
                <w:lang w:val="en-US" w:eastAsia="en-GB"/>
              </w:rPr>
              <w:t>ԱՃԹՆ ստանդարտին համապատասխան ամբողջական հաշվետվություն</w:t>
            </w:r>
          </w:p>
        </w:tc>
        <w:tc>
          <w:tcPr>
            <w:tcW w:w="1532" w:type="dxa"/>
            <w:tcBorders>
              <w:top w:val="single" w:sz="6" w:space="0" w:color="auto"/>
              <w:left w:val="single" w:sz="6" w:space="0" w:color="auto"/>
              <w:bottom w:val="single" w:sz="6" w:space="0" w:color="auto"/>
              <w:right w:val="single" w:sz="6" w:space="0" w:color="auto"/>
            </w:tcBorders>
            <w:shd w:val="solid" w:color="99CCFF" w:fill="auto"/>
          </w:tcPr>
          <w:p w:rsidR="000C4EFB" w:rsidRPr="00AA7C62" w:rsidRDefault="000C4EFB"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0C4EFB" w:rsidRPr="00AA7C62" w:rsidRDefault="000C4EFB"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r>
      <w:tr w:rsidR="00CB67DA" w:rsidRPr="00AA7C62" w:rsidTr="00CB67DA">
        <w:trPr>
          <w:trHeight w:val="1070"/>
        </w:trPr>
        <w:tc>
          <w:tcPr>
            <w:tcW w:w="1337"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2F6DF7">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ԱՃԹՆ զեկույցի նախնական ուսումնասիրություն</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w:t>
            </w:r>
            <w:r w:rsidR="00CB67DA" w:rsidRPr="00AA7C62">
              <w:rPr>
                <w:rFonts w:ascii="GHEA Grapalat" w:hAnsi="GHEA Grapalat" w:cs="GHEA Grapalat"/>
                <w:color w:val="000000"/>
                <w:sz w:val="20"/>
                <w:szCs w:val="20"/>
                <w:lang w:val="en-US" w:eastAsia="en-GB"/>
              </w:rPr>
              <w:t xml:space="preserve"> </w:t>
            </w:r>
            <w:r w:rsidRPr="00AA7C62">
              <w:rPr>
                <w:rFonts w:ascii="GHEA Grapalat" w:hAnsi="GHEA Grapalat" w:cs="GHEA Grapalat"/>
                <w:color w:val="000000"/>
                <w:sz w:val="20"/>
                <w:szCs w:val="20"/>
                <w:lang w:val="en-US" w:eastAsia="en-GB"/>
              </w:rPr>
              <w:t>միջոցառում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Հայաստանում ՄԹ դեսպանատուն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Հայաստանում Մ</w:t>
            </w:r>
            <w:r w:rsidR="00CB67DA"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դեսպանատան օժանդակությամբ իրականացվող ծրագրի շրջանակներում նախնական ուսումնասիրության մշակման աշխատանքները պատվիրակվել են ՀԱՀ </w:t>
            </w:r>
            <w:r w:rsidR="00CB67DA" w:rsidRPr="00AA7C62">
              <w:rPr>
                <w:rFonts w:ascii="GHEA Grapalat" w:hAnsi="GHEA Grapalat" w:cs="GHEA Grapalat"/>
                <w:color w:val="000000"/>
                <w:sz w:val="20"/>
                <w:szCs w:val="20"/>
                <w:lang w:val="en-US" w:eastAsia="en-GB"/>
              </w:rPr>
              <w:t>ՊՀԿ-</w:t>
            </w:r>
            <w:r w:rsidRPr="00AA7C62">
              <w:rPr>
                <w:rFonts w:ascii="GHEA Grapalat" w:hAnsi="GHEA Grapalat" w:cs="GHEA Grapalat"/>
                <w:color w:val="000000"/>
                <w:sz w:val="20"/>
                <w:szCs w:val="20"/>
                <w:lang w:val="en-US" w:eastAsia="en-GB"/>
              </w:rPr>
              <w:t>ին: Աշխատանքները իրականացվել են տեխնիկական աաջադրանքով հաստատված վեջնաժամկետից ուշացումով: 2018թ. փետրվարի դրությամբ ՀԱՀ ՊՀԿ-ի կողմից ներկայացվել է նախնական ուսումնասիրության վերջնական  նախագիծը:</w:t>
            </w:r>
          </w:p>
        </w:tc>
      </w:tr>
      <w:tr w:rsidR="00CB67DA" w:rsidRPr="00AA7C62" w:rsidTr="00CB67DA">
        <w:trPr>
          <w:trHeight w:val="1195"/>
        </w:trPr>
        <w:tc>
          <w:tcPr>
            <w:tcW w:w="1337"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2F6DF7">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51</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Անկախ ադմինիստրատորի տեխնիկական առաջադրանքի մշակում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w:t>
            </w:r>
            <w:r w:rsidR="000C4EFB" w:rsidRPr="00AA7C62">
              <w:rPr>
                <w:rFonts w:ascii="GHEA Grapalat" w:hAnsi="GHEA Grapalat" w:cs="GHEA Grapalat"/>
                <w:color w:val="000000"/>
                <w:sz w:val="20"/>
                <w:szCs w:val="20"/>
                <w:lang w:val="en-US" w:eastAsia="en-GB"/>
              </w:rPr>
              <w:t>ես</w:t>
            </w:r>
            <w:r w:rsidRPr="00AA7C62">
              <w:rPr>
                <w:rFonts w:ascii="GHEA Grapalat" w:hAnsi="GHEA Grapalat" w:cs="GHEA Grapalat"/>
                <w:color w:val="000000"/>
                <w:sz w:val="20"/>
                <w:szCs w:val="20"/>
                <w:lang w:val="en-US" w:eastAsia="en-GB"/>
              </w:rPr>
              <w:t xml:space="preserve">՝ </w:t>
            </w:r>
            <w:r w:rsidR="000C4EFB" w:rsidRPr="00AA7C62">
              <w:rPr>
                <w:rFonts w:ascii="GHEA Grapalat" w:hAnsi="GHEA Grapalat" w:cs="GHEA Grapalat"/>
                <w:color w:val="000000"/>
                <w:sz w:val="20"/>
                <w:szCs w:val="20"/>
                <w:lang w:val="en-US" w:eastAsia="en-GB"/>
              </w:rPr>
              <w:t>միջոցառում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Հայաստանում Միացյալ Թագավորության դեսպանատուն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AA7C62" w:rsidRDefault="000C4EFB"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Հայաստանում Մ</w:t>
            </w:r>
            <w:r w:rsidR="00CB67DA" w:rsidRPr="00AA7C62">
              <w:rPr>
                <w:rFonts w:ascii="GHEA Grapalat" w:hAnsi="GHEA Grapalat" w:cs="GHEA Grapalat"/>
                <w:color w:val="000000"/>
                <w:sz w:val="20"/>
                <w:szCs w:val="20"/>
                <w:lang w:val="en-US" w:eastAsia="en-GB"/>
              </w:rPr>
              <w:t>Թ</w:t>
            </w:r>
            <w:r w:rsidRPr="00AA7C62">
              <w:rPr>
                <w:rFonts w:ascii="GHEA Grapalat" w:hAnsi="GHEA Grapalat" w:cs="GHEA Grapalat"/>
                <w:color w:val="000000"/>
                <w:sz w:val="20"/>
                <w:szCs w:val="20"/>
                <w:lang w:val="en-US" w:eastAsia="en-GB"/>
              </w:rPr>
              <w:t xml:space="preserve"> դեսպանատան օժանդակությամբ իրականացվող ծրագրի շրջանակներում Անկախ ադմինիստրատորի տեխնիկական առաջադրանքի մշակման աշխատանքները պատվիրակվել են ՀԱՀ </w:t>
            </w:r>
            <w:r w:rsidR="00CB67DA" w:rsidRPr="00AA7C62">
              <w:rPr>
                <w:rFonts w:ascii="GHEA Grapalat" w:hAnsi="GHEA Grapalat" w:cs="GHEA Grapalat"/>
                <w:color w:val="000000"/>
                <w:sz w:val="20"/>
                <w:szCs w:val="20"/>
                <w:lang w:val="en-US" w:eastAsia="en-GB"/>
              </w:rPr>
              <w:t>ՊՀԿ-</w:t>
            </w:r>
            <w:r w:rsidRPr="00AA7C62">
              <w:rPr>
                <w:rFonts w:ascii="GHEA Grapalat" w:hAnsi="GHEA Grapalat" w:cs="GHEA Grapalat"/>
                <w:color w:val="000000"/>
                <w:sz w:val="20"/>
                <w:szCs w:val="20"/>
                <w:lang w:val="en-US" w:eastAsia="en-GB"/>
              </w:rPr>
              <w:t>ին: Աշխատանքներ</w:t>
            </w:r>
            <w:r w:rsidR="00CB67DA" w:rsidRPr="00AA7C62">
              <w:rPr>
                <w:rFonts w:ascii="GHEA Grapalat" w:hAnsi="GHEA Grapalat" w:cs="GHEA Grapalat"/>
                <w:color w:val="000000"/>
                <w:sz w:val="20"/>
                <w:szCs w:val="20"/>
                <w:lang w:val="en-US" w:eastAsia="en-GB"/>
              </w:rPr>
              <w:t>ն</w:t>
            </w:r>
            <w:r w:rsidRPr="00AA7C62">
              <w:rPr>
                <w:rFonts w:ascii="GHEA Grapalat" w:hAnsi="GHEA Grapalat" w:cs="GHEA Grapalat"/>
                <w:color w:val="000000"/>
                <w:sz w:val="20"/>
                <w:szCs w:val="20"/>
                <w:lang w:val="en-US" w:eastAsia="en-GB"/>
              </w:rPr>
              <w:t xml:space="preserve"> իրականացվել են տեխնիկական ա</w:t>
            </w:r>
            <w:r w:rsidR="00CB67DA" w:rsidRPr="00AA7C62">
              <w:rPr>
                <w:rFonts w:ascii="GHEA Grapalat" w:hAnsi="GHEA Grapalat" w:cs="GHEA Grapalat"/>
                <w:color w:val="000000"/>
                <w:sz w:val="20"/>
                <w:szCs w:val="20"/>
                <w:lang w:val="en-US" w:eastAsia="en-GB"/>
              </w:rPr>
              <w:t>ռ</w:t>
            </w:r>
            <w:r w:rsidRPr="00AA7C62">
              <w:rPr>
                <w:rFonts w:ascii="GHEA Grapalat" w:hAnsi="GHEA Grapalat" w:cs="GHEA Grapalat"/>
                <w:color w:val="000000"/>
                <w:sz w:val="20"/>
                <w:szCs w:val="20"/>
                <w:lang w:val="en-US" w:eastAsia="en-GB"/>
              </w:rPr>
              <w:t>աջադրանքով հաստատված վեջնաժամկետից ուշացումով: 2018թ. փետրվարի դրությամբ ՀԱՀ ՊՀԿ-ի կողմից ներկայացվել է Անկախ ադմինիստրատորի տեխնիկական առաջադրանքի նախագիծը:</w:t>
            </w:r>
          </w:p>
        </w:tc>
      </w:tr>
      <w:tr w:rsidR="00CB67DA" w:rsidRPr="00AA7C62" w:rsidTr="00CB67DA">
        <w:trPr>
          <w:trHeight w:val="1195"/>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2F6DF7">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Անկախ ադմինիստրատորի տեխնիկական առաջադրանքի նախագծի քննարկում և հաստատում</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51</w:t>
            </w:r>
          </w:p>
        </w:tc>
      </w:tr>
      <w:tr w:rsidR="00CB67DA" w:rsidRPr="00AA7C62"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0C4EFB" w:rsidRPr="00AA7C62" w:rsidRDefault="000C4EFB"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tcPr>
          <w:p w:rsidR="000C4EFB" w:rsidRPr="00AA7C62" w:rsidRDefault="000C4EFB"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53</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AA7C62" w:rsidRDefault="000C4EFB"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Անկախ ադմինիստրատորի ընտրություն (մրցույթ և հաստատում) և ԱՃԹՆ հաշվետվության մշակում</w:t>
            </w:r>
          </w:p>
        </w:tc>
        <w:tc>
          <w:tcPr>
            <w:tcW w:w="1199" w:type="dxa"/>
            <w:tcBorders>
              <w:top w:val="single" w:sz="6" w:space="0" w:color="auto"/>
              <w:left w:val="single" w:sz="6" w:space="0" w:color="auto"/>
              <w:bottom w:val="single" w:sz="6" w:space="0" w:color="auto"/>
              <w:right w:val="single" w:sz="6" w:space="0" w:color="auto"/>
            </w:tcBorders>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100000</w:t>
            </w:r>
          </w:p>
        </w:tc>
        <w:tc>
          <w:tcPr>
            <w:tcW w:w="1269" w:type="dxa"/>
            <w:tcBorders>
              <w:top w:val="single" w:sz="6" w:space="0" w:color="auto"/>
              <w:left w:val="single" w:sz="6" w:space="0" w:color="auto"/>
              <w:bottom w:val="single" w:sz="6" w:space="0" w:color="auto"/>
              <w:right w:val="single" w:sz="6" w:space="0" w:color="auto"/>
            </w:tcBorders>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Համաշխարհային բանկ</w:t>
            </w:r>
          </w:p>
        </w:tc>
        <w:tc>
          <w:tcPr>
            <w:tcW w:w="1532" w:type="dxa"/>
            <w:tcBorders>
              <w:top w:val="single" w:sz="6" w:space="0" w:color="auto"/>
              <w:left w:val="single" w:sz="6" w:space="0" w:color="auto"/>
              <w:bottom w:val="single" w:sz="6" w:space="0" w:color="auto"/>
              <w:right w:val="single" w:sz="6" w:space="0" w:color="auto"/>
            </w:tcBorders>
          </w:tcPr>
          <w:p w:rsidR="000C4EFB" w:rsidRPr="00AA7C62" w:rsidRDefault="000C4EFB"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tcPr>
          <w:p w:rsidR="000C4EFB" w:rsidRPr="00AA7C62" w:rsidRDefault="000C4EFB"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Անկախ ադմինիստրատորի մրցույթի հայտարարությունը հնարավոր կլինի հրապարակել 2018թ. 2-րդ եռամսյակի սկզբին՝ Համաշխարհային բանկի Հայաստանի ԱՃԹՆ-ին աջակցության դրամաշնորհային ծրագրի հաստատումից հետո:</w:t>
            </w:r>
          </w:p>
        </w:tc>
      </w:tr>
      <w:tr w:rsidR="00CB67DA" w:rsidRPr="00AA7C62"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54</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ԲՇԽ-ի կողմից հաշվետվություն ներկայացնող պետական գերատեսչությունների և կազմակերպությունների ցանկի կազմում և հաստատում, էականության սահմանում</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53</w:t>
            </w:r>
          </w:p>
        </w:tc>
      </w:tr>
      <w:tr w:rsidR="00CB67DA" w:rsidRPr="00AA7C62"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55</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Պետական գերատեսչությունների և արդյունահանող կազմակերպությունների կողմից ԱՃԹՆ-ի զեկույցի համար ներկայացվող հաշվետվությունների ձևաչափի և հաշվետվությունների ներկայացման ժամկետի մշակում և  հաստատում</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53</w:t>
            </w:r>
          </w:p>
        </w:tc>
      </w:tr>
      <w:tr w:rsidR="00CB67DA" w:rsidRPr="00AA7C62"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56</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 xml:space="preserve">ԱՃԹՆ զեկույցի համար ներկայացվող հաշվետվությունների ներկայացման վերաբերյալ </w:t>
            </w:r>
            <w:r w:rsidRPr="00AA7C62">
              <w:rPr>
                <w:rFonts w:ascii="GHEA Grapalat" w:hAnsi="GHEA Grapalat" w:cs="GHEA Grapalat"/>
                <w:color w:val="000000"/>
                <w:sz w:val="20"/>
                <w:szCs w:val="20"/>
                <w:lang w:val="en-US" w:eastAsia="en-GB"/>
              </w:rPr>
              <w:lastRenderedPageBreak/>
              <w:t>ուսուցում պետական գերատեսչություններ ևարդյունահանող կազմակերպությունների համար</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lastRenderedPageBreak/>
              <w:t>5000</w:t>
            </w: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հետաձգված</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p>
        </w:tc>
      </w:tr>
      <w:tr w:rsidR="00CB67DA" w:rsidRPr="00AA7C62"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57</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Հաշվետվությունների ներկայացման իրավական հիմքերի անհրաժեշտության քննարկում կառավարության հետ</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C0C0C0" w:fill="auto"/>
          </w:tcPr>
          <w:p w:rsidR="00CB67DA" w:rsidRPr="00AA7C62" w:rsidRDefault="00CB67DA" w:rsidP="00CB67DA">
            <w:pPr>
              <w:spacing w:before="0" w:after="0" w:line="240" w:lineRule="auto"/>
              <w:ind w:left="-96" w:right="-60"/>
              <w:jc w:val="center"/>
              <w:rPr>
                <w:rFonts w:ascii="GHEA Grapalat" w:hAnsi="GHEA Grapalat" w:cs="GHEA Grapalat"/>
                <w:color w:val="000000"/>
                <w:sz w:val="20"/>
                <w:szCs w:val="20"/>
                <w:lang w:val="en-US" w:eastAsia="en-GB"/>
              </w:rPr>
            </w:pPr>
          </w:p>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solid" w:color="C0C0C0"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4" w:space="0" w:color="auto"/>
              <w:bottom w:val="single" w:sz="6" w:space="0" w:color="auto"/>
              <w:right w:val="single" w:sz="6" w:space="0" w:color="auto"/>
            </w:tcBorders>
            <w:shd w:val="solid" w:color="C0C0C0"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տես՝ միջոցառում 16</w:t>
            </w:r>
          </w:p>
        </w:tc>
      </w:tr>
      <w:tr w:rsidR="00CB67DA" w:rsidRPr="00AA7C62"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58</w:t>
            </w:r>
          </w:p>
        </w:tc>
        <w:tc>
          <w:tcPr>
            <w:tcW w:w="3029" w:type="dxa"/>
            <w:gridSpan w:val="3"/>
            <w:tcBorders>
              <w:top w:val="single" w:sz="6" w:space="0" w:color="auto"/>
              <w:left w:val="single" w:sz="6" w:space="0" w:color="auto"/>
              <w:bottom w:val="single" w:sz="6" w:space="0" w:color="auto"/>
              <w:right w:val="single" w:sz="4" w:space="0" w:color="auto"/>
            </w:tcBorders>
            <w:shd w:val="solid" w:color="FFFFFF"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Անկախ ադմինիստրատորի կողմից կազմված ՀՀ ԱՃԹՆ հաշվետվության քննարկում և հաստատում</w:t>
            </w:r>
          </w:p>
        </w:tc>
        <w:tc>
          <w:tcPr>
            <w:tcW w:w="1199" w:type="dxa"/>
            <w:tcBorders>
              <w:top w:val="single" w:sz="6" w:space="0" w:color="auto"/>
              <w:left w:val="single" w:sz="4" w:space="0" w:color="auto"/>
              <w:bottom w:val="single" w:sz="6" w:space="0" w:color="auto"/>
              <w:right w:val="single" w:sz="4" w:space="0" w:color="auto"/>
            </w:tcBorders>
            <w:shd w:val="solid" w:color="FFFFFF"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6" w:space="0" w:color="auto"/>
              <w:left w:val="single" w:sz="4" w:space="0" w:color="auto"/>
              <w:bottom w:val="single" w:sz="6" w:space="0" w:color="auto"/>
              <w:right w:val="single" w:sz="4" w:space="0" w:color="auto"/>
            </w:tcBorders>
            <w:shd w:val="solid" w:color="FFFFFF"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4" w:space="0" w:color="auto"/>
              <w:bottom w:val="single" w:sz="6" w:space="0" w:color="auto"/>
              <w:right w:val="single" w:sz="4" w:space="0" w:color="auto"/>
            </w:tcBorders>
            <w:shd w:val="solid" w:color="FFFFFF"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4" w:space="0" w:color="auto"/>
              <w:bottom w:val="single" w:sz="6" w:space="0" w:color="auto"/>
              <w:right w:val="single" w:sz="4" w:space="0" w:color="auto"/>
            </w:tcBorders>
            <w:shd w:val="solid" w:color="FFFFFF"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4405" w:type="dxa"/>
            <w:tcBorders>
              <w:top w:val="single" w:sz="6" w:space="0" w:color="auto"/>
              <w:left w:val="single" w:sz="4" w:space="0" w:color="auto"/>
              <w:bottom w:val="single" w:sz="6" w:space="0" w:color="auto"/>
              <w:right w:val="single" w:sz="6" w:space="0" w:color="auto"/>
            </w:tcBorders>
            <w:shd w:val="solid" w:color="FFFFFF"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p>
        </w:tc>
      </w:tr>
      <w:tr w:rsidR="00CB67DA" w:rsidRPr="00AA7C62"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59</w:t>
            </w:r>
          </w:p>
        </w:tc>
        <w:tc>
          <w:tcPr>
            <w:tcW w:w="3029"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Թարգմանչական աշխատանքներ</w:t>
            </w:r>
          </w:p>
        </w:tc>
        <w:tc>
          <w:tcPr>
            <w:tcW w:w="119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10000</w:t>
            </w:r>
          </w:p>
        </w:tc>
        <w:tc>
          <w:tcPr>
            <w:tcW w:w="126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1250</w:t>
            </w:r>
          </w:p>
        </w:tc>
        <w:tc>
          <w:tcPr>
            <w:tcW w:w="1632"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ԱՄՆ ՄԶԳ, ՀՀ պետական բյուջե</w:t>
            </w:r>
          </w:p>
        </w:tc>
        <w:tc>
          <w:tcPr>
            <w:tcW w:w="1532"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ընթացիկ</w:t>
            </w:r>
          </w:p>
        </w:tc>
        <w:tc>
          <w:tcPr>
            <w:tcW w:w="440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2017թ. ԱՃԹՆ-ի ստանդարտը թարգմանվել է հայերեն: Հայաստանի ԱՃԹՆ-ի քարտուղարության կողմից իրականացվել են  այլ նյութերի՝ ուղեցույցների և ձևաչափերի թարգմանչական աշխատանքներ:</w:t>
            </w:r>
          </w:p>
        </w:tc>
      </w:tr>
      <w:tr w:rsidR="00CB67DA" w:rsidRPr="00AA7C62" w:rsidTr="00CB67DA">
        <w:trPr>
          <w:trHeight w:val="47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60</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հաշվետվության ներկայացում ԱՃԹՆ-ի քարտուղարություն և հրապարակում</w:t>
            </w:r>
          </w:p>
        </w:tc>
        <w:tc>
          <w:tcPr>
            <w:tcW w:w="1199" w:type="dxa"/>
            <w:tcBorders>
              <w:top w:val="single" w:sz="6" w:space="0" w:color="auto"/>
              <w:left w:val="single" w:sz="6" w:space="0" w:color="auto"/>
              <w:bottom w:val="single" w:sz="4"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nil"/>
              <w:left w:val="nil"/>
              <w:bottom w:val="single" w:sz="4" w:space="0" w:color="auto"/>
              <w:right w:val="nil"/>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p>
        </w:tc>
      </w:tr>
      <w:tr w:rsidR="00CB67DA" w:rsidRPr="00AA7C62" w:rsidTr="00CB67DA">
        <w:trPr>
          <w:trHeight w:val="478"/>
        </w:trPr>
        <w:tc>
          <w:tcPr>
            <w:tcW w:w="1337" w:type="dxa"/>
            <w:tcBorders>
              <w:top w:val="single" w:sz="6" w:space="0" w:color="auto"/>
              <w:left w:val="single" w:sz="6" w:space="0" w:color="auto"/>
              <w:bottom w:val="single" w:sz="6" w:space="0" w:color="auto"/>
              <w:right w:val="single" w:sz="6" w:space="0" w:color="auto"/>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0920EC">
            <w:pPr>
              <w:autoSpaceDE w:val="0"/>
              <w:autoSpaceDN w:val="0"/>
              <w:adjustRightInd w:val="0"/>
              <w:spacing w:before="0" w:after="0" w:line="240" w:lineRule="auto"/>
              <w:ind w:left="-108" w:right="-108"/>
              <w:jc w:val="center"/>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61</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rPr>
                <w:rFonts w:ascii="GHEA Grapalat" w:hAnsi="GHEA Grapalat" w:cs="GHEA Grapalat"/>
                <w:color w:val="000000"/>
                <w:sz w:val="20"/>
                <w:szCs w:val="20"/>
                <w:lang w:val="en-US" w:eastAsia="en-GB"/>
              </w:rPr>
            </w:pPr>
            <w:r w:rsidRPr="00AA7C62">
              <w:rPr>
                <w:rFonts w:ascii="GHEA Grapalat" w:hAnsi="GHEA Grapalat" w:cs="GHEA Grapalat"/>
                <w:color w:val="000000"/>
                <w:sz w:val="20"/>
                <w:szCs w:val="20"/>
                <w:lang w:val="en-US" w:eastAsia="en-GB"/>
              </w:rPr>
              <w:t>ՀՀ ԱՃԹՆ հաշվետվության վերաբերյալ  ԱՃԹՆ-ի քարտուղարության նկատառումների քննարկում և դրաց վերաբերյալ հաշվետվության կազմում</w:t>
            </w:r>
          </w:p>
        </w:tc>
        <w:tc>
          <w:tcPr>
            <w:tcW w:w="1199" w:type="dxa"/>
            <w:tcBorders>
              <w:top w:val="single" w:sz="4"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269" w:type="dxa"/>
            <w:tcBorders>
              <w:top w:val="single" w:sz="4" w:space="0" w:color="auto"/>
              <w:left w:val="nil"/>
              <w:bottom w:val="nil"/>
              <w:right w:val="nil"/>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96" w:right="-60"/>
              <w:jc w:val="center"/>
              <w:rPr>
                <w:rFonts w:ascii="GHEA Grapalat" w:hAnsi="GHEA Grapalat" w:cs="GHEA Grapalat"/>
                <w:color w:val="000000"/>
                <w:sz w:val="20"/>
                <w:szCs w:val="20"/>
                <w:lang w:val="en-US"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AA7C62" w:rsidRDefault="00CB67DA" w:rsidP="00CB67DA">
            <w:pPr>
              <w:autoSpaceDE w:val="0"/>
              <w:autoSpaceDN w:val="0"/>
              <w:adjustRightInd w:val="0"/>
              <w:spacing w:before="0" w:after="0" w:line="240" w:lineRule="auto"/>
              <w:ind w:left="-115" w:right="-108"/>
              <w:rPr>
                <w:rFonts w:ascii="GHEA Grapalat" w:hAnsi="GHEA Grapalat" w:cs="GHEA Grapalat"/>
                <w:color w:val="000000"/>
                <w:sz w:val="20"/>
                <w:szCs w:val="20"/>
                <w:lang w:val="en-US" w:eastAsia="en-GB"/>
              </w:rPr>
            </w:pPr>
          </w:p>
        </w:tc>
      </w:tr>
      <w:tr w:rsidR="00CB67DA" w:rsidRPr="00AA7C62" w:rsidTr="00CB67DA">
        <w:trPr>
          <w:trHeight w:val="214"/>
        </w:trPr>
        <w:tc>
          <w:tcPr>
            <w:tcW w:w="1337"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57"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center"/>
              <w:rPr>
                <w:rFonts w:ascii="GHEA Grapalat" w:hAnsi="GHEA Grapalat" w:cs="GHEA Grapalat"/>
                <w:color w:val="000000"/>
                <w:sz w:val="20"/>
                <w:szCs w:val="20"/>
                <w:lang w:val="en-US" w:eastAsia="en-GB"/>
              </w:rPr>
            </w:pPr>
          </w:p>
        </w:tc>
        <w:tc>
          <w:tcPr>
            <w:tcW w:w="3029" w:type="dxa"/>
            <w:gridSpan w:val="3"/>
            <w:tcBorders>
              <w:top w:val="nil"/>
              <w:left w:val="nil"/>
              <w:bottom w:val="nil"/>
              <w:right w:val="nil"/>
            </w:tcBorders>
            <w:shd w:val="solid" w:color="FFFFFF" w:fill="auto"/>
          </w:tcPr>
          <w:p w:rsidR="00CB67DA" w:rsidRPr="00AA7C62" w:rsidRDefault="00CB67DA"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199"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269" w:type="dxa"/>
            <w:tcBorders>
              <w:top w:val="single" w:sz="6" w:space="0" w:color="auto"/>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GHEA Grapalat"/>
                <w:b/>
                <w:bCs/>
                <w:color w:val="000000"/>
                <w:sz w:val="20"/>
                <w:szCs w:val="20"/>
                <w:lang w:val="en-US" w:eastAsia="en-GB"/>
              </w:rPr>
            </w:pPr>
          </w:p>
        </w:tc>
        <w:tc>
          <w:tcPr>
            <w:tcW w:w="1632" w:type="dxa"/>
            <w:tcBorders>
              <w:top w:val="single" w:sz="6" w:space="0" w:color="auto"/>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1532" w:type="dxa"/>
            <w:tcBorders>
              <w:top w:val="single" w:sz="6" w:space="0" w:color="auto"/>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c>
          <w:tcPr>
            <w:tcW w:w="4405" w:type="dxa"/>
            <w:tcBorders>
              <w:top w:val="single" w:sz="6" w:space="0" w:color="auto"/>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GHEA Grapalat"/>
                <w:color w:val="000000"/>
                <w:sz w:val="20"/>
                <w:szCs w:val="20"/>
                <w:lang w:val="en-US" w:eastAsia="en-GB"/>
              </w:rPr>
            </w:pPr>
          </w:p>
        </w:tc>
      </w:tr>
      <w:tr w:rsidR="00CB67DA" w:rsidRPr="00AA7C62" w:rsidTr="005C48F0">
        <w:trPr>
          <w:trHeight w:val="110"/>
        </w:trPr>
        <w:tc>
          <w:tcPr>
            <w:tcW w:w="1337"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357"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center"/>
              <w:rPr>
                <w:rFonts w:ascii="GHEA Grapalat" w:hAnsi="GHEA Grapalat" w:cs="Calibri"/>
                <w:color w:val="000000"/>
                <w:sz w:val="20"/>
                <w:szCs w:val="20"/>
                <w:lang w:val="en-US" w:eastAsia="en-GB"/>
              </w:rPr>
            </w:pPr>
          </w:p>
        </w:tc>
        <w:tc>
          <w:tcPr>
            <w:tcW w:w="3029" w:type="dxa"/>
            <w:gridSpan w:val="3"/>
            <w:tcBorders>
              <w:top w:val="nil"/>
              <w:left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199"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8838" w:type="dxa"/>
            <w:gridSpan w:val="4"/>
            <w:tcBorders>
              <w:top w:val="single" w:sz="12" w:space="0" w:color="auto"/>
              <w:left w:val="single" w:sz="12" w:space="0" w:color="auto"/>
              <w:bottom w:val="nil"/>
              <w:right w:val="single" w:sz="12" w:space="0" w:color="auto"/>
            </w:tcBorders>
          </w:tcPr>
          <w:p w:rsidR="00CB67DA" w:rsidRPr="00AA7C62" w:rsidRDefault="00CB67DA" w:rsidP="0035293D">
            <w:pPr>
              <w:autoSpaceDE w:val="0"/>
              <w:autoSpaceDN w:val="0"/>
              <w:adjustRightInd w:val="0"/>
              <w:spacing w:before="0" w:after="0" w:line="240" w:lineRule="auto"/>
              <w:jc w:val="both"/>
              <w:rPr>
                <w:rFonts w:ascii="GHEA Grapalat" w:hAnsi="GHEA Grapalat" w:cs="Calibri"/>
                <w:color w:val="000000"/>
                <w:sz w:val="20"/>
                <w:szCs w:val="20"/>
                <w:lang w:val="en-US" w:eastAsia="en-GB"/>
              </w:rPr>
            </w:pPr>
            <w:r w:rsidRPr="00AA7C62">
              <w:rPr>
                <w:rFonts w:ascii="GHEA Grapalat" w:hAnsi="GHEA Grapalat" w:cs="Calibri"/>
                <w:color w:val="000000"/>
                <w:sz w:val="20"/>
                <w:szCs w:val="20"/>
                <w:lang w:val="en-US" w:eastAsia="en-GB"/>
              </w:rPr>
              <w:t>*</w:t>
            </w:r>
            <w:r w:rsidRPr="00AA7C62">
              <w:rPr>
                <w:rFonts w:ascii="GHEA Grapalat" w:hAnsi="GHEA Grapalat" w:cs="Sylfaen"/>
                <w:color w:val="000000"/>
                <w:sz w:val="20"/>
                <w:szCs w:val="20"/>
                <w:lang w:val="en-US" w:eastAsia="en-GB"/>
              </w:rPr>
              <w:t>Սույն</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ծրագրի</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շրջանակում</w:t>
            </w:r>
            <w:r w:rsidRPr="00AA7C62">
              <w:rPr>
                <w:rFonts w:ascii="GHEA Grapalat" w:hAnsi="GHEA Grapalat" w:cs="Calibri"/>
                <w:color w:val="000000"/>
                <w:sz w:val="20"/>
                <w:szCs w:val="20"/>
                <w:lang w:val="en-US" w:eastAsia="en-GB"/>
              </w:rPr>
              <w:t xml:space="preserve"> 1-</w:t>
            </w:r>
            <w:r w:rsidRPr="00AA7C62">
              <w:rPr>
                <w:rFonts w:ascii="GHEA Grapalat" w:hAnsi="GHEA Grapalat" w:cs="Sylfaen"/>
                <w:color w:val="000000"/>
                <w:sz w:val="20"/>
                <w:szCs w:val="20"/>
                <w:lang w:val="en-US" w:eastAsia="en-GB"/>
              </w:rPr>
              <w:t>ին</w:t>
            </w:r>
            <w:r w:rsidRPr="00AA7C62">
              <w:rPr>
                <w:rFonts w:ascii="GHEA Grapalat" w:hAnsi="GHEA Grapalat" w:cs="Calibri"/>
                <w:color w:val="000000"/>
                <w:sz w:val="20"/>
                <w:szCs w:val="20"/>
                <w:lang w:val="en-US" w:eastAsia="en-GB"/>
              </w:rPr>
              <w:t>, 12-</w:t>
            </w:r>
            <w:r w:rsidRPr="00AA7C62">
              <w:rPr>
                <w:rFonts w:ascii="GHEA Grapalat" w:hAnsi="GHEA Grapalat" w:cs="Sylfaen"/>
                <w:color w:val="000000"/>
                <w:sz w:val="20"/>
                <w:szCs w:val="20"/>
                <w:lang w:val="en-US" w:eastAsia="en-GB"/>
              </w:rPr>
              <w:t>րդ</w:t>
            </w:r>
            <w:r w:rsidRPr="00AA7C62">
              <w:rPr>
                <w:rFonts w:ascii="GHEA Grapalat" w:hAnsi="GHEA Grapalat" w:cs="Calibri"/>
                <w:color w:val="000000"/>
                <w:sz w:val="20"/>
                <w:szCs w:val="20"/>
                <w:lang w:val="en-US" w:eastAsia="en-GB"/>
              </w:rPr>
              <w:t>, 15-</w:t>
            </w:r>
            <w:r w:rsidRPr="00AA7C62">
              <w:rPr>
                <w:rFonts w:ascii="GHEA Grapalat" w:hAnsi="GHEA Grapalat" w:cs="Sylfaen"/>
                <w:color w:val="000000"/>
                <w:sz w:val="20"/>
                <w:szCs w:val="20"/>
                <w:lang w:val="en-US" w:eastAsia="en-GB"/>
              </w:rPr>
              <w:t>րդ</w:t>
            </w:r>
            <w:r w:rsidRPr="00AA7C62">
              <w:rPr>
                <w:rFonts w:ascii="GHEA Grapalat" w:hAnsi="GHEA Grapalat" w:cs="Calibri"/>
                <w:color w:val="000000"/>
                <w:sz w:val="20"/>
                <w:szCs w:val="20"/>
                <w:lang w:val="en-US" w:eastAsia="en-GB"/>
              </w:rPr>
              <w:t>, 19-</w:t>
            </w:r>
            <w:r w:rsidRPr="00AA7C62">
              <w:rPr>
                <w:rFonts w:ascii="GHEA Grapalat" w:hAnsi="GHEA Grapalat" w:cs="Sylfaen"/>
                <w:color w:val="000000"/>
                <w:sz w:val="20"/>
                <w:szCs w:val="20"/>
                <w:lang w:val="en-US" w:eastAsia="en-GB"/>
              </w:rPr>
              <w:t>րդ</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և</w:t>
            </w:r>
            <w:r w:rsidRPr="00AA7C62">
              <w:rPr>
                <w:rFonts w:ascii="GHEA Grapalat" w:hAnsi="GHEA Grapalat" w:cs="Calibri"/>
                <w:color w:val="000000"/>
                <w:sz w:val="20"/>
                <w:szCs w:val="20"/>
                <w:lang w:val="en-US" w:eastAsia="en-GB"/>
              </w:rPr>
              <w:t xml:space="preserve"> 43-</w:t>
            </w:r>
            <w:r w:rsidRPr="00AA7C62">
              <w:rPr>
                <w:rFonts w:ascii="GHEA Grapalat" w:hAnsi="GHEA Grapalat" w:cs="Sylfaen"/>
                <w:color w:val="000000"/>
                <w:sz w:val="20"/>
                <w:szCs w:val="20"/>
                <w:lang w:val="en-US" w:eastAsia="en-GB"/>
              </w:rPr>
              <w:t>րդ</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միջոցառումները</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իրականացվել</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են</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Հայաստանի</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ԱՃԹՆ</w:t>
            </w:r>
            <w:r w:rsidRPr="00AA7C62">
              <w:rPr>
                <w:rFonts w:ascii="GHEA Grapalat" w:hAnsi="GHEA Grapalat" w:cs="Calibri"/>
                <w:color w:val="000000"/>
                <w:sz w:val="20"/>
                <w:szCs w:val="20"/>
                <w:lang w:val="en-US" w:eastAsia="en-GB"/>
              </w:rPr>
              <w:t>-</w:t>
            </w:r>
            <w:r w:rsidRPr="00AA7C62">
              <w:rPr>
                <w:rFonts w:ascii="GHEA Grapalat" w:hAnsi="GHEA Grapalat" w:cs="Sylfaen"/>
                <w:color w:val="000000"/>
                <w:sz w:val="20"/>
                <w:szCs w:val="20"/>
                <w:lang w:val="en-US" w:eastAsia="en-GB"/>
              </w:rPr>
              <w:t>ի</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քարտուղարության</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և</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ՀՀ</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կառավարության</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աշխատակազմի</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lastRenderedPageBreak/>
              <w:t>կողմից</w:t>
            </w:r>
            <w:r w:rsidRPr="00AA7C62">
              <w:rPr>
                <w:rFonts w:ascii="GHEA Grapalat" w:hAnsi="GHEA Grapalat" w:cs="Calibri"/>
                <w:color w:val="000000"/>
                <w:sz w:val="20"/>
                <w:szCs w:val="20"/>
                <w:lang w:val="en-US" w:eastAsia="en-GB"/>
              </w:rPr>
              <w:t>:</w:t>
            </w:r>
          </w:p>
        </w:tc>
      </w:tr>
      <w:tr w:rsidR="00CB67DA" w:rsidRPr="00AA7C62" w:rsidTr="005C48F0">
        <w:trPr>
          <w:trHeight w:val="80"/>
        </w:trPr>
        <w:tc>
          <w:tcPr>
            <w:tcW w:w="1337" w:type="dxa"/>
            <w:tcBorders>
              <w:top w:val="nil"/>
              <w:left w:val="nil"/>
              <w:bottom w:val="single" w:sz="4" w:space="0" w:color="auto"/>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357" w:type="dxa"/>
            <w:tcBorders>
              <w:top w:val="nil"/>
              <w:left w:val="nil"/>
              <w:bottom w:val="single" w:sz="4" w:space="0" w:color="auto"/>
              <w:right w:val="nil"/>
            </w:tcBorders>
          </w:tcPr>
          <w:p w:rsidR="00CB67DA" w:rsidRPr="00AA7C62" w:rsidRDefault="00CB67DA" w:rsidP="00A5609F">
            <w:pPr>
              <w:autoSpaceDE w:val="0"/>
              <w:autoSpaceDN w:val="0"/>
              <w:adjustRightInd w:val="0"/>
              <w:spacing w:before="0" w:after="0" w:line="240" w:lineRule="auto"/>
              <w:jc w:val="center"/>
              <w:rPr>
                <w:rFonts w:ascii="GHEA Grapalat" w:hAnsi="GHEA Grapalat" w:cs="Calibri"/>
                <w:color w:val="000000"/>
                <w:sz w:val="20"/>
                <w:szCs w:val="20"/>
                <w:lang w:val="en-US" w:eastAsia="en-GB"/>
              </w:rPr>
            </w:pPr>
          </w:p>
        </w:tc>
        <w:tc>
          <w:tcPr>
            <w:tcW w:w="3029" w:type="dxa"/>
            <w:gridSpan w:val="3"/>
            <w:tcBorders>
              <w:top w:val="nil"/>
              <w:left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199" w:type="dxa"/>
            <w:tcBorders>
              <w:top w:val="nil"/>
              <w:left w:val="nil"/>
              <w:bottom w:val="nil"/>
              <w:right w:val="nil"/>
            </w:tcBorders>
          </w:tcPr>
          <w:p w:rsidR="00CB67DA" w:rsidRPr="00AA7C62" w:rsidRDefault="00CB67DA"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269" w:type="dxa"/>
            <w:tcBorders>
              <w:top w:val="nil"/>
              <w:left w:val="single" w:sz="12" w:space="0" w:color="auto"/>
              <w:bottom w:val="single" w:sz="12" w:space="0" w:color="auto"/>
              <w:right w:val="nil"/>
            </w:tcBorders>
          </w:tcPr>
          <w:p w:rsidR="00CB67DA" w:rsidRPr="00AA7C62" w:rsidRDefault="00CB67DA" w:rsidP="00A5609F">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1632" w:type="dxa"/>
            <w:tcBorders>
              <w:top w:val="nil"/>
              <w:left w:val="nil"/>
              <w:bottom w:val="single" w:sz="12" w:space="0" w:color="auto"/>
              <w:right w:val="nil"/>
            </w:tcBorders>
          </w:tcPr>
          <w:p w:rsidR="00CB67DA" w:rsidRPr="00AA7C62" w:rsidRDefault="00CB67DA" w:rsidP="00A5609F">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1532" w:type="dxa"/>
            <w:tcBorders>
              <w:top w:val="nil"/>
              <w:left w:val="nil"/>
              <w:bottom w:val="single" w:sz="12" w:space="0" w:color="auto"/>
              <w:right w:val="nil"/>
            </w:tcBorders>
          </w:tcPr>
          <w:p w:rsidR="00CB67DA" w:rsidRPr="00AA7C62" w:rsidRDefault="00CB67DA" w:rsidP="00A5609F">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4405" w:type="dxa"/>
            <w:tcBorders>
              <w:top w:val="nil"/>
              <w:left w:val="nil"/>
              <w:bottom w:val="single" w:sz="12" w:space="0" w:color="auto"/>
              <w:right w:val="single" w:sz="12" w:space="0" w:color="auto"/>
            </w:tcBorders>
          </w:tcPr>
          <w:p w:rsidR="00CB67DA" w:rsidRPr="00AA7C62" w:rsidRDefault="00CB67DA" w:rsidP="00A5609F">
            <w:pPr>
              <w:autoSpaceDE w:val="0"/>
              <w:autoSpaceDN w:val="0"/>
              <w:adjustRightInd w:val="0"/>
              <w:spacing w:before="0" w:after="0" w:line="240" w:lineRule="auto"/>
              <w:rPr>
                <w:rFonts w:ascii="GHEA Grapalat" w:hAnsi="GHEA Grapalat" w:cs="Calibri"/>
                <w:color w:val="000000"/>
                <w:sz w:val="20"/>
                <w:szCs w:val="20"/>
                <w:lang w:val="en-US" w:eastAsia="en-GB"/>
              </w:rPr>
            </w:pPr>
          </w:p>
        </w:tc>
      </w:tr>
      <w:tr w:rsidR="005C48F0" w:rsidRPr="00AA7C62"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shd w:val="solid" w:color="003366" w:fill="auto"/>
          </w:tcPr>
          <w:p w:rsidR="005C48F0" w:rsidRPr="00AA7C62" w:rsidRDefault="005C48F0" w:rsidP="005C48F0">
            <w:pPr>
              <w:autoSpaceDE w:val="0"/>
              <w:autoSpaceDN w:val="0"/>
              <w:adjustRightInd w:val="0"/>
              <w:spacing w:before="0" w:after="0" w:line="240" w:lineRule="auto"/>
              <w:ind w:right="-107"/>
              <w:rPr>
                <w:rFonts w:ascii="GHEA Grapalat" w:hAnsi="GHEA Grapalat" w:cs="Calibri"/>
                <w:b/>
                <w:bCs/>
                <w:color w:val="FFFFFF"/>
                <w:sz w:val="20"/>
                <w:szCs w:val="20"/>
                <w:lang w:val="en-US" w:eastAsia="en-GB"/>
              </w:rPr>
            </w:pPr>
            <w:r w:rsidRPr="00AA7C62">
              <w:rPr>
                <w:rFonts w:ascii="GHEA Grapalat" w:hAnsi="GHEA Grapalat" w:cs="Sylfaen"/>
                <w:b/>
                <w:bCs/>
                <w:color w:val="FFFFFF"/>
                <w:sz w:val="20"/>
                <w:szCs w:val="20"/>
                <w:lang w:val="en-US" w:eastAsia="en-GB"/>
              </w:rPr>
              <w:t>Միջոցառումների</w:t>
            </w:r>
            <w:r w:rsidRPr="00AA7C62">
              <w:rPr>
                <w:rFonts w:ascii="GHEA Grapalat" w:hAnsi="GHEA Grapalat" w:cs="Calibri"/>
                <w:b/>
                <w:bCs/>
                <w:color w:val="FFFFFF"/>
                <w:sz w:val="20"/>
                <w:szCs w:val="20"/>
                <w:lang w:val="en-US" w:eastAsia="en-GB"/>
              </w:rPr>
              <w:t xml:space="preserve"> </w:t>
            </w:r>
            <w:r w:rsidRPr="00AA7C62">
              <w:rPr>
                <w:rFonts w:ascii="GHEA Grapalat" w:hAnsi="GHEA Grapalat" w:cs="Sylfaen"/>
                <w:b/>
                <w:bCs/>
                <w:color w:val="FFFFFF"/>
                <w:sz w:val="20"/>
                <w:szCs w:val="20"/>
                <w:lang w:val="en-US" w:eastAsia="en-GB"/>
              </w:rPr>
              <w:t>կարգավիճակը</w:t>
            </w:r>
          </w:p>
        </w:tc>
        <w:tc>
          <w:tcPr>
            <w:tcW w:w="1392" w:type="dxa"/>
            <w:tcBorders>
              <w:left w:val="single" w:sz="4" w:space="0" w:color="auto"/>
            </w:tcBorders>
            <w:shd w:val="clear" w:color="auto" w:fill="auto"/>
          </w:tcPr>
          <w:p w:rsidR="005C48F0" w:rsidRPr="00AA7C62" w:rsidRDefault="005C48F0" w:rsidP="005C48F0">
            <w:pPr>
              <w:autoSpaceDE w:val="0"/>
              <w:autoSpaceDN w:val="0"/>
              <w:adjustRightInd w:val="0"/>
              <w:spacing w:before="0" w:after="0" w:line="240" w:lineRule="auto"/>
              <w:rPr>
                <w:rFonts w:ascii="GHEA Grapalat" w:hAnsi="GHEA Grapalat" w:cs="Calibri"/>
                <w:b/>
                <w:bCs/>
                <w:color w:val="FFFFFF"/>
                <w:sz w:val="20"/>
                <w:szCs w:val="20"/>
                <w:lang w:val="en-US" w:eastAsia="en-GB"/>
              </w:rPr>
            </w:pPr>
          </w:p>
        </w:tc>
        <w:tc>
          <w:tcPr>
            <w:tcW w:w="119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26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b/>
                <w:bCs/>
                <w:color w:val="000000"/>
                <w:sz w:val="20"/>
                <w:szCs w:val="20"/>
                <w:lang w:val="en-US" w:eastAsia="en-GB"/>
              </w:rPr>
            </w:pPr>
          </w:p>
        </w:tc>
        <w:tc>
          <w:tcPr>
            <w:tcW w:w="16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5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4405"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r>
      <w:tr w:rsidR="005C48F0" w:rsidRPr="00AA7C62" w:rsidTr="005C48F0">
        <w:trPr>
          <w:trHeight w:val="276"/>
        </w:trPr>
        <w:tc>
          <w:tcPr>
            <w:tcW w:w="3331" w:type="dxa"/>
            <w:gridSpan w:val="4"/>
            <w:tcBorders>
              <w:top w:val="single" w:sz="4" w:space="0" w:color="auto"/>
              <w:left w:val="single" w:sz="4" w:space="0" w:color="auto"/>
              <w:bottom w:val="single" w:sz="4" w:space="0" w:color="auto"/>
              <w:right w:val="single" w:sz="4" w:space="0" w:color="auto"/>
            </w:tcBorders>
            <w:shd w:val="solid" w:color="99CC00" w:fill="auto"/>
          </w:tcPr>
          <w:p w:rsidR="005C48F0" w:rsidRPr="00AA7C62" w:rsidRDefault="005C48F0" w:rsidP="00BD00CE">
            <w:pPr>
              <w:autoSpaceDE w:val="0"/>
              <w:autoSpaceDN w:val="0"/>
              <w:adjustRightInd w:val="0"/>
              <w:spacing w:before="0" w:after="0" w:line="240" w:lineRule="auto"/>
              <w:rPr>
                <w:rFonts w:ascii="GHEA Grapalat" w:hAnsi="GHEA Grapalat" w:cs="Calibri"/>
                <w:color w:val="000000"/>
                <w:sz w:val="20"/>
                <w:szCs w:val="20"/>
                <w:lang w:val="en-US" w:eastAsia="en-GB"/>
              </w:rPr>
            </w:pPr>
            <w:r w:rsidRPr="00AA7C62">
              <w:rPr>
                <w:rFonts w:ascii="GHEA Grapalat" w:hAnsi="GHEA Grapalat" w:cs="Sylfaen"/>
                <w:b/>
                <w:bCs/>
                <w:color w:val="000000"/>
                <w:sz w:val="20"/>
                <w:szCs w:val="20"/>
                <w:lang w:val="en-US" w:eastAsia="en-GB"/>
              </w:rPr>
              <w:t>Իրականացված</w:t>
            </w:r>
          </w:p>
        </w:tc>
        <w:tc>
          <w:tcPr>
            <w:tcW w:w="1392" w:type="dxa"/>
            <w:tcBorders>
              <w:left w:val="single" w:sz="4" w:space="0" w:color="auto"/>
            </w:tcBorders>
            <w:shd w:val="clear" w:color="auto" w:fill="auto"/>
          </w:tcPr>
          <w:p w:rsidR="005C48F0" w:rsidRPr="00AA7C62" w:rsidRDefault="005C48F0" w:rsidP="005C48F0">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119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8838" w:type="dxa"/>
            <w:gridSpan w:val="4"/>
            <w:tcBorders>
              <w:top w:val="nil"/>
              <w:left w:val="nil"/>
              <w:bottom w:val="nil"/>
              <w:right w:val="nil"/>
            </w:tcBorders>
          </w:tcPr>
          <w:p w:rsidR="005C48F0" w:rsidRPr="00AA7C62" w:rsidRDefault="005C48F0" w:rsidP="0035293D">
            <w:pPr>
              <w:autoSpaceDE w:val="0"/>
              <w:autoSpaceDN w:val="0"/>
              <w:adjustRightInd w:val="0"/>
              <w:spacing w:before="0" w:after="0" w:line="240" w:lineRule="auto"/>
              <w:rPr>
                <w:rFonts w:ascii="GHEA Grapalat" w:hAnsi="GHEA Grapalat" w:cs="Calibri"/>
                <w:color w:val="000000"/>
                <w:sz w:val="20"/>
                <w:szCs w:val="20"/>
                <w:lang w:val="en-US" w:eastAsia="en-GB"/>
              </w:rPr>
            </w:pPr>
            <w:r w:rsidRPr="00AA7C62">
              <w:rPr>
                <w:rFonts w:ascii="GHEA Grapalat" w:hAnsi="GHEA Grapalat" w:cs="Sylfaen"/>
                <w:color w:val="000000"/>
                <w:sz w:val="20"/>
                <w:szCs w:val="20"/>
                <w:lang w:val="en-US" w:eastAsia="en-GB"/>
              </w:rPr>
              <w:t>Ծանոթագրություն</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հաշվարկը</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իրականացվել</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է</w:t>
            </w:r>
            <w:r w:rsidRPr="00AA7C62">
              <w:rPr>
                <w:rFonts w:ascii="GHEA Grapalat" w:hAnsi="GHEA Grapalat" w:cs="Calibri"/>
                <w:color w:val="000000"/>
                <w:sz w:val="20"/>
                <w:szCs w:val="20"/>
                <w:lang w:val="en-US" w:eastAsia="en-GB"/>
              </w:rPr>
              <w:t xml:space="preserve"> 2018</w:t>
            </w:r>
            <w:r w:rsidRPr="00AA7C62">
              <w:rPr>
                <w:rFonts w:ascii="GHEA Grapalat" w:hAnsi="GHEA Grapalat" w:cs="Sylfaen"/>
                <w:color w:val="000000"/>
                <w:sz w:val="20"/>
                <w:szCs w:val="20"/>
                <w:lang w:val="en-US" w:eastAsia="en-GB"/>
              </w:rPr>
              <w:t>թ</w:t>
            </w:r>
            <w:r w:rsidRPr="00AA7C62">
              <w:rPr>
                <w:rFonts w:ascii="GHEA Grapalat" w:hAnsi="GHEA Grapalat" w:cs="Calibri"/>
                <w:color w:val="000000"/>
                <w:sz w:val="20"/>
                <w:szCs w:val="20"/>
                <w:lang w:val="en-US" w:eastAsia="en-GB"/>
              </w:rPr>
              <w:t xml:space="preserve">. </w:t>
            </w:r>
            <w:proofErr w:type="gramStart"/>
            <w:r w:rsidRPr="00AA7C62">
              <w:rPr>
                <w:rFonts w:ascii="GHEA Grapalat" w:hAnsi="GHEA Grapalat" w:cs="Sylfaen"/>
                <w:color w:val="000000"/>
                <w:sz w:val="20"/>
                <w:szCs w:val="20"/>
                <w:lang w:val="en-US" w:eastAsia="en-GB"/>
              </w:rPr>
              <w:t>հունվարի</w:t>
            </w:r>
            <w:proofErr w:type="gramEnd"/>
            <w:r w:rsidRPr="00AA7C62">
              <w:rPr>
                <w:rFonts w:ascii="GHEA Grapalat" w:hAnsi="GHEA Grapalat" w:cs="Calibri"/>
                <w:color w:val="000000"/>
                <w:sz w:val="20"/>
                <w:szCs w:val="20"/>
                <w:lang w:val="en-US" w:eastAsia="en-GB"/>
              </w:rPr>
              <w:t xml:space="preserve"> 12-</w:t>
            </w:r>
            <w:r w:rsidRPr="00AA7C62">
              <w:rPr>
                <w:rFonts w:ascii="GHEA Grapalat" w:hAnsi="GHEA Grapalat" w:cs="Sylfaen"/>
                <w:color w:val="000000"/>
                <w:sz w:val="20"/>
                <w:szCs w:val="20"/>
                <w:lang w:val="en-US" w:eastAsia="en-GB"/>
              </w:rPr>
              <w:t>ի</w:t>
            </w:r>
            <w:r w:rsidRPr="00AA7C62">
              <w:rPr>
                <w:rFonts w:ascii="GHEA Grapalat" w:hAnsi="GHEA Grapalat" w:cs="Calibri"/>
                <w:color w:val="000000"/>
                <w:sz w:val="20"/>
                <w:szCs w:val="20"/>
                <w:lang w:val="en-US" w:eastAsia="en-GB"/>
              </w:rPr>
              <w:t xml:space="preserve"> </w:t>
            </w:r>
            <w:r w:rsidRPr="00AA7C62">
              <w:rPr>
                <w:rFonts w:ascii="GHEA Grapalat" w:hAnsi="GHEA Grapalat" w:cs="Sylfaen"/>
                <w:color w:val="000000"/>
                <w:sz w:val="20"/>
                <w:szCs w:val="20"/>
                <w:lang w:val="en-US" w:eastAsia="en-GB"/>
              </w:rPr>
              <w:t>փոխարժեքներով</w:t>
            </w:r>
            <w:r w:rsidRPr="00AA7C62">
              <w:rPr>
                <w:rFonts w:ascii="GHEA Grapalat" w:hAnsi="GHEA Grapalat" w:cs="Calibri"/>
                <w:color w:val="000000"/>
                <w:sz w:val="20"/>
                <w:szCs w:val="20"/>
                <w:lang w:val="en-US" w:eastAsia="en-GB"/>
              </w:rPr>
              <w:t>. EUR = 1.19USD, 1 GBP =1.35USD 1USD = 480 AMD</w:t>
            </w:r>
          </w:p>
        </w:tc>
      </w:tr>
      <w:tr w:rsidR="005C48F0" w:rsidRPr="00AA7C62"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tcPr>
          <w:p w:rsidR="005C48F0" w:rsidRPr="00AA7C62" w:rsidRDefault="005C48F0" w:rsidP="00BD00CE">
            <w:pPr>
              <w:autoSpaceDE w:val="0"/>
              <w:autoSpaceDN w:val="0"/>
              <w:adjustRightInd w:val="0"/>
              <w:spacing w:before="0" w:after="0" w:line="240" w:lineRule="auto"/>
              <w:rPr>
                <w:rFonts w:ascii="GHEA Grapalat" w:hAnsi="GHEA Grapalat" w:cs="Calibri"/>
                <w:color w:val="000000"/>
                <w:sz w:val="20"/>
                <w:szCs w:val="20"/>
                <w:lang w:val="en-US" w:eastAsia="en-GB"/>
              </w:rPr>
            </w:pPr>
            <w:r w:rsidRPr="00AA7C62">
              <w:rPr>
                <w:rFonts w:ascii="GHEA Grapalat" w:hAnsi="GHEA Grapalat" w:cs="Sylfaen"/>
                <w:b/>
                <w:bCs/>
                <w:color w:val="000000"/>
                <w:sz w:val="20"/>
                <w:szCs w:val="20"/>
                <w:lang w:val="en-US" w:eastAsia="en-GB"/>
              </w:rPr>
              <w:t>Չսկսված</w:t>
            </w:r>
          </w:p>
        </w:tc>
        <w:tc>
          <w:tcPr>
            <w:tcW w:w="1392" w:type="dxa"/>
            <w:tcBorders>
              <w:left w:val="single" w:sz="4" w:space="0" w:color="auto"/>
            </w:tcBorders>
            <w:shd w:val="clear" w:color="auto" w:fill="auto"/>
          </w:tcPr>
          <w:p w:rsidR="005C48F0" w:rsidRPr="00AA7C62" w:rsidRDefault="005C48F0" w:rsidP="005C48F0">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119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26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6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5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4405"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r>
      <w:tr w:rsidR="005C48F0" w:rsidRPr="00AA7C62"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shd w:val="solid" w:color="C0C0C0" w:fill="auto"/>
          </w:tcPr>
          <w:p w:rsidR="005C48F0" w:rsidRPr="00AA7C62" w:rsidRDefault="005C48F0" w:rsidP="00BD00CE">
            <w:pPr>
              <w:autoSpaceDE w:val="0"/>
              <w:autoSpaceDN w:val="0"/>
              <w:adjustRightInd w:val="0"/>
              <w:spacing w:before="0" w:after="0" w:line="240" w:lineRule="auto"/>
              <w:rPr>
                <w:rFonts w:ascii="GHEA Grapalat" w:hAnsi="GHEA Grapalat" w:cs="Calibri"/>
                <w:color w:val="000000"/>
                <w:sz w:val="20"/>
                <w:szCs w:val="20"/>
                <w:lang w:val="en-US" w:eastAsia="en-GB"/>
              </w:rPr>
            </w:pPr>
            <w:r w:rsidRPr="00AA7C62">
              <w:rPr>
                <w:rFonts w:ascii="GHEA Grapalat" w:hAnsi="GHEA Grapalat" w:cs="Sylfaen"/>
                <w:b/>
                <w:bCs/>
                <w:color w:val="000000"/>
                <w:sz w:val="20"/>
                <w:szCs w:val="20"/>
                <w:lang w:val="en-US" w:eastAsia="en-GB"/>
              </w:rPr>
              <w:t>Ընթացիկ</w:t>
            </w:r>
          </w:p>
        </w:tc>
        <w:tc>
          <w:tcPr>
            <w:tcW w:w="1392" w:type="dxa"/>
            <w:tcBorders>
              <w:left w:val="single" w:sz="4" w:space="0" w:color="auto"/>
            </w:tcBorders>
            <w:shd w:val="clear" w:color="auto" w:fill="auto"/>
          </w:tcPr>
          <w:p w:rsidR="005C48F0" w:rsidRPr="00AA7C62" w:rsidRDefault="005C48F0" w:rsidP="005C48F0">
            <w:pPr>
              <w:autoSpaceDE w:val="0"/>
              <w:autoSpaceDN w:val="0"/>
              <w:adjustRightInd w:val="0"/>
              <w:spacing w:before="0" w:after="0" w:line="240" w:lineRule="auto"/>
              <w:rPr>
                <w:rFonts w:ascii="GHEA Grapalat" w:hAnsi="GHEA Grapalat" w:cs="Calibri"/>
                <w:color w:val="000000"/>
                <w:sz w:val="20"/>
                <w:szCs w:val="20"/>
                <w:lang w:val="en-US" w:eastAsia="en-GB"/>
              </w:rPr>
            </w:pPr>
          </w:p>
        </w:tc>
        <w:tc>
          <w:tcPr>
            <w:tcW w:w="119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269"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6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1532"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c>
          <w:tcPr>
            <w:tcW w:w="4405" w:type="dxa"/>
            <w:tcBorders>
              <w:top w:val="nil"/>
              <w:left w:val="nil"/>
              <w:bottom w:val="nil"/>
              <w:right w:val="nil"/>
            </w:tcBorders>
          </w:tcPr>
          <w:p w:rsidR="005C48F0" w:rsidRPr="00AA7C62" w:rsidRDefault="005C48F0" w:rsidP="00A5609F">
            <w:pPr>
              <w:autoSpaceDE w:val="0"/>
              <w:autoSpaceDN w:val="0"/>
              <w:adjustRightInd w:val="0"/>
              <w:spacing w:before="0" w:after="0" w:line="240" w:lineRule="auto"/>
              <w:jc w:val="right"/>
              <w:rPr>
                <w:rFonts w:ascii="GHEA Grapalat" w:hAnsi="GHEA Grapalat" w:cs="Calibri"/>
                <w:color w:val="000000"/>
                <w:sz w:val="20"/>
                <w:szCs w:val="20"/>
                <w:lang w:val="en-US" w:eastAsia="en-GB"/>
              </w:rPr>
            </w:pPr>
          </w:p>
        </w:tc>
      </w:tr>
    </w:tbl>
    <w:p w:rsidR="0070717E" w:rsidRPr="00AA7C62" w:rsidRDefault="0070717E" w:rsidP="00466D4E">
      <w:pPr>
        <w:spacing w:after="0" w:line="240" w:lineRule="auto"/>
        <w:contextualSpacing/>
        <w:rPr>
          <w:rFonts w:ascii="GHEA Grapalat" w:hAnsi="GHEA Grapalat"/>
          <w:b/>
          <w:bCs/>
          <w:lang w:val="en-US"/>
        </w:rPr>
      </w:pPr>
    </w:p>
    <w:p w:rsidR="0070717E" w:rsidRPr="00AA7C62" w:rsidRDefault="0070717E">
      <w:pPr>
        <w:spacing w:before="0" w:after="0" w:line="240" w:lineRule="auto"/>
        <w:rPr>
          <w:rFonts w:ascii="GHEA Grapalat" w:hAnsi="GHEA Grapalat"/>
          <w:b/>
          <w:bCs/>
          <w:lang w:val="en-US"/>
        </w:rPr>
      </w:pPr>
      <w:r w:rsidRPr="00AA7C62">
        <w:rPr>
          <w:rFonts w:ascii="GHEA Grapalat" w:hAnsi="GHEA Grapalat"/>
          <w:b/>
          <w:bCs/>
          <w:lang w:val="en-US"/>
        </w:rPr>
        <w:br w:type="page"/>
      </w:r>
    </w:p>
    <w:p w:rsidR="00F558A3" w:rsidRPr="00AA7C62" w:rsidRDefault="00F558A3" w:rsidP="0087331D">
      <w:pPr>
        <w:numPr>
          <w:ilvl w:val="0"/>
          <w:numId w:val="1"/>
        </w:numPr>
        <w:spacing w:after="0" w:line="240" w:lineRule="auto"/>
        <w:ind w:hanging="720"/>
        <w:contextualSpacing/>
        <w:rPr>
          <w:rFonts w:ascii="GHEA Grapalat" w:hAnsi="GHEA Grapalat"/>
          <w:b/>
          <w:bCs/>
          <w:lang w:val="en-US"/>
        </w:rPr>
        <w:sectPr w:rsidR="00F558A3" w:rsidRPr="00AA7C62" w:rsidSect="0001461F">
          <w:pgSz w:w="16838" w:h="11906" w:orient="landscape"/>
          <w:pgMar w:top="1253" w:right="1411" w:bottom="1138" w:left="2088" w:header="446" w:footer="274" w:gutter="0"/>
          <w:cols w:space="708"/>
          <w:titlePg/>
          <w:docGrid w:linePitch="360"/>
        </w:sectPr>
      </w:pPr>
    </w:p>
    <w:p w:rsidR="00466D4E" w:rsidRPr="009A106B" w:rsidRDefault="00A86F39" w:rsidP="00A14501">
      <w:pPr>
        <w:pStyle w:val="Heading1"/>
        <w:rPr>
          <w:rFonts w:ascii="GHEA Grapalat" w:hAnsi="GHEA Grapalat" w:cs="Sylfaen"/>
          <w:color w:val="244061" w:themeColor="accent1" w:themeShade="80"/>
        </w:rPr>
      </w:pPr>
      <w:bookmarkStart w:id="5" w:name="_Toc518049785"/>
      <w:r w:rsidRPr="009A106B">
        <w:rPr>
          <w:rFonts w:ascii="GHEA Grapalat" w:hAnsi="GHEA Grapalat" w:cs="Sylfaen"/>
          <w:color w:val="244061" w:themeColor="accent1" w:themeShade="80"/>
        </w:rPr>
        <w:lastRenderedPageBreak/>
        <w:t>Լրացուցիչ</w:t>
      </w:r>
      <w:r w:rsidR="008B2CD4" w:rsidRPr="009A106B">
        <w:rPr>
          <w:rFonts w:ascii="GHEA Grapalat" w:hAnsi="GHEA Grapalat" w:cs="Sylfaen"/>
          <w:color w:val="244061" w:themeColor="accent1" w:themeShade="80"/>
        </w:rPr>
        <w:t xml:space="preserve"> դիտարկումներ</w:t>
      </w:r>
      <w:bookmarkEnd w:id="5"/>
    </w:p>
    <w:p w:rsidR="00140B7E" w:rsidRDefault="006F7603" w:rsidP="00140B7E">
      <w:pPr>
        <w:jc w:val="both"/>
      </w:pPr>
      <w:proofErr w:type="gramStart"/>
      <w:r>
        <w:rPr>
          <w:rFonts w:ascii="GHEA Grapalat" w:hAnsi="GHEA Grapalat"/>
          <w:sz w:val="22"/>
        </w:rPr>
        <w:t>ՀՀ ԱՃԹՆ ԲՇԽ-ի ք</w:t>
      </w:r>
      <w:r w:rsidRPr="00AA7C62">
        <w:rPr>
          <w:rFonts w:ascii="GHEA Grapalat" w:hAnsi="GHEA Grapalat"/>
          <w:sz w:val="22"/>
        </w:rPr>
        <w:t>աղաքացիական հասարակության</w:t>
      </w:r>
      <w:r>
        <w:rPr>
          <w:rFonts w:ascii="GHEA Grapalat" w:hAnsi="GHEA Grapalat"/>
          <w:sz w:val="22"/>
        </w:rPr>
        <w:t xml:space="preserve"> խմբակցությունը </w:t>
      </w:r>
      <w:r w:rsidRPr="006F7603">
        <w:rPr>
          <w:rFonts w:ascii="GHEA Grapalat" w:hAnsi="GHEA Grapalat"/>
          <w:sz w:val="22"/>
        </w:rPr>
        <w:t>ՀՀ ԱՃԹՆ-ի 2017-2018թթ.</w:t>
      </w:r>
      <w:proofErr w:type="gramEnd"/>
      <w:r w:rsidRPr="006F7603">
        <w:rPr>
          <w:rFonts w:ascii="GHEA Grapalat" w:hAnsi="GHEA Grapalat"/>
          <w:sz w:val="22"/>
        </w:rPr>
        <w:t xml:space="preserve"> </w:t>
      </w:r>
      <w:proofErr w:type="gramStart"/>
      <w:r w:rsidRPr="006F7603">
        <w:rPr>
          <w:rFonts w:ascii="GHEA Grapalat" w:hAnsi="GHEA Grapalat"/>
          <w:sz w:val="22"/>
        </w:rPr>
        <w:t>աշխատանքային</w:t>
      </w:r>
      <w:proofErr w:type="gramEnd"/>
      <w:r w:rsidRPr="006F7603">
        <w:rPr>
          <w:rFonts w:ascii="GHEA Grapalat" w:hAnsi="GHEA Grapalat"/>
          <w:sz w:val="22"/>
        </w:rPr>
        <w:t xml:space="preserve"> ծրագր</w:t>
      </w:r>
      <w:r>
        <w:rPr>
          <w:rFonts w:ascii="GHEA Grapalat" w:hAnsi="GHEA Grapalat"/>
          <w:sz w:val="22"/>
        </w:rPr>
        <w:t>ի</w:t>
      </w:r>
      <w:r w:rsidRPr="006F7603">
        <w:rPr>
          <w:rFonts w:ascii="GHEA Grapalat" w:hAnsi="GHEA Grapalat"/>
          <w:sz w:val="22"/>
        </w:rPr>
        <w:t xml:space="preserve"> </w:t>
      </w:r>
      <w:r>
        <w:rPr>
          <w:rFonts w:ascii="GHEA Grapalat" w:hAnsi="GHEA Grapalat"/>
          <w:sz w:val="22"/>
        </w:rPr>
        <w:t xml:space="preserve">6-րդ </w:t>
      </w:r>
      <w:r w:rsidR="00412484" w:rsidRPr="006F7603">
        <w:rPr>
          <w:rFonts w:ascii="GHEA Grapalat" w:hAnsi="GHEA Grapalat"/>
          <w:sz w:val="22"/>
        </w:rPr>
        <w:t>միջոցառմ</w:t>
      </w:r>
      <w:r w:rsidRPr="006F7603">
        <w:rPr>
          <w:rFonts w:ascii="GHEA Grapalat" w:hAnsi="GHEA Grapalat"/>
          <w:sz w:val="22"/>
        </w:rPr>
        <w:t>ան անվան</w:t>
      </w:r>
      <w:r>
        <w:rPr>
          <w:rFonts w:ascii="GHEA Grapalat" w:hAnsi="GHEA Grapalat"/>
          <w:sz w:val="22"/>
        </w:rPr>
        <w:t>ման</w:t>
      </w:r>
      <w:r w:rsidRPr="006F7603">
        <w:rPr>
          <w:rFonts w:ascii="GHEA Grapalat" w:hAnsi="GHEA Grapalat"/>
          <w:sz w:val="22"/>
        </w:rPr>
        <w:t xml:space="preserve"> («Հանքարդյունաբերության ոլորտի և ԱՃԹՆ-ի վերաբերյալ քարոզչության իրականացում և լուսաբանում սոցիալական ցանցերի միջոցով»)</w:t>
      </w:r>
      <w:r>
        <w:rPr>
          <w:rFonts w:ascii="GHEA Grapalat" w:hAnsi="GHEA Grapalat"/>
          <w:sz w:val="22"/>
        </w:rPr>
        <w:t xml:space="preserve"> հետ կապված՝ ունի </w:t>
      </w:r>
      <w:r w:rsidR="00140B7E">
        <w:rPr>
          <w:rFonts w:ascii="GHEA Grapalat" w:hAnsi="GHEA Grapalat"/>
          <w:sz w:val="22"/>
        </w:rPr>
        <w:t>դիտարկու</w:t>
      </w:r>
      <w:r>
        <w:rPr>
          <w:rFonts w:ascii="GHEA Grapalat" w:hAnsi="GHEA Grapalat"/>
          <w:sz w:val="22"/>
        </w:rPr>
        <w:t>մ</w:t>
      </w:r>
      <w:r w:rsidR="00140B7E">
        <w:rPr>
          <w:rFonts w:ascii="GHEA Grapalat" w:hAnsi="GHEA Grapalat"/>
          <w:sz w:val="22"/>
        </w:rPr>
        <w:t xml:space="preserve">. </w:t>
      </w:r>
      <w:proofErr w:type="gramStart"/>
      <w:r w:rsidR="00140B7E">
        <w:rPr>
          <w:rFonts w:ascii="GHEA Grapalat" w:hAnsi="GHEA Grapalat"/>
          <w:sz w:val="22"/>
        </w:rPr>
        <w:t>այն</w:t>
      </w:r>
      <w:proofErr w:type="gramEnd"/>
      <w:r w:rsidR="00140B7E">
        <w:rPr>
          <w:rFonts w:ascii="GHEA Grapalat" w:hAnsi="GHEA Grapalat"/>
          <w:sz w:val="22"/>
        </w:rPr>
        <w:t xml:space="preserve"> է՝ հ</w:t>
      </w:r>
      <w:r w:rsidR="00140B7E" w:rsidRPr="00140B7E">
        <w:rPr>
          <w:rFonts w:ascii="GHEA Grapalat" w:hAnsi="GHEA Grapalat"/>
          <w:sz w:val="22"/>
        </w:rPr>
        <w:t>ետագայում տարակարծիք մեկնաբանություններից խուսափե</w:t>
      </w:r>
      <w:r w:rsidR="00140B7E">
        <w:rPr>
          <w:rFonts w:ascii="GHEA Grapalat" w:hAnsi="GHEA Grapalat"/>
          <w:sz w:val="22"/>
        </w:rPr>
        <w:t>լու նպատակով</w:t>
      </w:r>
      <w:r w:rsidR="00140B7E" w:rsidRPr="00140B7E">
        <w:rPr>
          <w:rFonts w:ascii="GHEA Grapalat" w:hAnsi="GHEA Grapalat"/>
          <w:sz w:val="22"/>
        </w:rPr>
        <w:t xml:space="preserve"> </w:t>
      </w:r>
      <w:r w:rsidR="00140B7E">
        <w:rPr>
          <w:rFonts w:ascii="GHEA Grapalat" w:hAnsi="GHEA Grapalat"/>
          <w:sz w:val="22"/>
        </w:rPr>
        <w:t>առաջարկվել է</w:t>
      </w:r>
      <w:r w:rsidR="00140B7E" w:rsidRPr="00140B7E">
        <w:rPr>
          <w:rFonts w:ascii="GHEA Grapalat" w:hAnsi="GHEA Grapalat"/>
          <w:sz w:val="22"/>
        </w:rPr>
        <w:t xml:space="preserve"> ամրագրել, </w:t>
      </w:r>
      <w:r w:rsidR="00140B7E">
        <w:rPr>
          <w:rFonts w:ascii="GHEA Grapalat" w:hAnsi="GHEA Grapalat"/>
          <w:sz w:val="22"/>
        </w:rPr>
        <w:t>որ այս միջոցառումն</w:t>
      </w:r>
      <w:r w:rsidR="00140B7E" w:rsidRPr="00140B7E">
        <w:rPr>
          <w:rFonts w:ascii="GHEA Grapalat" w:hAnsi="GHEA Grapalat"/>
          <w:sz w:val="22"/>
        </w:rPr>
        <w:t xml:space="preserve"> իր մեջ ն</w:t>
      </w:r>
      <w:r w:rsidR="00140B7E">
        <w:rPr>
          <w:rFonts w:ascii="GHEA Grapalat" w:hAnsi="GHEA Grapalat"/>
          <w:sz w:val="22"/>
        </w:rPr>
        <w:t>ե</w:t>
      </w:r>
      <w:r w:rsidR="00140B7E" w:rsidRPr="00140B7E">
        <w:rPr>
          <w:rFonts w:ascii="GHEA Grapalat" w:hAnsi="GHEA Grapalat"/>
          <w:sz w:val="22"/>
        </w:rPr>
        <w:t xml:space="preserve">րառում է զուտ ոլորտի վերաբերյալ հասարակության լայն շրջանակների մոտ իրազեկվածության մակարդակի բարձրացում, </w:t>
      </w:r>
      <w:r w:rsidR="00140B7E">
        <w:rPr>
          <w:rFonts w:ascii="GHEA Grapalat" w:hAnsi="GHEA Grapalat"/>
          <w:sz w:val="22"/>
        </w:rPr>
        <w:t xml:space="preserve">նրանց շրջանում </w:t>
      </w:r>
      <w:r w:rsidR="00140B7E" w:rsidRPr="00140B7E">
        <w:rPr>
          <w:rFonts w:ascii="GHEA Grapalat" w:hAnsi="GHEA Grapalat"/>
          <w:sz w:val="22"/>
        </w:rPr>
        <w:t>խնդիրների ճիշտ պատկերացում և գնահատում:</w:t>
      </w:r>
    </w:p>
    <w:p w:rsidR="0070717E" w:rsidRPr="00AA7C62" w:rsidRDefault="0070717E" w:rsidP="00466D4E">
      <w:pPr>
        <w:spacing w:after="0" w:line="240" w:lineRule="auto"/>
        <w:contextualSpacing/>
        <w:rPr>
          <w:rFonts w:ascii="GHEA Grapalat" w:hAnsi="GHEA Grapalat"/>
          <w:bCs/>
          <w:lang w:val="en-US"/>
        </w:rPr>
      </w:pPr>
    </w:p>
    <w:p w:rsidR="0070717E" w:rsidRPr="00AA7C62" w:rsidRDefault="0070717E">
      <w:pPr>
        <w:spacing w:before="0" w:after="0" w:line="240" w:lineRule="auto"/>
        <w:rPr>
          <w:rFonts w:ascii="GHEA Grapalat" w:hAnsi="GHEA Grapalat"/>
          <w:bCs/>
          <w:lang w:val="en-US"/>
        </w:rPr>
      </w:pPr>
      <w:r w:rsidRPr="00AA7C62">
        <w:rPr>
          <w:rFonts w:ascii="GHEA Grapalat" w:hAnsi="GHEA Grapalat"/>
          <w:bCs/>
          <w:lang w:val="en-US"/>
        </w:rPr>
        <w:br w:type="page"/>
      </w:r>
    </w:p>
    <w:p w:rsidR="00466D4E" w:rsidRPr="009A106B" w:rsidRDefault="008B2CD4" w:rsidP="00A14501">
      <w:pPr>
        <w:pStyle w:val="Heading1"/>
        <w:rPr>
          <w:rFonts w:ascii="GHEA Grapalat" w:hAnsi="GHEA Grapalat" w:cs="Sylfaen"/>
          <w:color w:val="244061" w:themeColor="accent1" w:themeShade="80"/>
        </w:rPr>
      </w:pPr>
      <w:bookmarkStart w:id="6" w:name="_Toc518049786"/>
      <w:r w:rsidRPr="009A106B">
        <w:rPr>
          <w:rFonts w:ascii="GHEA Grapalat" w:hAnsi="GHEA Grapalat" w:cs="Sylfaen"/>
          <w:color w:val="244061" w:themeColor="accent1" w:themeShade="80"/>
        </w:rPr>
        <w:lastRenderedPageBreak/>
        <w:t>ԱՃԹՆ-ի սույն հաշվետվությունը քննարկվե</w:t>
      </w:r>
      <w:r w:rsidR="00594FE2" w:rsidRPr="009A106B">
        <w:rPr>
          <w:rFonts w:ascii="GHEA Grapalat" w:hAnsi="GHEA Grapalat" w:cs="Sylfaen"/>
          <w:color w:val="244061" w:themeColor="accent1" w:themeShade="80"/>
        </w:rPr>
        <w:t>՞</w:t>
      </w:r>
      <w:r w:rsidRPr="009A106B">
        <w:rPr>
          <w:rFonts w:ascii="GHEA Grapalat" w:hAnsi="GHEA Grapalat" w:cs="Sylfaen"/>
          <w:color w:val="244061" w:themeColor="accent1" w:themeShade="80"/>
        </w:rPr>
        <w:t>լ է բազմաշահառու խմբից դուրս</w:t>
      </w:r>
      <w:bookmarkEnd w:id="6"/>
      <w:r w:rsidRPr="009A106B">
        <w:rPr>
          <w:rFonts w:ascii="GHEA Grapalat" w:hAnsi="GHEA Grapalat" w:cs="Sylfaen"/>
          <w:color w:val="244061" w:themeColor="accent1" w:themeShade="80"/>
        </w:rPr>
        <w:t xml:space="preserve"> </w:t>
      </w:r>
    </w:p>
    <w:p w:rsidR="00594FE2" w:rsidRPr="00AA7C62" w:rsidRDefault="00594FE2" w:rsidP="00A96B27">
      <w:pPr>
        <w:pStyle w:val="Pa0"/>
        <w:jc w:val="both"/>
        <w:rPr>
          <w:rStyle w:val="A8"/>
          <w:rFonts w:ascii="GHEA Grapalat" w:hAnsi="GHEA Grapalat" w:cs="Sylfaen"/>
          <w:sz w:val="22"/>
          <w:szCs w:val="22"/>
        </w:rPr>
      </w:pPr>
    </w:p>
    <w:p w:rsidR="00D253D0" w:rsidRPr="001F03A7" w:rsidRDefault="003D75A9" w:rsidP="00D253D0">
      <w:pPr>
        <w:pStyle w:val="Pa0"/>
        <w:jc w:val="both"/>
        <w:rPr>
          <w:rStyle w:val="A8"/>
          <w:rFonts w:ascii="GHEA Grapalat" w:hAnsi="GHEA Grapalat" w:cs="Sylfaen"/>
          <w:sz w:val="22"/>
          <w:szCs w:val="22"/>
        </w:rPr>
      </w:pPr>
      <w:r>
        <w:rPr>
          <w:rStyle w:val="A8"/>
          <w:rFonts w:ascii="GHEA Grapalat" w:hAnsi="GHEA Grapalat" w:cs="Sylfaen"/>
          <w:sz w:val="22"/>
          <w:szCs w:val="22"/>
        </w:rPr>
        <w:t xml:space="preserve">ԲՇԽ-ի խմբակցությունները ԱՃԹՆ-ի տարեկան հաշվետվությունը քննարկել են լայն խմբակցության հետ: Մասնավորապես, </w:t>
      </w:r>
      <w:r w:rsidR="00D253D0">
        <w:rPr>
          <w:rStyle w:val="A8"/>
          <w:rFonts w:ascii="GHEA Grapalat" w:hAnsi="GHEA Grapalat" w:cs="Sylfaen"/>
          <w:sz w:val="22"/>
          <w:szCs w:val="22"/>
        </w:rPr>
        <w:t>քաղաքացիական հասարակության խմբակցության կողմից</w:t>
      </w:r>
      <w:r w:rsidR="00F314B6">
        <w:rPr>
          <w:rStyle w:val="A8"/>
          <w:rFonts w:ascii="GHEA Grapalat" w:hAnsi="GHEA Grapalat" w:cs="Sylfaen"/>
          <w:sz w:val="22"/>
          <w:szCs w:val="22"/>
        </w:rPr>
        <w:t xml:space="preserve"> ԱՃԹՆ-ի տարեկան</w:t>
      </w:r>
      <w:r w:rsidR="00D253D0">
        <w:rPr>
          <w:rStyle w:val="A8"/>
          <w:rFonts w:ascii="GHEA Grapalat" w:hAnsi="GHEA Grapalat" w:cs="Sylfaen"/>
          <w:sz w:val="22"/>
          <w:szCs w:val="22"/>
        </w:rPr>
        <w:t xml:space="preserve"> </w:t>
      </w:r>
      <w:r w:rsidR="00D253D0" w:rsidRPr="00D253D0">
        <w:rPr>
          <w:rStyle w:val="A8"/>
          <w:rFonts w:ascii="GHEA Grapalat" w:hAnsi="GHEA Grapalat" w:cs="Sylfaen"/>
          <w:sz w:val="22"/>
          <w:szCs w:val="22"/>
        </w:rPr>
        <w:t>հաշվետվության նախագիծն ուղարկվել է քաղ</w:t>
      </w:r>
      <w:r w:rsidR="00F314B6">
        <w:rPr>
          <w:rStyle w:val="A8"/>
          <w:rFonts w:ascii="GHEA Grapalat" w:hAnsi="GHEA Grapalat" w:cs="Sylfaen"/>
          <w:sz w:val="22"/>
          <w:szCs w:val="22"/>
        </w:rPr>
        <w:t xml:space="preserve">աքացիական </w:t>
      </w:r>
      <w:r w:rsidR="00D253D0" w:rsidRPr="00D253D0">
        <w:rPr>
          <w:rStyle w:val="A8"/>
          <w:rFonts w:ascii="GHEA Grapalat" w:hAnsi="GHEA Grapalat" w:cs="Sylfaen"/>
          <w:sz w:val="22"/>
          <w:szCs w:val="22"/>
        </w:rPr>
        <w:t>հասարակության ավելի քան 100</w:t>
      </w:r>
      <w:r w:rsidR="00D253D0">
        <w:rPr>
          <w:rStyle w:val="A8"/>
          <w:rFonts w:ascii="GHEA Grapalat" w:hAnsi="GHEA Grapalat" w:cs="Sylfaen"/>
          <w:sz w:val="22"/>
          <w:szCs w:val="22"/>
        </w:rPr>
        <w:t xml:space="preserve"> </w:t>
      </w:r>
      <w:r w:rsidR="00D253D0" w:rsidRPr="00D253D0">
        <w:rPr>
          <w:rStyle w:val="A8"/>
          <w:rFonts w:ascii="GHEA Grapalat" w:hAnsi="GHEA Grapalat" w:cs="Sylfaen"/>
          <w:sz w:val="22"/>
          <w:szCs w:val="22"/>
        </w:rPr>
        <w:t>ներկայացուցիչների էլեկտրոնային հասցեներին</w:t>
      </w:r>
      <w:r w:rsidR="00D253D0">
        <w:rPr>
          <w:rStyle w:val="A8"/>
          <w:rFonts w:ascii="GHEA Grapalat" w:hAnsi="GHEA Grapalat" w:cs="Sylfaen"/>
          <w:sz w:val="22"/>
          <w:szCs w:val="22"/>
        </w:rPr>
        <w:t>՝</w:t>
      </w:r>
      <w:r w:rsidR="00D253D0" w:rsidRPr="00D253D0">
        <w:rPr>
          <w:rStyle w:val="A8"/>
          <w:rFonts w:ascii="GHEA Grapalat" w:hAnsi="GHEA Grapalat" w:cs="Sylfaen"/>
          <w:sz w:val="22"/>
          <w:szCs w:val="22"/>
        </w:rPr>
        <w:t xml:space="preserve"> նրանց կարծիքը ստանալու համար, քանի որ սեղմ ժամկետներում հնարավոր չ</w:t>
      </w:r>
      <w:r w:rsidR="001F03A7">
        <w:rPr>
          <w:rStyle w:val="A8"/>
          <w:rFonts w:ascii="GHEA Grapalat" w:hAnsi="GHEA Grapalat" w:cs="Sylfaen"/>
          <w:sz w:val="22"/>
          <w:szCs w:val="22"/>
        </w:rPr>
        <w:t>է</w:t>
      </w:r>
      <w:r w:rsidR="00D253D0" w:rsidRPr="00D253D0">
        <w:rPr>
          <w:rStyle w:val="A8"/>
          <w:rFonts w:ascii="GHEA Grapalat" w:hAnsi="GHEA Grapalat" w:cs="Sylfaen"/>
          <w:sz w:val="22"/>
          <w:szCs w:val="22"/>
        </w:rPr>
        <w:t>ր կազմակերպել հանդիպում-քննարկում:</w:t>
      </w:r>
      <w:r w:rsidR="00D253D0">
        <w:rPr>
          <w:rStyle w:val="A8"/>
          <w:rFonts w:ascii="GHEA Grapalat" w:hAnsi="GHEA Grapalat" w:cs="Sylfaen"/>
          <w:sz w:val="22"/>
          <w:szCs w:val="22"/>
        </w:rPr>
        <w:t xml:space="preserve"> </w:t>
      </w:r>
      <w:r w:rsidR="00D253D0" w:rsidRPr="00D253D0">
        <w:rPr>
          <w:rStyle w:val="A8"/>
          <w:rFonts w:ascii="GHEA Grapalat" w:hAnsi="GHEA Grapalat" w:cs="Sylfaen"/>
          <w:sz w:val="22"/>
          <w:szCs w:val="22"/>
        </w:rPr>
        <w:t>Հասցեատերերի ցանկը վերցվել է նախկինում ՀԱՀ ՊՀԿ-ի կողմից՝ ՀՀ ԱՃԹՆ ԲՇԽ</w:t>
      </w:r>
      <w:r w:rsidR="00D253D0">
        <w:rPr>
          <w:rStyle w:val="A8"/>
          <w:rFonts w:ascii="GHEA Grapalat" w:hAnsi="GHEA Grapalat" w:cs="Sylfaen"/>
          <w:sz w:val="22"/>
          <w:szCs w:val="22"/>
        </w:rPr>
        <w:t>-ի</w:t>
      </w:r>
      <w:r w:rsidR="00D253D0" w:rsidRPr="00D253D0">
        <w:rPr>
          <w:rStyle w:val="A8"/>
          <w:rFonts w:ascii="GHEA Grapalat" w:hAnsi="GHEA Grapalat" w:cs="Sylfaen"/>
          <w:sz w:val="22"/>
          <w:szCs w:val="22"/>
        </w:rPr>
        <w:t xml:space="preserve"> </w:t>
      </w:r>
      <w:r w:rsidR="00D253D0" w:rsidRPr="001F03A7">
        <w:rPr>
          <w:rStyle w:val="A8"/>
          <w:rFonts w:ascii="GHEA Grapalat" w:hAnsi="GHEA Grapalat" w:cs="Sylfaen"/>
          <w:sz w:val="22"/>
          <w:szCs w:val="22"/>
        </w:rPr>
        <w:t>քաղ</w:t>
      </w:r>
      <w:r w:rsidR="00F314B6">
        <w:rPr>
          <w:rStyle w:val="A8"/>
          <w:rFonts w:ascii="GHEA Grapalat" w:hAnsi="GHEA Grapalat" w:cs="Sylfaen"/>
          <w:sz w:val="22"/>
          <w:szCs w:val="22"/>
        </w:rPr>
        <w:t xml:space="preserve">աքացիական </w:t>
      </w:r>
      <w:r w:rsidR="00D253D0" w:rsidRPr="001F03A7">
        <w:rPr>
          <w:rStyle w:val="A8"/>
          <w:rFonts w:ascii="GHEA Grapalat" w:hAnsi="GHEA Grapalat" w:cs="Sylfaen"/>
          <w:sz w:val="22"/>
          <w:szCs w:val="22"/>
        </w:rPr>
        <w:t>հասարակության խմբակցության ձևավորման քննարկումների կազմակերպման հասցեատերերի ցանկից: Նամակին արձագանքելու և կարծիքները հայտնելու համար սահմանված վերջնաժամկետում արձագանքներ չեն ստացվել:</w:t>
      </w:r>
    </w:p>
    <w:p w:rsidR="001F03A7" w:rsidRPr="000C07BE" w:rsidRDefault="001F03A7" w:rsidP="000C07BE">
      <w:pPr>
        <w:jc w:val="both"/>
        <w:rPr>
          <w:rStyle w:val="A8"/>
          <w:rFonts w:ascii="GHEA Grapalat" w:hAnsi="GHEA Grapalat" w:cs="Sylfaen"/>
          <w:sz w:val="22"/>
          <w:szCs w:val="22"/>
          <w:lang w:val="en-US" w:eastAsia="en-GB"/>
        </w:rPr>
      </w:pPr>
      <w:r w:rsidRPr="000C07BE">
        <w:rPr>
          <w:rStyle w:val="A8"/>
          <w:rFonts w:ascii="GHEA Grapalat" w:hAnsi="GHEA Grapalat" w:cs="Sylfaen"/>
          <w:sz w:val="22"/>
          <w:szCs w:val="22"/>
          <w:lang w:val="en-US" w:eastAsia="en-GB"/>
        </w:rPr>
        <w:t xml:space="preserve">ԲՇԽ-ի արդյունահանող կազմակերպությունների </w:t>
      </w:r>
      <w:r w:rsidRPr="000C07BE">
        <w:rPr>
          <w:rStyle w:val="A8"/>
          <w:rFonts w:ascii="GHEA Grapalat" w:hAnsi="GHEA Grapalat" w:cs="Sylfaen"/>
          <w:sz w:val="22"/>
          <w:szCs w:val="22"/>
        </w:rPr>
        <w:t>խմբակցությունը</w:t>
      </w:r>
      <w:r w:rsidRPr="000C07BE">
        <w:rPr>
          <w:rStyle w:val="A8"/>
          <w:rFonts w:ascii="GHEA Grapalat" w:hAnsi="GHEA Grapalat" w:cs="Sylfaen"/>
          <w:sz w:val="22"/>
          <w:szCs w:val="22"/>
          <w:lang w:val="en-US" w:eastAsia="en-GB"/>
        </w:rPr>
        <w:t xml:space="preserve"> հանդիպումներ է ունեցել տարբեր </w:t>
      </w:r>
      <w:r w:rsidRPr="000C07BE">
        <w:rPr>
          <w:rStyle w:val="A8"/>
          <w:rFonts w:ascii="GHEA Grapalat" w:hAnsi="GHEA Grapalat" w:cs="Sylfaen"/>
          <w:sz w:val="22"/>
          <w:szCs w:val="22"/>
        </w:rPr>
        <w:t>հանքարդյունա</w:t>
      </w:r>
      <w:r w:rsidR="00F314B6">
        <w:rPr>
          <w:rStyle w:val="A8"/>
          <w:rFonts w:ascii="GHEA Grapalat" w:hAnsi="GHEA Grapalat" w:cs="Sylfaen"/>
          <w:sz w:val="22"/>
          <w:szCs w:val="22"/>
        </w:rPr>
        <w:t>հան</w:t>
      </w:r>
      <w:r w:rsidRPr="000C07BE">
        <w:rPr>
          <w:rStyle w:val="A8"/>
          <w:rFonts w:ascii="GHEA Grapalat" w:hAnsi="GHEA Grapalat" w:cs="Sylfaen"/>
          <w:sz w:val="22"/>
          <w:szCs w:val="22"/>
        </w:rPr>
        <w:t xml:space="preserve">ող </w:t>
      </w:r>
      <w:r w:rsidRPr="000C07BE">
        <w:rPr>
          <w:rStyle w:val="A8"/>
          <w:rFonts w:ascii="GHEA Grapalat" w:hAnsi="GHEA Grapalat" w:cs="Sylfaen"/>
          <w:sz w:val="22"/>
          <w:szCs w:val="22"/>
          <w:lang w:val="en-US" w:eastAsia="en-GB"/>
        </w:rPr>
        <w:t>ընկերությունների ներկայացուցիչների հետ և ներկայացրել ԱՃԹՆ-ի 2017 թվականի տարեկան հաշվետվության նախագիծը։</w:t>
      </w:r>
      <w:r w:rsidRPr="000C07BE">
        <w:rPr>
          <w:rStyle w:val="A8"/>
          <w:rFonts w:ascii="GHEA Grapalat" w:hAnsi="GHEA Grapalat" w:cs="Sylfaen"/>
          <w:sz w:val="22"/>
          <w:szCs w:val="22"/>
        </w:rPr>
        <w:t xml:space="preserve"> </w:t>
      </w:r>
      <w:r w:rsidRPr="000C07BE">
        <w:rPr>
          <w:rStyle w:val="A8"/>
          <w:rFonts w:ascii="GHEA Grapalat" w:hAnsi="GHEA Grapalat" w:cs="Sylfaen"/>
          <w:sz w:val="22"/>
          <w:szCs w:val="22"/>
          <w:lang w:val="en-US" w:eastAsia="en-GB"/>
        </w:rPr>
        <w:t>Հաշվետվության վերաբերյալ քննարկում է տեղի ունեցել Հայաստանի հանքագործների և մետալուրգների միության կազմում գործող Կայուն զարգացման խմբում, որի մասնակիցներ են հանդիսանում գործող արդյունահանող և երկրաբանական հետախու</w:t>
      </w:r>
      <w:r w:rsidRPr="000C07BE">
        <w:rPr>
          <w:rStyle w:val="A8"/>
          <w:rFonts w:ascii="GHEA Grapalat" w:hAnsi="GHEA Grapalat" w:cs="Sylfaen"/>
          <w:sz w:val="22"/>
          <w:szCs w:val="22"/>
        </w:rPr>
        <w:t>զու</w:t>
      </w:r>
      <w:r w:rsidRPr="000C07BE">
        <w:rPr>
          <w:rStyle w:val="A8"/>
          <w:rFonts w:ascii="GHEA Grapalat" w:hAnsi="GHEA Grapalat" w:cs="Sylfaen"/>
          <w:sz w:val="22"/>
          <w:szCs w:val="22"/>
          <w:lang w:val="en-US" w:eastAsia="en-GB"/>
        </w:rPr>
        <w:t xml:space="preserve">թյուն իրականացնող ընկերությունների ներկայացուցիչներ։ </w:t>
      </w:r>
      <w:r w:rsidRPr="000C07BE">
        <w:rPr>
          <w:rStyle w:val="A8"/>
          <w:rFonts w:ascii="GHEA Grapalat" w:hAnsi="GHEA Grapalat" w:cs="Sylfaen"/>
          <w:sz w:val="22"/>
          <w:szCs w:val="22"/>
        </w:rPr>
        <w:t xml:space="preserve">Բացի այդ, </w:t>
      </w:r>
      <w:r w:rsidRPr="000C07BE">
        <w:rPr>
          <w:rStyle w:val="A8"/>
          <w:rFonts w:ascii="GHEA Grapalat" w:hAnsi="GHEA Grapalat" w:cs="Sylfaen"/>
          <w:sz w:val="22"/>
          <w:szCs w:val="22"/>
          <w:lang w:val="en-US" w:eastAsia="en-GB"/>
        </w:rPr>
        <w:t>ևս մեկ քննարկում է տեղի ունեցել ԲՇԽ-ի կազմում ընդգրկված հիմնական և նոր ընտրված երեք այլընտրա</w:t>
      </w:r>
      <w:r w:rsidR="00F314B6">
        <w:rPr>
          <w:rStyle w:val="A8"/>
          <w:rFonts w:ascii="GHEA Grapalat" w:hAnsi="GHEA Grapalat" w:cs="Sylfaen"/>
          <w:sz w:val="22"/>
          <w:szCs w:val="22"/>
          <w:lang w:val="en-US" w:eastAsia="en-GB"/>
        </w:rPr>
        <w:t>ն</w:t>
      </w:r>
      <w:r w:rsidRPr="000C07BE">
        <w:rPr>
          <w:rStyle w:val="A8"/>
          <w:rFonts w:ascii="GHEA Grapalat" w:hAnsi="GHEA Grapalat" w:cs="Sylfaen"/>
          <w:sz w:val="22"/>
          <w:szCs w:val="22"/>
          <w:lang w:val="en-US" w:eastAsia="en-GB"/>
        </w:rPr>
        <w:t>քային անդամների մասնակցությամբ, որոնք ներկայացնում են երեք ընկերություններ։</w:t>
      </w:r>
      <w:r w:rsidR="000C07BE" w:rsidRPr="000C07BE">
        <w:rPr>
          <w:rStyle w:val="A8"/>
          <w:rFonts w:ascii="GHEA Grapalat" w:hAnsi="GHEA Grapalat" w:cs="Sylfaen"/>
          <w:sz w:val="22"/>
          <w:szCs w:val="22"/>
        </w:rPr>
        <w:t xml:space="preserve"> </w:t>
      </w:r>
      <w:r w:rsidRPr="000C07BE">
        <w:rPr>
          <w:rStyle w:val="A8"/>
          <w:rFonts w:ascii="GHEA Grapalat" w:hAnsi="GHEA Grapalat" w:cs="Sylfaen"/>
          <w:sz w:val="22"/>
          <w:szCs w:val="22"/>
        </w:rPr>
        <w:t xml:space="preserve">Նախագծի </w:t>
      </w:r>
      <w:r w:rsidR="000C07BE">
        <w:rPr>
          <w:rStyle w:val="A8"/>
          <w:rFonts w:ascii="GHEA Grapalat" w:hAnsi="GHEA Grapalat" w:cs="Sylfaen"/>
          <w:sz w:val="22"/>
          <w:szCs w:val="22"/>
        </w:rPr>
        <w:t>լրա</w:t>
      </w:r>
      <w:r w:rsidRPr="000C07BE">
        <w:rPr>
          <w:rStyle w:val="A8"/>
          <w:rFonts w:ascii="GHEA Grapalat" w:hAnsi="GHEA Grapalat" w:cs="Sylfaen"/>
          <w:sz w:val="22"/>
          <w:szCs w:val="22"/>
        </w:rPr>
        <w:t xml:space="preserve">մշակման փուլում բոլոր առաջարկներն ու դիտարկումները հաշվի են առնվել: </w:t>
      </w:r>
    </w:p>
    <w:p w:rsidR="00D253D0" w:rsidRDefault="00D253D0" w:rsidP="000C07BE">
      <w:pPr>
        <w:pStyle w:val="Pa0"/>
        <w:jc w:val="both"/>
        <w:rPr>
          <w:rStyle w:val="A8"/>
          <w:rFonts w:ascii="GHEA Grapalat" w:hAnsi="GHEA Grapalat" w:cs="Sylfaen"/>
          <w:sz w:val="22"/>
          <w:szCs w:val="22"/>
        </w:rPr>
      </w:pPr>
    </w:p>
    <w:p w:rsidR="001F03A7" w:rsidRDefault="001F03A7" w:rsidP="001F03A7">
      <w:pPr>
        <w:rPr>
          <w:lang w:val="en-US" w:eastAsia="en-GB"/>
        </w:rPr>
      </w:pPr>
    </w:p>
    <w:p w:rsidR="00A96B27" w:rsidRPr="00AA7C62" w:rsidRDefault="00A96B27" w:rsidP="00A96B27">
      <w:pPr>
        <w:rPr>
          <w:rFonts w:ascii="GHEA Grapalat" w:hAnsi="GHEA Grapalat"/>
          <w:lang w:val="en-US" w:eastAsia="en-GB"/>
        </w:rPr>
      </w:pPr>
    </w:p>
    <w:p w:rsidR="00127399" w:rsidRPr="00AA7C62" w:rsidRDefault="00127399" w:rsidP="00A96B27">
      <w:pPr>
        <w:pStyle w:val="Pa0"/>
        <w:jc w:val="both"/>
        <w:rPr>
          <w:rStyle w:val="A8"/>
          <w:rFonts w:ascii="GHEA Grapalat" w:hAnsi="GHEA Grapalat" w:cs="Sylfaen"/>
          <w:sz w:val="22"/>
          <w:szCs w:val="22"/>
        </w:rPr>
      </w:pPr>
    </w:p>
    <w:p w:rsidR="00597626" w:rsidRPr="00AA7C62" w:rsidRDefault="00597626" w:rsidP="00466D4E">
      <w:pPr>
        <w:spacing w:after="0" w:line="240" w:lineRule="auto"/>
        <w:contextualSpacing/>
        <w:rPr>
          <w:rFonts w:ascii="GHEA Grapalat" w:hAnsi="GHEA Grapalat"/>
          <w:bCs/>
          <w:lang w:val="en-US"/>
        </w:rPr>
      </w:pPr>
    </w:p>
    <w:p w:rsidR="0098664D" w:rsidRPr="00AA7C62" w:rsidRDefault="0098664D" w:rsidP="00466D4E">
      <w:pPr>
        <w:spacing w:after="0" w:line="240" w:lineRule="auto"/>
        <w:contextualSpacing/>
        <w:rPr>
          <w:rFonts w:ascii="GHEA Grapalat" w:hAnsi="GHEA Grapalat"/>
          <w:bCs/>
          <w:lang w:val="en-US"/>
        </w:rPr>
      </w:pPr>
    </w:p>
    <w:p w:rsidR="00466D4E" w:rsidRPr="00AA7C62" w:rsidRDefault="00466D4E" w:rsidP="00466D4E">
      <w:pPr>
        <w:spacing w:after="0" w:line="240" w:lineRule="auto"/>
        <w:contextualSpacing/>
        <w:rPr>
          <w:rFonts w:ascii="GHEA Grapalat" w:hAnsi="GHEA Grapalat"/>
          <w:bCs/>
        </w:rPr>
      </w:pPr>
    </w:p>
    <w:p w:rsidR="005F5FF5" w:rsidRPr="00AA7C62" w:rsidRDefault="005F5FF5">
      <w:pPr>
        <w:spacing w:before="0" w:after="0" w:line="240" w:lineRule="auto"/>
        <w:rPr>
          <w:rFonts w:ascii="GHEA Grapalat" w:hAnsi="GHEA Grapalat"/>
          <w:bCs/>
        </w:rPr>
      </w:pPr>
      <w:r w:rsidRPr="00AA7C62">
        <w:rPr>
          <w:rFonts w:ascii="GHEA Grapalat" w:hAnsi="GHEA Grapalat"/>
          <w:bCs/>
        </w:rPr>
        <w:br w:type="page"/>
      </w:r>
    </w:p>
    <w:p w:rsidR="005F5FF5" w:rsidRPr="00AA7C62" w:rsidRDefault="005F5FF5" w:rsidP="0087331D">
      <w:pPr>
        <w:pStyle w:val="ListParagraph"/>
        <w:numPr>
          <w:ilvl w:val="0"/>
          <w:numId w:val="1"/>
        </w:numPr>
        <w:spacing w:after="0" w:line="240" w:lineRule="auto"/>
        <w:ind w:hanging="720"/>
        <w:rPr>
          <w:rFonts w:ascii="GHEA Grapalat" w:hAnsi="GHEA Grapalat" w:cs="Sylfaen"/>
          <w:b/>
          <w:bCs/>
        </w:rPr>
        <w:sectPr w:rsidR="005F5FF5" w:rsidRPr="00AA7C62" w:rsidSect="0001461F">
          <w:pgSz w:w="11906" w:h="16838"/>
          <w:pgMar w:top="2088" w:right="1253" w:bottom="1411" w:left="1138" w:header="446" w:footer="274" w:gutter="0"/>
          <w:cols w:space="708"/>
          <w:titlePg/>
          <w:docGrid w:linePitch="360"/>
        </w:sectPr>
      </w:pPr>
    </w:p>
    <w:p w:rsidR="00466D4E" w:rsidRPr="00AA7C62" w:rsidRDefault="00AE7DBA" w:rsidP="00A14501">
      <w:pPr>
        <w:pStyle w:val="Heading1"/>
        <w:rPr>
          <w:rFonts w:ascii="GHEA Grapalat" w:hAnsi="GHEA Grapalat" w:cs="Sylfaen"/>
          <w:color w:val="244061" w:themeColor="accent1" w:themeShade="80"/>
        </w:rPr>
      </w:pPr>
      <w:bookmarkStart w:id="7" w:name="_Toc518049787"/>
      <w:r w:rsidRPr="00AA7C62">
        <w:rPr>
          <w:rFonts w:ascii="GHEA Grapalat" w:hAnsi="GHEA Grapalat" w:cs="Sylfaen"/>
          <w:color w:val="244061" w:themeColor="accent1" w:themeShade="80"/>
        </w:rPr>
        <w:lastRenderedPageBreak/>
        <w:t xml:space="preserve">Հաշվետու </w:t>
      </w:r>
      <w:r w:rsidR="002C1819" w:rsidRPr="00AA7C62">
        <w:rPr>
          <w:rFonts w:ascii="GHEA Grapalat" w:hAnsi="GHEA Grapalat" w:cs="Sylfaen"/>
          <w:color w:val="244061" w:themeColor="accent1" w:themeShade="80"/>
        </w:rPr>
        <w:t xml:space="preserve">ժամանակահատվածում </w:t>
      </w:r>
      <w:r w:rsidRPr="00AA7C62">
        <w:rPr>
          <w:rFonts w:ascii="GHEA Grapalat" w:hAnsi="GHEA Grapalat" w:cs="Sylfaen"/>
          <w:color w:val="244061" w:themeColor="accent1" w:themeShade="80"/>
        </w:rPr>
        <w:t>բազմաշահառու խմբում անդամակցության մանրամասներ</w:t>
      </w:r>
      <w:bookmarkEnd w:id="7"/>
      <w:r w:rsidRPr="00AA7C62">
        <w:rPr>
          <w:rFonts w:ascii="GHEA Grapalat" w:hAnsi="GHEA Grapalat" w:cs="Sylfaen"/>
          <w:color w:val="244061" w:themeColor="accent1" w:themeShade="80"/>
        </w:rPr>
        <w:t xml:space="preserve"> </w:t>
      </w:r>
      <w:r w:rsidR="002C1819" w:rsidRPr="00AA7C62">
        <w:rPr>
          <w:rFonts w:ascii="GHEA Grapalat" w:hAnsi="GHEA Grapalat" w:cs="Sylfaen"/>
          <w:color w:val="244061" w:themeColor="accent1" w:themeShade="80"/>
        </w:rPr>
        <w:t xml:space="preserve"> </w:t>
      </w:r>
    </w:p>
    <w:p w:rsidR="009F36F8" w:rsidRPr="00AA7C62" w:rsidRDefault="0070717E" w:rsidP="00804768">
      <w:pPr>
        <w:jc w:val="both"/>
        <w:rPr>
          <w:rFonts w:ascii="GHEA Grapalat" w:hAnsi="GHEA Grapalat"/>
          <w:sz w:val="22"/>
        </w:rPr>
      </w:pPr>
      <w:r w:rsidRPr="00AA7C62">
        <w:rPr>
          <w:rFonts w:ascii="GHEA Grapalat" w:hAnsi="GHEA Grapalat"/>
          <w:noProof/>
          <w:sz w:val="22"/>
          <w:lang w:val="en-US"/>
        </w:rPr>
        <mc:AlternateContent>
          <mc:Choice Requires="wps">
            <w:drawing>
              <wp:anchor distT="0" distB="0" distL="114300" distR="114300" simplePos="0" relativeHeight="251659264" behindDoc="1" locked="0" layoutInCell="1" allowOverlap="1" wp14:anchorId="2D5BE55A" wp14:editId="397A6BBD">
                <wp:simplePos x="0" y="0"/>
                <wp:positionH relativeFrom="column">
                  <wp:posOffset>-8255</wp:posOffset>
                </wp:positionH>
                <wp:positionV relativeFrom="paragraph">
                  <wp:posOffset>939800</wp:posOffset>
                </wp:positionV>
                <wp:extent cx="5991225" cy="914400"/>
                <wp:effectExtent l="0" t="0" r="28575" b="19050"/>
                <wp:wrapTight wrapText="bothSides">
                  <wp:wrapPolygon edited="0">
                    <wp:start x="206" y="0"/>
                    <wp:lineTo x="0" y="1350"/>
                    <wp:lineTo x="0" y="19800"/>
                    <wp:lineTo x="137" y="21600"/>
                    <wp:lineTo x="21497" y="21600"/>
                    <wp:lineTo x="21634" y="20250"/>
                    <wp:lineTo x="21634" y="1350"/>
                    <wp:lineTo x="21428" y="0"/>
                    <wp:lineTo x="206" y="0"/>
                  </wp:wrapPolygon>
                </wp:wrapTight>
                <wp:docPr id="2" name="Rounded Rectangle 2"/>
                <wp:cNvGraphicFramePr/>
                <a:graphic xmlns:a="http://schemas.openxmlformats.org/drawingml/2006/main">
                  <a:graphicData uri="http://schemas.microsoft.com/office/word/2010/wordprocessingShape">
                    <wps:wsp>
                      <wps:cNvSpPr/>
                      <wps:spPr>
                        <a:xfrm>
                          <a:off x="0" y="0"/>
                          <a:ext cx="59912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106B" w:rsidRPr="00A5609F" w:rsidRDefault="009A106B" w:rsidP="009F36F8">
                            <w:pPr>
                              <w:jc w:val="center"/>
                              <w:rPr>
                                <w:sz w:val="22"/>
                              </w:rPr>
                            </w:pPr>
                            <w:r w:rsidRPr="00A5609F">
                              <w:rPr>
                                <w:rFonts w:ascii="GHEA Grapalat" w:hAnsi="GHEA Grapalat"/>
                                <w:sz w:val="22"/>
                              </w:rPr>
                              <w:t>ԲՇԽ-ի նիստն իրավազոր է, եթե նիստին ներկա են ԲՇԽ-ի կամ ԲՇԽ-ի անդամներին փոխարինող այլընտրանքային անդամների 2/3-ը և յուրաքանչյուր խմբակցության անդամների կեսից ավելին: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65pt;margin-top:74pt;width:471.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" fillcolor="#4f81bd [3204]" strokecolor="#243f60 [1604]" strokeweight="2pt">
                <v:textbox>
                  <w:txbxContent>
                    <w:p w:rsidR="009A106B" w:rsidRPr="00A5609F" w:rsidRDefault="009A106B" w:rsidP="009F36F8">
                      <w:pPr>
                        <w:jc w:val="center"/>
                        <w:rPr>
                          <w:sz w:val="22"/>
                        </w:rPr>
                      </w:pPr>
                      <w:r w:rsidRPr="00A5609F">
                        <w:rPr>
                          <w:rFonts w:ascii="GHEA Grapalat" w:hAnsi="GHEA Grapalat"/>
                          <w:sz w:val="22"/>
                        </w:rPr>
                        <w:t>ԲՇԽ-ի նիստն իրավազոր է, եթե նիստին ներկա են ԲՇԽ-ի կամ ԲՇԽ-ի անդամներին փոխարինող այլընտրանքային անդամների 2/3-ը և յուրաքանչյուր խմբակցության անդամների կեսից ավելին:</w:t>
                      </w:r>
                    </w:p>
                  </w:txbxContent>
                </v:textbox>
                <w10:wrap type="tight"/>
              </v:roundrect>
            </w:pict>
          </mc:Fallback>
        </mc:AlternateContent>
      </w:r>
      <w:proofErr w:type="gramStart"/>
      <w:r w:rsidR="00E725EF" w:rsidRPr="00AA7C62">
        <w:rPr>
          <w:rFonts w:ascii="GHEA Grapalat" w:hAnsi="GHEA Grapalat"/>
          <w:sz w:val="22"/>
        </w:rPr>
        <w:t>2017-ին անցկացվել են ԲՇԽ-ի 5 նիստեր</w:t>
      </w:r>
      <w:r w:rsidR="00AA5A5B" w:rsidRPr="00AA7C62">
        <w:rPr>
          <w:rFonts w:ascii="GHEA Grapalat" w:hAnsi="GHEA Grapalat"/>
          <w:sz w:val="22"/>
        </w:rPr>
        <w:t xml:space="preserve"> (որոնցից 2-ը աշխատանքային բնույթի էին և </w:t>
      </w:r>
      <w:r w:rsidR="00804768" w:rsidRPr="00AA7C62">
        <w:rPr>
          <w:rFonts w:ascii="GHEA Grapalat" w:hAnsi="GHEA Grapalat"/>
          <w:sz w:val="22"/>
        </w:rPr>
        <w:t xml:space="preserve">առնչվում </w:t>
      </w:r>
      <w:r w:rsidR="00AA5A5B" w:rsidRPr="00AA7C62">
        <w:rPr>
          <w:rFonts w:ascii="GHEA Grapalat" w:hAnsi="GHEA Grapalat"/>
          <w:sz w:val="22"/>
        </w:rPr>
        <w:t xml:space="preserve">էին </w:t>
      </w:r>
      <w:r w:rsidR="00804768" w:rsidRPr="00AA7C62">
        <w:rPr>
          <w:rFonts w:ascii="GHEA Grapalat" w:hAnsi="GHEA Grapalat"/>
          <w:sz w:val="22"/>
        </w:rPr>
        <w:t>2018թ.</w:t>
      </w:r>
      <w:proofErr w:type="gramEnd"/>
      <w:r w:rsidR="00804768" w:rsidRPr="00AA7C62">
        <w:rPr>
          <w:rFonts w:ascii="GHEA Grapalat" w:hAnsi="GHEA Grapalat"/>
          <w:sz w:val="22"/>
        </w:rPr>
        <w:t xml:space="preserve"> ԱՃԹՆ-ի զեկույցի կազմման նպատակով նախնական ուսումնասիրության մի շարք հարցերի</w:t>
      </w:r>
      <w:r w:rsidR="00AA5A5B" w:rsidRPr="00AA7C62">
        <w:rPr>
          <w:rFonts w:ascii="GHEA Grapalat" w:hAnsi="GHEA Grapalat"/>
          <w:sz w:val="22"/>
        </w:rPr>
        <w:t>)</w:t>
      </w:r>
      <w:r w:rsidR="00E725EF" w:rsidRPr="00AA7C62">
        <w:rPr>
          <w:rFonts w:ascii="GHEA Grapalat" w:hAnsi="GHEA Grapalat"/>
          <w:sz w:val="22"/>
        </w:rPr>
        <w:t xml:space="preserve">: Նիստերի ընթացքում ապահովվել է ԲՇԽ-ի աշխատակարգի պահանջները. </w:t>
      </w:r>
      <w:proofErr w:type="gramStart"/>
      <w:r w:rsidR="00E725EF" w:rsidRPr="00AA7C62">
        <w:rPr>
          <w:rFonts w:ascii="GHEA Grapalat" w:hAnsi="GHEA Grapalat"/>
          <w:sz w:val="22"/>
        </w:rPr>
        <w:t>այն</w:t>
      </w:r>
      <w:proofErr w:type="gramEnd"/>
      <w:r w:rsidR="00E725EF" w:rsidRPr="00AA7C62">
        <w:rPr>
          <w:rFonts w:ascii="GHEA Grapalat" w:hAnsi="GHEA Grapalat"/>
          <w:sz w:val="22"/>
        </w:rPr>
        <w:t xml:space="preserve"> է՝ </w:t>
      </w:r>
    </w:p>
    <w:p w:rsidR="00452864" w:rsidRPr="00AA7C62" w:rsidRDefault="00452864" w:rsidP="00804768">
      <w:pPr>
        <w:jc w:val="both"/>
        <w:rPr>
          <w:rFonts w:ascii="GHEA Grapalat" w:hAnsi="GHEA Grapalat"/>
          <w:sz w:val="22"/>
        </w:rPr>
      </w:pPr>
      <w:r w:rsidRPr="00AA7C62">
        <w:rPr>
          <w:rFonts w:ascii="GHEA Grapalat" w:hAnsi="GHEA Grapalat"/>
          <w:sz w:val="22"/>
        </w:rPr>
        <w:t>2017թ. մայիսի 5-ին կայացած ԲՇԽ-ի նիստին չի ապահովվել հանքարդյունահանող կազմակերպությունների խմբակցության անդամների 2/3-ը (խմբակցության 4 անդամներից ներկա էր 1-ը): Մայիսի 5-ի հանդիպմանը հանքարդյունահանող կազմակերպությունների խմբակցությունը ներկայացնող ԲՇԽ-ի անդամը հայտարարեց, որ նախքան նիստը խմբակցության նիստից բացակայող անդամների հետ քննարկվել են նիստի օրակարգում ներառված հարցերը, և որ ինքը ներկայացում է նաև խմբակցության մյուս անդամների կարծիքը քննարկվող հարցերի վերաբերյալ:</w:t>
      </w:r>
    </w:p>
    <w:p w:rsidR="00452864" w:rsidRPr="00AA7C62" w:rsidRDefault="00452864" w:rsidP="00804768">
      <w:pPr>
        <w:jc w:val="both"/>
        <w:rPr>
          <w:rFonts w:ascii="GHEA Grapalat" w:hAnsi="GHEA Grapalat"/>
          <w:sz w:val="22"/>
        </w:rPr>
      </w:pPr>
      <w:r w:rsidRPr="00AA7C62">
        <w:rPr>
          <w:rFonts w:ascii="GHEA Grapalat" w:hAnsi="GHEA Grapalat"/>
          <w:sz w:val="22"/>
        </w:rPr>
        <w:t>2017թ. հոկտեմբերի 17-ին կայացած ԲՇԽ-ի նիստին (նիստը որակվել է որպես աշխատանքային և նիստի ընթացքում ԲՇԽ-ի որոշումներ չեն կայացվել) չի ապահովվել քաղաքացիական հասարակության խմբակցության անդամների 2/3-ը (խմբակցության 5 անդամներից ներկա էիր 2-ը):</w:t>
      </w:r>
    </w:p>
    <w:p w:rsidR="00295FED" w:rsidRPr="00AA7C62" w:rsidRDefault="00295FED" w:rsidP="00E725EF">
      <w:pPr>
        <w:jc w:val="both"/>
        <w:rPr>
          <w:rFonts w:ascii="GHEA Grapalat" w:hAnsi="GHEA Grapalat"/>
          <w:sz w:val="22"/>
        </w:rPr>
      </w:pPr>
      <w:r w:rsidRPr="00AA7C62">
        <w:rPr>
          <w:rFonts w:ascii="GHEA Grapalat" w:hAnsi="GHEA Grapalat"/>
          <w:sz w:val="22"/>
        </w:rPr>
        <w:t>Հանքարդյունահանող ընկերությունների ներկայացուցիչների բացակայությունները պայմանավորված են նրանց աշխ</w:t>
      </w:r>
      <w:r w:rsidR="00EB6A4D" w:rsidRPr="00AA7C62">
        <w:rPr>
          <w:rFonts w:ascii="GHEA Grapalat" w:hAnsi="GHEA Grapalat"/>
          <w:sz w:val="22"/>
        </w:rPr>
        <w:t>ա</w:t>
      </w:r>
      <w:r w:rsidRPr="00AA7C62">
        <w:rPr>
          <w:rFonts w:ascii="GHEA Grapalat" w:hAnsi="GHEA Grapalat"/>
          <w:sz w:val="22"/>
        </w:rPr>
        <w:t>տանքի հիմնական վայրի՝ Երևանից դուրս գտնվելու հետ, իսկ քաղաքացիական հասարակության խմբակցության անդամների բացակայությունը պայմանավորված է Հայաստանից դուրս գտնվող միջոցառումներին մասնակցության</w:t>
      </w:r>
      <w:r w:rsidR="00126538" w:rsidRPr="00AA7C62">
        <w:rPr>
          <w:rFonts w:ascii="GHEA Grapalat" w:hAnsi="GHEA Grapalat"/>
          <w:sz w:val="22"/>
        </w:rPr>
        <w:t xml:space="preserve">  հ</w:t>
      </w:r>
      <w:r w:rsidRPr="00AA7C62">
        <w:rPr>
          <w:rFonts w:ascii="GHEA Grapalat" w:hAnsi="GHEA Grapalat"/>
          <w:sz w:val="22"/>
        </w:rPr>
        <w:t>ետ: Նշված խնդիրները լուծելու համար նիստերի ընթացքում</w:t>
      </w:r>
      <w:r w:rsidR="00AE6568" w:rsidRPr="00AA7C62">
        <w:rPr>
          <w:rFonts w:ascii="GHEA Grapalat" w:hAnsi="GHEA Grapalat"/>
          <w:sz w:val="22"/>
        </w:rPr>
        <w:t xml:space="preserve"> հնարավորության դեպքում</w:t>
      </w:r>
      <w:r w:rsidRPr="00AA7C62">
        <w:rPr>
          <w:rFonts w:ascii="GHEA Grapalat" w:hAnsi="GHEA Grapalat"/>
          <w:sz w:val="22"/>
        </w:rPr>
        <w:t xml:space="preserve"> ապահովվում է տեսակապ, և ԲՇԽ-ի անդամները կարող են առցանց՝ տեսակապի միջոցով մասնակցել հանդիպմանը</w:t>
      </w:r>
      <w:r w:rsidR="00126538" w:rsidRPr="00AA7C62">
        <w:rPr>
          <w:rFonts w:ascii="GHEA Grapalat" w:hAnsi="GHEA Grapalat"/>
          <w:sz w:val="22"/>
        </w:rPr>
        <w:t xml:space="preserve"> (որոշ նիստերի ԲՇԽ-ի անդամները մասնակցել են տեսակապի միջոցով)</w:t>
      </w:r>
      <w:r w:rsidRPr="00AA7C62">
        <w:rPr>
          <w:rFonts w:ascii="GHEA Grapalat" w:hAnsi="GHEA Grapalat"/>
          <w:sz w:val="22"/>
        </w:rPr>
        <w:t xml:space="preserve">: </w:t>
      </w:r>
    </w:p>
    <w:p w:rsidR="00553B22" w:rsidRPr="00AA7C62" w:rsidRDefault="0070717E" w:rsidP="00E725EF">
      <w:pPr>
        <w:jc w:val="both"/>
        <w:rPr>
          <w:rFonts w:ascii="GHEA Grapalat" w:hAnsi="GHEA Grapalat"/>
          <w:sz w:val="22"/>
        </w:rPr>
      </w:pPr>
      <w:r w:rsidRPr="00AA7C62">
        <w:rPr>
          <w:rFonts w:ascii="GHEA Grapalat" w:hAnsi="GHEA Grapalat"/>
          <w:noProof/>
          <w:sz w:val="22"/>
          <w:lang w:val="en-US"/>
        </w:rPr>
        <mc:AlternateContent>
          <mc:Choice Requires="wps">
            <w:drawing>
              <wp:anchor distT="0" distB="0" distL="114300" distR="114300" simplePos="0" relativeHeight="251663360" behindDoc="1" locked="0" layoutInCell="1" allowOverlap="1" wp14:anchorId="2883F46C" wp14:editId="6944A701">
                <wp:simplePos x="0" y="0"/>
                <wp:positionH relativeFrom="column">
                  <wp:posOffset>-17780</wp:posOffset>
                </wp:positionH>
                <wp:positionV relativeFrom="paragraph">
                  <wp:posOffset>245110</wp:posOffset>
                </wp:positionV>
                <wp:extent cx="6124575" cy="1057275"/>
                <wp:effectExtent l="0" t="0" r="28575" b="28575"/>
                <wp:wrapTight wrapText="bothSides">
                  <wp:wrapPolygon edited="0">
                    <wp:start x="269" y="0"/>
                    <wp:lineTo x="0" y="1557"/>
                    <wp:lineTo x="0" y="20238"/>
                    <wp:lineTo x="202" y="21795"/>
                    <wp:lineTo x="21432" y="21795"/>
                    <wp:lineTo x="21634" y="20238"/>
                    <wp:lineTo x="21634" y="1557"/>
                    <wp:lineTo x="21365" y="0"/>
                    <wp:lineTo x="269" y="0"/>
                  </wp:wrapPolygon>
                </wp:wrapTight>
                <wp:docPr id="4" name="Rounded Rectangle 4"/>
                <wp:cNvGraphicFramePr/>
                <a:graphic xmlns:a="http://schemas.openxmlformats.org/drawingml/2006/main">
                  <a:graphicData uri="http://schemas.microsoft.com/office/word/2010/wordprocessingShape">
                    <wps:wsp>
                      <wps:cNvSpPr/>
                      <wps:spPr>
                        <a:xfrm>
                          <a:off x="0" y="0"/>
                          <a:ext cx="612457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106B" w:rsidRPr="0070717E" w:rsidRDefault="009A106B" w:rsidP="00553B22">
                            <w:pPr>
                              <w:jc w:val="center"/>
                              <w:rPr>
                                <w:rFonts w:ascii="GHEA Grapalat" w:hAnsi="GHEA Grapalat"/>
                                <w:sz w:val="22"/>
                              </w:rPr>
                            </w:pPr>
                            <w:r w:rsidRPr="0070717E">
                              <w:rPr>
                                <w:rFonts w:ascii="GHEA Grapalat" w:hAnsi="GHEA Grapalat"/>
                                <w:sz w:val="22"/>
                              </w:rPr>
                              <w:t>ԲՇԽ-ի աշխատանքներին մասնակցելու անհնարինության կամ մեկ տարվա ընթացքում ԲՇԽ-ի նիստերի ավելի քան կեսից անհարգելի բացակայելու դեպքում` նախագահը վերջինիս փոխարինման հարցը ներկայացնում է ԲՇԽ-ի քննարկմանը:</w:t>
                            </w:r>
                          </w:p>
                          <w:p w:rsidR="009A106B" w:rsidRPr="00126538" w:rsidRDefault="009A106B" w:rsidP="00553B22">
                            <w:pPr>
                              <w:rPr>
                                <w:rFonts w:ascii="GHEA Grapalat" w:hAnsi="GHEA Grapala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1.4pt;margin-top:19.3pt;width:482.25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" fillcolor="#4f81bd [3204]" strokecolor="#243f60 [1604]" strokeweight="2pt">
                <v:textbox>
                  <w:txbxContent>
                    <w:p w:rsidR="009A106B" w:rsidRPr="0070717E" w:rsidRDefault="009A106B" w:rsidP="00553B22">
                      <w:pPr>
                        <w:jc w:val="center"/>
                        <w:rPr>
                          <w:rFonts w:ascii="GHEA Grapalat" w:hAnsi="GHEA Grapalat"/>
                          <w:sz w:val="22"/>
                        </w:rPr>
                      </w:pPr>
                      <w:r w:rsidRPr="0070717E">
                        <w:rPr>
                          <w:rFonts w:ascii="GHEA Grapalat" w:hAnsi="GHEA Grapalat"/>
                          <w:sz w:val="22"/>
                        </w:rPr>
                        <w:t>ԲՇԽ-ի աշխատանքներին մասնակցելու անհնարինության կամ մեկ տարվա ընթացքում ԲՇԽ-ի նիստերի ավելի քան կեսից անհարգելի բացակայելու դեպքում` նախագահը վերջինիս փոխարինման հարցը ներկայացնում է ԲՇԽ-ի քննարկմանը:</w:t>
                      </w:r>
                    </w:p>
                    <w:p w:rsidR="009A106B" w:rsidRPr="00126538" w:rsidRDefault="009A106B" w:rsidP="00553B22">
                      <w:pPr>
                        <w:rPr>
                          <w:rFonts w:ascii="GHEA Grapalat" w:hAnsi="GHEA Grapalat"/>
                          <w:sz w:val="24"/>
                          <w:szCs w:val="24"/>
                        </w:rPr>
                      </w:pPr>
                    </w:p>
                  </w:txbxContent>
                </v:textbox>
                <w10:wrap type="tight"/>
              </v:roundrect>
            </w:pict>
          </mc:Fallback>
        </mc:AlternateContent>
      </w:r>
      <w:r w:rsidR="00295FED" w:rsidRPr="00AA7C62">
        <w:rPr>
          <w:rFonts w:ascii="GHEA Grapalat" w:hAnsi="GHEA Grapalat"/>
          <w:sz w:val="22"/>
        </w:rPr>
        <w:t>Համաձայն աշխատակարգի</w:t>
      </w:r>
      <w:r w:rsidR="00752F04" w:rsidRPr="00AA7C62">
        <w:rPr>
          <w:rFonts w:ascii="GHEA Grapalat" w:hAnsi="GHEA Grapalat"/>
          <w:sz w:val="22"/>
        </w:rPr>
        <w:t xml:space="preserve"> մեկ այլ պահանջի</w:t>
      </w:r>
      <w:r w:rsidR="00295FED" w:rsidRPr="00AA7C62">
        <w:rPr>
          <w:rFonts w:ascii="GHEA Grapalat" w:hAnsi="GHEA Grapalat"/>
          <w:sz w:val="22"/>
        </w:rPr>
        <w:t xml:space="preserve">՝ ԲՇԽ-ի անդամի՝ </w:t>
      </w:r>
    </w:p>
    <w:p w:rsidR="00A5609F" w:rsidRPr="00AA7C62" w:rsidRDefault="00A5609F" w:rsidP="00E725EF">
      <w:pPr>
        <w:jc w:val="both"/>
        <w:rPr>
          <w:rFonts w:ascii="GHEA Grapalat" w:hAnsi="GHEA Grapalat"/>
          <w:sz w:val="22"/>
        </w:rPr>
        <w:sectPr w:rsidR="00A5609F" w:rsidRPr="00AA7C62" w:rsidSect="00A14501">
          <w:pgSz w:w="11906" w:h="16838"/>
          <w:pgMar w:top="2088" w:right="1253" w:bottom="1411" w:left="1138" w:header="446" w:footer="274" w:gutter="0"/>
          <w:cols w:space="708"/>
          <w:titlePg/>
          <w:docGrid w:linePitch="360"/>
        </w:sectPr>
      </w:pPr>
    </w:p>
    <w:p w:rsidR="00E725EF" w:rsidRPr="00AA7C62" w:rsidRDefault="00295FED" w:rsidP="00E725EF">
      <w:pPr>
        <w:jc w:val="both"/>
        <w:rPr>
          <w:rFonts w:ascii="GHEA Grapalat" w:hAnsi="GHEA Grapalat"/>
          <w:sz w:val="22"/>
        </w:rPr>
      </w:pPr>
      <w:r w:rsidRPr="00AA7C62">
        <w:rPr>
          <w:rFonts w:ascii="GHEA Grapalat" w:hAnsi="GHEA Grapalat"/>
          <w:sz w:val="22"/>
        </w:rPr>
        <w:lastRenderedPageBreak/>
        <w:t>Նիստերի կեսից ավելիից բացակայել են</w:t>
      </w:r>
      <w:r w:rsidR="00AE6568" w:rsidRPr="00AA7C62">
        <w:rPr>
          <w:rFonts w:ascii="GHEA Grapalat" w:hAnsi="GHEA Grapalat"/>
          <w:sz w:val="22"/>
        </w:rPr>
        <w:t xml:space="preserve"> ԲՇԽ-ի քաղաքացիական հասարակության խմբակցությունը ներկայացնող անդամ</w:t>
      </w:r>
      <w:r w:rsidRPr="00AA7C62">
        <w:rPr>
          <w:rFonts w:ascii="GHEA Grapalat" w:hAnsi="GHEA Grapalat"/>
          <w:sz w:val="22"/>
        </w:rPr>
        <w:t xml:space="preserve"> Սոնա Այվազյանը, </w:t>
      </w:r>
      <w:r w:rsidR="00AE6568" w:rsidRPr="00AA7C62">
        <w:rPr>
          <w:rFonts w:ascii="GHEA Grapalat" w:hAnsi="GHEA Grapalat"/>
          <w:sz w:val="22"/>
        </w:rPr>
        <w:t xml:space="preserve">ԲՇԽ-ի արդյունահանող կազմակերպությունների խմբակցությունը ներկայացնող անդամներ </w:t>
      </w:r>
      <w:r w:rsidRPr="00AA7C62">
        <w:rPr>
          <w:rFonts w:ascii="GHEA Grapalat" w:hAnsi="GHEA Grapalat"/>
          <w:sz w:val="22"/>
        </w:rPr>
        <w:t xml:space="preserve">Պերճ Խաչատրյանը և Արթուր Նիկողոսյանը: </w:t>
      </w:r>
      <w:r w:rsidR="00E13C18" w:rsidRPr="00AA7C62">
        <w:rPr>
          <w:rFonts w:ascii="GHEA Grapalat" w:hAnsi="GHEA Grapalat"/>
          <w:sz w:val="22"/>
        </w:rPr>
        <w:t>Ն</w:t>
      </w:r>
      <w:r w:rsidR="00CF12E6" w:rsidRPr="00AA7C62">
        <w:rPr>
          <w:rFonts w:ascii="GHEA Grapalat" w:hAnsi="GHEA Grapalat"/>
          <w:sz w:val="22"/>
        </w:rPr>
        <w:t>շված անդամների բացակայությունները համարվ</w:t>
      </w:r>
      <w:r w:rsidR="00AE6568" w:rsidRPr="00AA7C62">
        <w:rPr>
          <w:rFonts w:ascii="GHEA Grapalat" w:hAnsi="GHEA Grapalat"/>
          <w:sz w:val="22"/>
        </w:rPr>
        <w:t>ել</w:t>
      </w:r>
      <w:r w:rsidR="00CF12E6" w:rsidRPr="00AA7C62">
        <w:rPr>
          <w:rFonts w:ascii="GHEA Grapalat" w:hAnsi="GHEA Grapalat"/>
          <w:sz w:val="22"/>
        </w:rPr>
        <w:t xml:space="preserve"> են հարգելի</w:t>
      </w:r>
      <w:r w:rsidR="00553B22" w:rsidRPr="00AA7C62">
        <w:rPr>
          <w:rFonts w:ascii="GHEA Grapalat" w:hAnsi="GHEA Grapalat"/>
          <w:sz w:val="22"/>
        </w:rPr>
        <w:t xml:space="preserve"> և ԲՇԽ-ի նախագահը վերջիններիս փոխարինման հարցը չի բարձրացրել: </w:t>
      </w:r>
      <w:r w:rsidR="00816178" w:rsidRPr="00AA7C62">
        <w:rPr>
          <w:rFonts w:ascii="GHEA Grapalat" w:hAnsi="GHEA Grapalat"/>
          <w:sz w:val="22"/>
        </w:rPr>
        <w:t xml:space="preserve">Ստորև բերված աղյուսակում ներկայացված </w:t>
      </w:r>
      <w:r w:rsidR="00D77E37" w:rsidRPr="00AA7C62">
        <w:rPr>
          <w:rFonts w:ascii="GHEA Grapalat" w:hAnsi="GHEA Grapalat"/>
          <w:sz w:val="22"/>
        </w:rPr>
        <w:t xml:space="preserve">են ԲՇԽ-ի նիստերի և անդամների մասնակցության վերաբերյալ տվյալներ: </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914"/>
        <w:gridCol w:w="2336"/>
        <w:gridCol w:w="1113"/>
        <w:gridCol w:w="1102"/>
        <w:gridCol w:w="1088"/>
        <w:gridCol w:w="1076"/>
        <w:gridCol w:w="1102"/>
      </w:tblGrid>
      <w:tr w:rsidR="00FE7B47" w:rsidRPr="00AA7C62" w:rsidTr="0001461F">
        <w:tc>
          <w:tcPr>
            <w:tcW w:w="1914" w:type="dxa"/>
            <w:vMerge w:val="restart"/>
            <w:tcBorders>
              <w:top w:val="double" w:sz="4" w:space="0" w:color="7F7F7F" w:themeColor="text1" w:themeTint="80"/>
            </w:tcBorders>
          </w:tcPr>
          <w:p w:rsidR="00FE7B47" w:rsidRPr="00AA7C62" w:rsidRDefault="00FE7B47" w:rsidP="00FE7B47">
            <w:pPr>
              <w:jc w:val="center"/>
              <w:rPr>
                <w:rFonts w:ascii="GHEA Grapalat" w:hAnsi="GHEA Grapalat"/>
                <w:b/>
                <w:color w:val="244061" w:themeColor="accent1" w:themeShade="80"/>
                <w:sz w:val="22"/>
              </w:rPr>
            </w:pPr>
            <w:r w:rsidRPr="00AA7C62">
              <w:rPr>
                <w:rFonts w:ascii="GHEA Grapalat" w:hAnsi="GHEA Grapalat"/>
                <w:b/>
                <w:i/>
                <w:color w:val="244061" w:themeColor="accent1" w:themeShade="80"/>
                <w:sz w:val="16"/>
                <w:szCs w:val="16"/>
              </w:rPr>
              <w:t>ԲՇԽ-ի խմբակցությունը</w:t>
            </w:r>
          </w:p>
        </w:tc>
        <w:tc>
          <w:tcPr>
            <w:tcW w:w="2336" w:type="dxa"/>
            <w:vMerge w:val="restart"/>
            <w:tcBorders>
              <w:top w:val="double" w:sz="4" w:space="0" w:color="7F7F7F" w:themeColor="text1" w:themeTint="80"/>
            </w:tcBorders>
          </w:tcPr>
          <w:p w:rsidR="00FE7B47" w:rsidRPr="00AA7C62" w:rsidRDefault="00FE7B47" w:rsidP="00FE7B47">
            <w:pPr>
              <w:jc w:val="center"/>
              <w:rPr>
                <w:rFonts w:ascii="GHEA Grapalat" w:hAnsi="GHEA Grapalat"/>
                <w:b/>
                <w:color w:val="244061" w:themeColor="accent1" w:themeShade="80"/>
                <w:sz w:val="22"/>
              </w:rPr>
            </w:pPr>
            <w:r w:rsidRPr="00AA7C62">
              <w:rPr>
                <w:rFonts w:ascii="GHEA Grapalat" w:hAnsi="GHEA Grapalat"/>
                <w:b/>
                <w:i/>
                <w:color w:val="244061" w:themeColor="accent1" w:themeShade="80"/>
                <w:sz w:val="16"/>
                <w:szCs w:val="16"/>
              </w:rPr>
              <w:t>ԲՇԽ-ի անդամը, կազմակերպությունը</w:t>
            </w:r>
          </w:p>
        </w:tc>
        <w:tc>
          <w:tcPr>
            <w:tcW w:w="5481" w:type="dxa"/>
            <w:gridSpan w:val="5"/>
            <w:tcBorders>
              <w:top w:val="double" w:sz="4" w:space="0" w:color="7F7F7F" w:themeColor="text1" w:themeTint="80"/>
            </w:tcBorders>
            <w:vAlign w:val="center"/>
          </w:tcPr>
          <w:p w:rsidR="00FE7B47" w:rsidRPr="00AA7C62" w:rsidRDefault="00FE7B47" w:rsidP="00FE7B47">
            <w:pPr>
              <w:jc w:val="center"/>
              <w:rPr>
                <w:rFonts w:ascii="GHEA Grapalat" w:hAnsi="GHEA Grapalat"/>
                <w:b/>
                <w:i/>
                <w:color w:val="244061" w:themeColor="accent1" w:themeShade="80"/>
                <w:sz w:val="16"/>
                <w:szCs w:val="16"/>
              </w:rPr>
            </w:pPr>
            <w:r w:rsidRPr="00AA7C62">
              <w:rPr>
                <w:rFonts w:ascii="GHEA Grapalat" w:hAnsi="GHEA Grapalat"/>
                <w:b/>
                <w:i/>
                <w:color w:val="244061" w:themeColor="accent1" w:themeShade="80"/>
                <w:sz w:val="16"/>
                <w:szCs w:val="16"/>
              </w:rPr>
              <w:t>Ամսաթիվը</w:t>
            </w:r>
          </w:p>
        </w:tc>
      </w:tr>
      <w:tr w:rsidR="00FE7B47" w:rsidRPr="00AA7C62" w:rsidTr="0001461F">
        <w:tc>
          <w:tcPr>
            <w:tcW w:w="1914" w:type="dxa"/>
            <w:vMerge/>
            <w:tcBorders>
              <w:bottom w:val="double" w:sz="4" w:space="0" w:color="7F7F7F" w:themeColor="text1" w:themeTint="80"/>
            </w:tcBorders>
          </w:tcPr>
          <w:p w:rsidR="00FE7B47" w:rsidRPr="00AA7C62" w:rsidRDefault="00FE7B47" w:rsidP="00E725EF">
            <w:pPr>
              <w:jc w:val="both"/>
              <w:rPr>
                <w:rFonts w:ascii="GHEA Grapalat" w:hAnsi="GHEA Grapalat"/>
                <w:b/>
                <w:color w:val="244061" w:themeColor="accent1" w:themeShade="80"/>
                <w:sz w:val="22"/>
              </w:rPr>
            </w:pPr>
          </w:p>
        </w:tc>
        <w:tc>
          <w:tcPr>
            <w:tcW w:w="2336" w:type="dxa"/>
            <w:vMerge/>
            <w:tcBorders>
              <w:bottom w:val="double" w:sz="4" w:space="0" w:color="7F7F7F" w:themeColor="text1" w:themeTint="80"/>
            </w:tcBorders>
          </w:tcPr>
          <w:p w:rsidR="00FE7B47" w:rsidRPr="00AA7C62" w:rsidRDefault="00FE7B47" w:rsidP="00E725EF">
            <w:pPr>
              <w:jc w:val="both"/>
              <w:rPr>
                <w:rFonts w:ascii="GHEA Grapalat" w:hAnsi="GHEA Grapalat"/>
                <w:b/>
                <w:color w:val="244061" w:themeColor="accent1" w:themeShade="80"/>
                <w:sz w:val="22"/>
              </w:rPr>
            </w:pPr>
          </w:p>
        </w:tc>
        <w:tc>
          <w:tcPr>
            <w:tcW w:w="1113" w:type="dxa"/>
            <w:tcBorders>
              <w:bottom w:val="double" w:sz="4" w:space="0" w:color="7F7F7F" w:themeColor="text1" w:themeTint="80"/>
            </w:tcBorders>
          </w:tcPr>
          <w:p w:rsidR="00FE7B47" w:rsidRPr="00AA7C62" w:rsidRDefault="00FE7B47" w:rsidP="003D23BF">
            <w:pPr>
              <w:jc w:val="both"/>
              <w:rPr>
                <w:rFonts w:ascii="GHEA Grapalat" w:hAnsi="GHEA Grapalat"/>
                <w:b/>
                <w:i/>
                <w:color w:val="244061" w:themeColor="accent1" w:themeShade="80"/>
                <w:sz w:val="22"/>
              </w:rPr>
            </w:pPr>
            <w:r w:rsidRPr="00AA7C62">
              <w:rPr>
                <w:rFonts w:ascii="GHEA Grapalat" w:hAnsi="GHEA Grapalat"/>
                <w:b/>
                <w:bCs/>
                <w:i/>
                <w:color w:val="244061" w:themeColor="accent1" w:themeShade="80"/>
                <w:sz w:val="16"/>
                <w:szCs w:val="16"/>
              </w:rPr>
              <w:t>05.05.2017</w:t>
            </w:r>
          </w:p>
        </w:tc>
        <w:tc>
          <w:tcPr>
            <w:tcW w:w="1102" w:type="dxa"/>
            <w:tcBorders>
              <w:bottom w:val="double" w:sz="4" w:space="0" w:color="7F7F7F" w:themeColor="text1" w:themeTint="80"/>
            </w:tcBorders>
          </w:tcPr>
          <w:p w:rsidR="00FE7B47" w:rsidRPr="00AA7C62" w:rsidRDefault="00FE7B47" w:rsidP="003D23BF">
            <w:pPr>
              <w:jc w:val="both"/>
              <w:rPr>
                <w:rFonts w:ascii="GHEA Grapalat" w:hAnsi="GHEA Grapalat"/>
                <w:b/>
                <w:i/>
                <w:color w:val="244061" w:themeColor="accent1" w:themeShade="80"/>
                <w:sz w:val="22"/>
              </w:rPr>
            </w:pPr>
            <w:r w:rsidRPr="00AA7C62">
              <w:rPr>
                <w:rFonts w:ascii="GHEA Grapalat" w:hAnsi="GHEA Grapalat"/>
                <w:b/>
                <w:bCs/>
                <w:i/>
                <w:color w:val="244061" w:themeColor="accent1" w:themeShade="80"/>
                <w:sz w:val="16"/>
                <w:szCs w:val="16"/>
              </w:rPr>
              <w:t>18.07.2017</w:t>
            </w:r>
          </w:p>
        </w:tc>
        <w:tc>
          <w:tcPr>
            <w:tcW w:w="1088" w:type="dxa"/>
            <w:tcBorders>
              <w:bottom w:val="double" w:sz="4" w:space="0" w:color="7F7F7F" w:themeColor="text1" w:themeTint="80"/>
            </w:tcBorders>
          </w:tcPr>
          <w:p w:rsidR="00FE7B47" w:rsidRPr="00AA7C62" w:rsidRDefault="00FE7B47" w:rsidP="003D23BF">
            <w:pPr>
              <w:jc w:val="both"/>
              <w:rPr>
                <w:rFonts w:ascii="GHEA Grapalat" w:hAnsi="GHEA Grapalat"/>
                <w:b/>
                <w:i/>
                <w:color w:val="244061" w:themeColor="accent1" w:themeShade="80"/>
                <w:sz w:val="22"/>
              </w:rPr>
            </w:pPr>
            <w:r w:rsidRPr="00AA7C62">
              <w:rPr>
                <w:rFonts w:ascii="GHEA Grapalat" w:hAnsi="GHEA Grapalat"/>
                <w:b/>
                <w:bCs/>
                <w:i/>
                <w:color w:val="244061" w:themeColor="accent1" w:themeShade="80"/>
                <w:sz w:val="16"/>
                <w:szCs w:val="16"/>
              </w:rPr>
              <w:t>10.10.2017</w:t>
            </w:r>
          </w:p>
        </w:tc>
        <w:tc>
          <w:tcPr>
            <w:tcW w:w="1076" w:type="dxa"/>
            <w:tcBorders>
              <w:bottom w:val="double" w:sz="4" w:space="0" w:color="7F7F7F" w:themeColor="text1" w:themeTint="80"/>
            </w:tcBorders>
          </w:tcPr>
          <w:p w:rsidR="00FE7B47" w:rsidRPr="00AA7C62" w:rsidRDefault="00FE7B47" w:rsidP="003D23BF">
            <w:pPr>
              <w:jc w:val="both"/>
              <w:rPr>
                <w:rFonts w:ascii="GHEA Grapalat" w:hAnsi="GHEA Grapalat"/>
                <w:b/>
                <w:i/>
                <w:color w:val="244061" w:themeColor="accent1" w:themeShade="80"/>
                <w:sz w:val="22"/>
              </w:rPr>
            </w:pPr>
            <w:r w:rsidRPr="00AA7C62">
              <w:rPr>
                <w:rFonts w:ascii="GHEA Grapalat" w:hAnsi="GHEA Grapalat"/>
                <w:b/>
                <w:bCs/>
                <w:i/>
                <w:color w:val="244061" w:themeColor="accent1" w:themeShade="80"/>
                <w:sz w:val="16"/>
                <w:szCs w:val="16"/>
              </w:rPr>
              <w:t>17.10.2017</w:t>
            </w:r>
          </w:p>
        </w:tc>
        <w:tc>
          <w:tcPr>
            <w:tcW w:w="1102" w:type="dxa"/>
            <w:tcBorders>
              <w:bottom w:val="double" w:sz="4" w:space="0" w:color="7F7F7F" w:themeColor="text1" w:themeTint="80"/>
            </w:tcBorders>
          </w:tcPr>
          <w:p w:rsidR="00FE7B47" w:rsidRPr="00AA7C62" w:rsidRDefault="00FE7B47" w:rsidP="003D23BF">
            <w:pPr>
              <w:jc w:val="both"/>
              <w:rPr>
                <w:rFonts w:ascii="GHEA Grapalat" w:hAnsi="GHEA Grapalat"/>
                <w:b/>
                <w:i/>
                <w:color w:val="244061" w:themeColor="accent1" w:themeShade="80"/>
                <w:sz w:val="22"/>
              </w:rPr>
            </w:pPr>
            <w:r w:rsidRPr="00AA7C62">
              <w:rPr>
                <w:rFonts w:ascii="GHEA Grapalat" w:hAnsi="GHEA Grapalat"/>
                <w:b/>
                <w:bCs/>
                <w:i/>
                <w:color w:val="244061" w:themeColor="accent1" w:themeShade="80"/>
                <w:sz w:val="16"/>
                <w:szCs w:val="16"/>
              </w:rPr>
              <w:t>06.12.2017</w:t>
            </w:r>
          </w:p>
        </w:tc>
      </w:tr>
      <w:tr w:rsidR="000D0270" w:rsidRPr="00AA7C62" w:rsidTr="0001461F">
        <w:tc>
          <w:tcPr>
            <w:tcW w:w="1914" w:type="dxa"/>
            <w:tcBorders>
              <w:top w:val="double" w:sz="4" w:space="0" w:color="7F7F7F" w:themeColor="text1" w:themeTint="80"/>
              <w:bottom w:val="single" w:sz="6" w:space="0" w:color="7F7F7F" w:themeColor="text1" w:themeTint="80"/>
              <w:right w:val="single" w:sz="6" w:space="0" w:color="7F7F7F" w:themeColor="text1" w:themeTint="80"/>
            </w:tcBorders>
            <w:shd w:val="clear" w:color="auto" w:fill="95B3D7" w:themeFill="accent1" w:themeFillTint="99"/>
          </w:tcPr>
          <w:p w:rsidR="000D0270" w:rsidRPr="00AA7C62" w:rsidRDefault="000D0270" w:rsidP="000D0270">
            <w:pPr>
              <w:spacing w:before="0" w:after="0"/>
              <w:jc w:val="both"/>
              <w:rPr>
                <w:rFonts w:ascii="GHEA Grapalat" w:hAnsi="GHEA Grapalat"/>
                <w:b/>
                <w:bCs/>
                <w:sz w:val="16"/>
                <w:szCs w:val="16"/>
              </w:rPr>
            </w:pPr>
            <w:r w:rsidRPr="00AA7C62">
              <w:rPr>
                <w:rFonts w:ascii="GHEA Grapalat" w:hAnsi="GHEA Grapalat"/>
                <w:b/>
                <w:bCs/>
                <w:sz w:val="16"/>
                <w:szCs w:val="16"/>
              </w:rPr>
              <w:t>ԲՇԽ-ի նախագահ</w:t>
            </w:r>
          </w:p>
        </w:tc>
        <w:tc>
          <w:tcPr>
            <w:tcW w:w="2336"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95B3D7" w:themeFill="accent1" w:themeFillTint="99"/>
          </w:tcPr>
          <w:p w:rsidR="000D0270" w:rsidRPr="00AA7C62" w:rsidRDefault="000D0270" w:rsidP="000D0270">
            <w:pPr>
              <w:spacing w:before="0" w:after="0" w:line="240" w:lineRule="auto"/>
              <w:ind w:left="-114"/>
              <w:rPr>
                <w:rFonts w:ascii="GHEA Grapalat" w:hAnsi="GHEA Grapalat"/>
                <w:b/>
                <w:bCs/>
                <w:sz w:val="16"/>
                <w:szCs w:val="16"/>
              </w:rPr>
            </w:pPr>
            <w:r w:rsidRPr="00AA7C62">
              <w:rPr>
                <w:rFonts w:ascii="GHEA Grapalat" w:hAnsi="GHEA Grapalat"/>
                <w:b/>
                <w:bCs/>
                <w:sz w:val="16"/>
                <w:szCs w:val="16"/>
              </w:rPr>
              <w:t>Դավիթ Հարությունյան</w:t>
            </w:r>
          </w:p>
        </w:tc>
        <w:tc>
          <w:tcPr>
            <w:tcW w:w="1113"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88"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double" w:sz="4"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val="restart"/>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vAlign w:val="center"/>
          </w:tcPr>
          <w:p w:rsidR="000D0270" w:rsidRPr="00AA7C62" w:rsidRDefault="000D0270" w:rsidP="000D0270">
            <w:pPr>
              <w:tabs>
                <w:tab w:val="left" w:pos="1800"/>
              </w:tabs>
              <w:spacing w:before="0" w:after="0"/>
              <w:ind w:left="-90" w:right="-102"/>
              <w:jc w:val="center"/>
              <w:rPr>
                <w:rFonts w:ascii="GHEA Grapalat" w:hAnsi="GHEA Grapalat"/>
                <w:sz w:val="22"/>
              </w:rPr>
            </w:pPr>
            <w:r w:rsidRPr="00AA7C62">
              <w:rPr>
                <w:rFonts w:ascii="GHEA Grapalat" w:hAnsi="GHEA Grapalat"/>
                <w:b/>
                <w:bCs/>
                <w:sz w:val="16"/>
                <w:szCs w:val="16"/>
              </w:rPr>
              <w:t>Պետական մարմիններ</w:t>
            </w: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Կարեն Իսախանյան</w:t>
            </w:r>
          </w:p>
          <w:p w:rsidR="000D0270" w:rsidRPr="00AA7C62" w:rsidRDefault="000D0270" w:rsidP="000D0270">
            <w:pPr>
              <w:spacing w:before="0" w:after="0" w:line="240" w:lineRule="auto"/>
              <w:ind w:left="-90" w:right="-98"/>
              <w:rPr>
                <w:rFonts w:ascii="GHEA Grapalat" w:hAnsi="GHEA Grapalat"/>
                <w:bCs/>
                <w:sz w:val="16"/>
                <w:szCs w:val="16"/>
              </w:rPr>
            </w:pPr>
            <w:r w:rsidRPr="00AA7C62">
              <w:rPr>
                <w:rFonts w:ascii="GHEA Grapalat" w:hAnsi="GHEA Grapalat"/>
                <w:bCs/>
                <w:sz w:val="16"/>
                <w:szCs w:val="16"/>
              </w:rPr>
              <w:t>Տարածքային կառավարման և զարգացման նախարարություն</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jc w:val="both"/>
              <w:rPr>
                <w:rFonts w:ascii="GHEA Grapalat" w:hAnsi="GHEA Grapalat"/>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Տիգրան Խաչատրյան</w:t>
            </w:r>
          </w:p>
          <w:p w:rsidR="000D0270" w:rsidRPr="00AA7C62" w:rsidRDefault="000D0270" w:rsidP="000D0270">
            <w:pPr>
              <w:spacing w:before="0" w:after="0" w:line="240" w:lineRule="auto"/>
              <w:ind w:left="-90" w:right="-98"/>
              <w:rPr>
                <w:rFonts w:ascii="GHEA Grapalat" w:hAnsi="GHEA Grapalat"/>
                <w:bCs/>
                <w:sz w:val="16"/>
                <w:szCs w:val="16"/>
              </w:rPr>
            </w:pPr>
            <w:r w:rsidRPr="00AA7C62">
              <w:rPr>
                <w:rFonts w:ascii="GHEA Grapalat" w:hAnsi="GHEA Grapalat"/>
                <w:bCs/>
                <w:sz w:val="16"/>
                <w:szCs w:val="16"/>
              </w:rPr>
              <w:t>Տնտեսական զարգացման և ներդրումների նախարարություն</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jc w:val="both"/>
              <w:rPr>
                <w:rFonts w:ascii="GHEA Grapalat" w:hAnsi="GHEA Grapalat"/>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Դավիթ Անանյան</w:t>
            </w:r>
          </w:p>
          <w:p w:rsidR="000D0270" w:rsidRPr="00AA7C62" w:rsidRDefault="000D0270" w:rsidP="000D0270">
            <w:pPr>
              <w:spacing w:before="0" w:after="0" w:line="240" w:lineRule="auto"/>
              <w:ind w:left="-90" w:right="-98"/>
              <w:rPr>
                <w:rFonts w:ascii="GHEA Grapalat" w:hAnsi="GHEA Grapalat"/>
                <w:bCs/>
                <w:sz w:val="16"/>
                <w:szCs w:val="16"/>
              </w:rPr>
            </w:pPr>
            <w:r w:rsidRPr="00AA7C62">
              <w:rPr>
                <w:rFonts w:ascii="GHEA Grapalat" w:hAnsi="GHEA Grapalat"/>
                <w:bCs/>
                <w:sz w:val="16"/>
                <w:szCs w:val="16"/>
              </w:rPr>
              <w:t>Ֆինանսների նախարարություն</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F86868"/>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jc w:val="both"/>
              <w:rPr>
                <w:rFonts w:ascii="GHEA Grapalat" w:hAnsi="GHEA Grapalat"/>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Խաչիկ  Հակոբյան</w:t>
            </w:r>
          </w:p>
          <w:p w:rsidR="000D0270" w:rsidRPr="00AA7C62" w:rsidRDefault="000D0270" w:rsidP="000D0270">
            <w:pPr>
              <w:spacing w:before="0" w:after="0" w:line="240" w:lineRule="auto"/>
              <w:ind w:left="-90" w:right="-98"/>
              <w:rPr>
                <w:rFonts w:ascii="GHEA Grapalat" w:hAnsi="GHEA Grapalat"/>
                <w:sz w:val="22"/>
              </w:rPr>
            </w:pPr>
            <w:r w:rsidRPr="00AA7C62">
              <w:rPr>
                <w:rFonts w:ascii="GHEA Grapalat" w:hAnsi="GHEA Grapalat"/>
                <w:bCs/>
                <w:sz w:val="16"/>
                <w:szCs w:val="16"/>
              </w:rPr>
              <w:t>Բնապահպանության նախարարություն</w:t>
            </w:r>
            <w:r w:rsidRPr="00AA7C62">
              <w:rPr>
                <w:rFonts w:ascii="Courier New" w:hAnsi="Courier New" w:cs="Courier New"/>
                <w:bCs/>
                <w:sz w:val="16"/>
                <w:szCs w:val="16"/>
              </w:rPr>
              <w:t> </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double" w:sz="4"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jc w:val="both"/>
              <w:rPr>
                <w:rFonts w:ascii="GHEA Grapalat" w:hAnsi="GHEA Grapalat"/>
                <w:b/>
                <w:bCs/>
                <w:sz w:val="16"/>
                <w:szCs w:val="16"/>
              </w:rPr>
            </w:pPr>
          </w:p>
        </w:tc>
        <w:tc>
          <w:tcPr>
            <w:tcW w:w="2336"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B8CCE4" w:themeFill="accent1" w:themeFillTint="66"/>
          </w:tcPr>
          <w:p w:rsidR="000D0270" w:rsidRPr="00AA7C62" w:rsidRDefault="000D0270" w:rsidP="000D0270">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Վարդան Գևորգյան</w:t>
            </w:r>
          </w:p>
          <w:p w:rsidR="000D0270" w:rsidRPr="00AA7C62" w:rsidRDefault="000D0270" w:rsidP="000D0270">
            <w:pPr>
              <w:spacing w:before="0" w:after="0" w:line="240" w:lineRule="auto"/>
              <w:ind w:left="-90" w:right="-98"/>
              <w:rPr>
                <w:rFonts w:ascii="GHEA Grapalat" w:hAnsi="GHEA Grapalat"/>
                <w:bCs/>
                <w:sz w:val="16"/>
                <w:szCs w:val="16"/>
              </w:rPr>
            </w:pPr>
            <w:r w:rsidRPr="00AA7C62">
              <w:rPr>
                <w:rFonts w:ascii="GHEA Grapalat" w:hAnsi="GHEA Grapalat"/>
                <w:bCs/>
                <w:sz w:val="16"/>
                <w:szCs w:val="16"/>
              </w:rPr>
              <w:t>Էներգետիկ ենթակառուցվածքների և բնական պաշարների նախարարություն</w:t>
            </w:r>
          </w:p>
        </w:tc>
        <w:tc>
          <w:tcPr>
            <w:tcW w:w="1113"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F86868"/>
          </w:tcPr>
          <w:p w:rsidR="000D0270" w:rsidRPr="00AA7C62" w:rsidRDefault="000D0270" w:rsidP="000D0270">
            <w:pPr>
              <w:spacing w:before="0" w:after="0"/>
              <w:jc w:val="both"/>
              <w:rPr>
                <w:rFonts w:ascii="GHEA Grapalat" w:hAnsi="GHEA Grapalat"/>
                <w:sz w:val="22"/>
              </w:rPr>
            </w:pPr>
          </w:p>
        </w:tc>
        <w:tc>
          <w:tcPr>
            <w:tcW w:w="1088"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c>
          <w:tcPr>
            <w:tcW w:w="1076"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F86868"/>
          </w:tcPr>
          <w:p w:rsidR="000D0270" w:rsidRPr="00AA7C62" w:rsidRDefault="000D0270" w:rsidP="000D0270">
            <w:pPr>
              <w:spacing w:before="0" w:after="0"/>
              <w:jc w:val="both"/>
              <w:rPr>
                <w:rFonts w:ascii="GHEA Grapalat" w:hAnsi="GHEA Grapalat"/>
                <w:sz w:val="22"/>
              </w:rPr>
            </w:pPr>
          </w:p>
        </w:tc>
        <w:tc>
          <w:tcPr>
            <w:tcW w:w="1102" w:type="dxa"/>
            <w:tcBorders>
              <w:top w:val="single" w:sz="6" w:space="0" w:color="7F7F7F" w:themeColor="text1" w:themeTint="80"/>
              <w:left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0D0270">
            <w:pPr>
              <w:spacing w:before="0" w:after="0"/>
              <w:jc w:val="both"/>
              <w:rPr>
                <w:rFonts w:ascii="GHEA Grapalat" w:hAnsi="GHEA Grapalat"/>
                <w:sz w:val="22"/>
              </w:rPr>
            </w:pPr>
          </w:p>
        </w:tc>
      </w:tr>
      <w:tr w:rsidR="000D0270" w:rsidRPr="00AA7C62" w:rsidTr="0001461F">
        <w:tc>
          <w:tcPr>
            <w:tcW w:w="1914" w:type="dxa"/>
            <w:vMerge w:val="restart"/>
            <w:tcBorders>
              <w:top w:val="double" w:sz="4" w:space="0" w:color="7F7F7F" w:themeColor="text1" w:themeTint="80"/>
              <w:bottom w:val="single" w:sz="6" w:space="0" w:color="7F7F7F" w:themeColor="text1" w:themeTint="80"/>
            </w:tcBorders>
            <w:shd w:val="clear" w:color="auto" w:fill="DBE5F1" w:themeFill="accent1" w:themeFillTint="33"/>
            <w:vAlign w:val="center"/>
          </w:tcPr>
          <w:p w:rsidR="000D0270" w:rsidRPr="00AA7C62" w:rsidRDefault="000D0270" w:rsidP="00FE7B47">
            <w:pPr>
              <w:tabs>
                <w:tab w:val="left" w:pos="1800"/>
              </w:tabs>
              <w:spacing w:before="0" w:after="0"/>
              <w:ind w:left="-90" w:right="-102"/>
              <w:jc w:val="center"/>
              <w:rPr>
                <w:rFonts w:ascii="GHEA Grapalat" w:hAnsi="GHEA Grapalat"/>
                <w:sz w:val="22"/>
              </w:rPr>
            </w:pPr>
            <w:r w:rsidRPr="00AA7C62">
              <w:rPr>
                <w:rFonts w:ascii="GHEA Grapalat" w:hAnsi="GHEA Grapalat"/>
                <w:b/>
                <w:bCs/>
                <w:sz w:val="16"/>
                <w:szCs w:val="16"/>
              </w:rPr>
              <w:t>Քաղաքացիական հասարակություն</w:t>
            </w:r>
          </w:p>
        </w:tc>
        <w:tc>
          <w:tcPr>
            <w:tcW w:w="2336" w:type="dxa"/>
            <w:tcBorders>
              <w:top w:val="double" w:sz="4"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
                <w:bCs/>
                <w:sz w:val="16"/>
                <w:szCs w:val="16"/>
              </w:rPr>
              <w:t>Արթուր Գրիգորյան</w:t>
            </w:r>
            <w:r w:rsidRPr="00AA7C62">
              <w:rPr>
                <w:rFonts w:ascii="GHEA Grapalat" w:hAnsi="GHEA Grapalat"/>
                <w:bCs/>
                <w:sz w:val="16"/>
                <w:szCs w:val="16"/>
              </w:rPr>
              <w:t xml:space="preserve"> «Էկոիրավունք» ՀԿ</w:t>
            </w:r>
          </w:p>
        </w:tc>
        <w:tc>
          <w:tcPr>
            <w:tcW w:w="1113"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tcBorders>
              <w:top w:val="double" w:sz="4"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tabs>
                <w:tab w:val="left" w:pos="1800"/>
              </w:tabs>
              <w:spacing w:before="0" w:after="0"/>
              <w:ind w:left="-90" w:right="-102"/>
              <w:jc w:val="both"/>
              <w:rPr>
                <w:rFonts w:ascii="GHEA Grapalat" w:hAnsi="GHEA Grapalat"/>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Սոնա Այվազյան</w:t>
            </w:r>
          </w:p>
          <w:p w:rsidR="000D0270" w:rsidRPr="00AA7C62" w:rsidRDefault="000D0270" w:rsidP="00FE7B47">
            <w:pPr>
              <w:spacing w:before="0" w:after="0"/>
              <w:ind w:left="-114" w:right="-106"/>
              <w:jc w:val="both"/>
              <w:rPr>
                <w:rFonts w:ascii="GHEA Grapalat" w:hAnsi="GHEA Grapalat"/>
                <w:bCs/>
                <w:sz w:val="16"/>
                <w:szCs w:val="16"/>
              </w:rPr>
            </w:pPr>
            <w:r w:rsidRPr="00AA7C62">
              <w:rPr>
                <w:rFonts w:ascii="GHEA Grapalat" w:hAnsi="GHEA Grapalat"/>
                <w:bCs/>
                <w:sz w:val="16"/>
                <w:szCs w:val="16"/>
              </w:rPr>
              <w:t>«Թրանսփարենսի Ինթերնեշնլ» հակակոռուպցիոն կենտրոն</w:t>
            </w:r>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tcBorders>
              <w:top w:val="single" w:sz="6"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076" w:type="dxa"/>
            <w:tcBorders>
              <w:top w:val="single" w:sz="6"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tabs>
                <w:tab w:val="left" w:pos="1800"/>
              </w:tabs>
              <w:spacing w:before="0" w:after="0"/>
              <w:ind w:left="-90" w:right="-102"/>
              <w:jc w:val="both"/>
              <w:rPr>
                <w:rFonts w:ascii="GHEA Grapalat" w:hAnsi="GHEA Grapalat"/>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Ինգա Զարաֆյան</w:t>
            </w:r>
          </w:p>
          <w:p w:rsidR="000D0270" w:rsidRPr="00AA7C62" w:rsidRDefault="000D0270" w:rsidP="00FE7B47">
            <w:pPr>
              <w:spacing w:before="0" w:after="0"/>
              <w:ind w:left="-114"/>
              <w:jc w:val="both"/>
              <w:rPr>
                <w:rFonts w:ascii="GHEA Grapalat" w:hAnsi="GHEA Grapalat"/>
                <w:bCs/>
                <w:sz w:val="16"/>
                <w:szCs w:val="16"/>
              </w:rPr>
            </w:pPr>
            <w:r w:rsidRPr="00AA7C62">
              <w:rPr>
                <w:rFonts w:ascii="GHEA Grapalat" w:hAnsi="GHEA Grapalat"/>
                <w:bCs/>
                <w:sz w:val="16"/>
                <w:szCs w:val="16"/>
              </w:rPr>
              <w:t>«Էկոլուր» տեղեկատվական ՀԿ</w:t>
            </w:r>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tcBorders>
              <w:top w:val="single" w:sz="6"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tabs>
                <w:tab w:val="left" w:pos="1800"/>
              </w:tabs>
              <w:spacing w:before="0" w:after="0"/>
              <w:ind w:left="-90" w:right="-102"/>
              <w:jc w:val="both"/>
              <w:rPr>
                <w:rFonts w:ascii="GHEA Grapalat" w:hAnsi="GHEA Grapalat"/>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Հարություն Մովսիսյան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t>ԵՊՀ կայուն զարգացման կենտրոն</w:t>
            </w:r>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088"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tcBorders>
              <w:top w:val="single" w:sz="6" w:space="0" w:color="7F7F7F" w:themeColor="text1" w:themeTint="80"/>
              <w:bottom w:val="double" w:sz="4" w:space="0" w:color="7F7F7F" w:themeColor="text1" w:themeTint="80"/>
            </w:tcBorders>
            <w:shd w:val="clear" w:color="auto" w:fill="DBE5F1" w:themeFill="accent1" w:themeFillTint="33"/>
          </w:tcPr>
          <w:p w:rsidR="000D0270" w:rsidRPr="00AA7C62" w:rsidRDefault="000D0270" w:rsidP="00FE7B47">
            <w:pPr>
              <w:tabs>
                <w:tab w:val="left" w:pos="1800"/>
              </w:tabs>
              <w:spacing w:before="0" w:after="0"/>
              <w:ind w:left="-90" w:right="-102"/>
              <w:jc w:val="both"/>
              <w:rPr>
                <w:rFonts w:ascii="GHEA Grapalat" w:hAnsi="GHEA Grapalat"/>
                <w:sz w:val="22"/>
              </w:rPr>
            </w:pPr>
          </w:p>
        </w:tc>
        <w:tc>
          <w:tcPr>
            <w:tcW w:w="2336" w:type="dxa"/>
            <w:tcBorders>
              <w:top w:val="single" w:sz="6" w:space="0" w:color="7F7F7F" w:themeColor="text1" w:themeTint="80"/>
              <w:bottom w:val="double" w:sz="4" w:space="0" w:color="7F7F7F" w:themeColor="text1" w:themeTint="80"/>
            </w:tcBorders>
            <w:shd w:val="clear" w:color="auto" w:fill="DBE5F1" w:themeFill="accent1" w:themeFillTint="33"/>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Արթուր Համբարձումյան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t>«ՍիվիլՎոյս» ՀԿ (ԲՇԽ-ի ժամանակավոր անդամ)</w:t>
            </w:r>
          </w:p>
        </w:tc>
        <w:tc>
          <w:tcPr>
            <w:tcW w:w="1113"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EE38AF">
        <w:tc>
          <w:tcPr>
            <w:tcW w:w="1914" w:type="dxa"/>
            <w:vMerge w:val="restart"/>
            <w:tcBorders>
              <w:top w:val="double" w:sz="4" w:space="0" w:color="7F7F7F" w:themeColor="text1" w:themeTint="80"/>
            </w:tcBorders>
            <w:shd w:val="clear" w:color="auto" w:fill="FFFF99"/>
            <w:vAlign w:val="center"/>
          </w:tcPr>
          <w:p w:rsidR="000D0270" w:rsidRPr="00AA7C62" w:rsidRDefault="000D0270" w:rsidP="00FE7B47">
            <w:pPr>
              <w:spacing w:before="0" w:after="0"/>
              <w:jc w:val="center"/>
              <w:rPr>
                <w:rFonts w:ascii="GHEA Grapalat" w:hAnsi="GHEA Grapalat"/>
                <w:b/>
                <w:bCs/>
                <w:sz w:val="16"/>
                <w:szCs w:val="16"/>
              </w:rPr>
            </w:pPr>
            <w:r w:rsidRPr="00AA7C62">
              <w:rPr>
                <w:rFonts w:ascii="GHEA Grapalat" w:hAnsi="GHEA Grapalat"/>
                <w:b/>
                <w:bCs/>
                <w:sz w:val="16"/>
                <w:szCs w:val="16"/>
              </w:rPr>
              <w:t>Հանքարդյունահանող ընկերություններ</w:t>
            </w:r>
          </w:p>
        </w:tc>
        <w:tc>
          <w:tcPr>
            <w:tcW w:w="2336" w:type="dxa"/>
            <w:tcBorders>
              <w:top w:val="double" w:sz="4" w:space="0" w:color="7F7F7F" w:themeColor="text1" w:themeTint="80"/>
            </w:tcBorders>
            <w:shd w:val="clear" w:color="auto" w:fill="FFFF99"/>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Պերճ Խաչատրյան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t>«Զանգեզուրի պղնձամոլիբդենային կոմբինատ» ՓԲԸ</w:t>
            </w:r>
          </w:p>
        </w:tc>
        <w:tc>
          <w:tcPr>
            <w:tcW w:w="1113" w:type="dxa"/>
            <w:tcBorders>
              <w:top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top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tcBorders>
              <w:top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076" w:type="dxa"/>
            <w:tcBorders>
              <w:top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tcBorders>
              <w:top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shd w:val="clear" w:color="auto" w:fill="FFFF99"/>
          </w:tcPr>
          <w:p w:rsidR="000D0270" w:rsidRPr="00AA7C62" w:rsidRDefault="000D0270" w:rsidP="00FE7B47">
            <w:pPr>
              <w:spacing w:before="0" w:after="0"/>
              <w:jc w:val="both"/>
              <w:rPr>
                <w:rFonts w:ascii="GHEA Grapalat" w:hAnsi="GHEA Grapalat"/>
                <w:b/>
                <w:bCs/>
                <w:sz w:val="16"/>
                <w:szCs w:val="16"/>
              </w:rPr>
            </w:pPr>
          </w:p>
        </w:tc>
        <w:tc>
          <w:tcPr>
            <w:tcW w:w="2336" w:type="dxa"/>
            <w:shd w:val="clear" w:color="auto" w:fill="FFFF99"/>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Արմեն Ստեփանյան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t>«Լիդիան Արմենիա» ՓԲԸ</w:t>
            </w:r>
          </w:p>
        </w:tc>
        <w:tc>
          <w:tcPr>
            <w:tcW w:w="1113"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shd w:val="clear" w:color="auto" w:fill="FFFF99"/>
          </w:tcPr>
          <w:p w:rsidR="000D0270" w:rsidRPr="00AA7C62" w:rsidRDefault="000D0270" w:rsidP="00FE7B47">
            <w:pPr>
              <w:spacing w:before="0" w:after="0"/>
              <w:jc w:val="both"/>
              <w:rPr>
                <w:rFonts w:ascii="GHEA Grapalat" w:hAnsi="GHEA Grapalat"/>
                <w:b/>
                <w:bCs/>
                <w:sz w:val="16"/>
                <w:szCs w:val="16"/>
              </w:rPr>
            </w:pPr>
          </w:p>
        </w:tc>
        <w:tc>
          <w:tcPr>
            <w:tcW w:w="2336" w:type="dxa"/>
            <w:shd w:val="clear" w:color="auto" w:fill="FFFF99"/>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Վահե Վարդանյան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lastRenderedPageBreak/>
              <w:t>«Գեոմայնինգ» ՍՊԸ</w:t>
            </w:r>
          </w:p>
        </w:tc>
        <w:tc>
          <w:tcPr>
            <w:tcW w:w="1113" w:type="dxa"/>
            <w:shd w:val="clear" w:color="auto" w:fill="F86868"/>
          </w:tcPr>
          <w:p w:rsidR="000D0270" w:rsidRPr="00AA7C62" w:rsidRDefault="000D0270" w:rsidP="00FE7B47">
            <w:pPr>
              <w:spacing w:before="0" w:after="0"/>
              <w:jc w:val="both"/>
              <w:rPr>
                <w:rFonts w:ascii="GHEA Grapalat" w:hAnsi="GHEA Grapalat"/>
                <w:sz w:val="22"/>
              </w:rPr>
            </w:pPr>
          </w:p>
        </w:tc>
        <w:tc>
          <w:tcPr>
            <w:tcW w:w="1102"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88"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102" w:type="dxa"/>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r w:rsidR="000D0270" w:rsidRPr="00AA7C62" w:rsidTr="0001461F">
        <w:tc>
          <w:tcPr>
            <w:tcW w:w="1914" w:type="dxa"/>
            <w:vMerge/>
            <w:tcBorders>
              <w:bottom w:val="double" w:sz="4" w:space="0" w:color="7F7F7F" w:themeColor="text1" w:themeTint="80"/>
            </w:tcBorders>
            <w:shd w:val="clear" w:color="auto" w:fill="FFFF99"/>
          </w:tcPr>
          <w:p w:rsidR="000D0270" w:rsidRPr="00AA7C62" w:rsidRDefault="000D0270" w:rsidP="00FE7B47">
            <w:pPr>
              <w:spacing w:before="0" w:after="0"/>
              <w:jc w:val="both"/>
              <w:rPr>
                <w:rFonts w:ascii="GHEA Grapalat" w:hAnsi="GHEA Grapalat"/>
                <w:b/>
                <w:bCs/>
                <w:sz w:val="16"/>
                <w:szCs w:val="16"/>
              </w:rPr>
            </w:pPr>
          </w:p>
        </w:tc>
        <w:tc>
          <w:tcPr>
            <w:tcW w:w="2336" w:type="dxa"/>
            <w:tcBorders>
              <w:bottom w:val="double" w:sz="4" w:space="0" w:color="7F7F7F" w:themeColor="text1" w:themeTint="80"/>
            </w:tcBorders>
            <w:shd w:val="clear" w:color="auto" w:fill="FFFF99"/>
          </w:tcPr>
          <w:p w:rsidR="000D0270" w:rsidRPr="00AA7C62" w:rsidRDefault="000D0270" w:rsidP="00FE7B47">
            <w:pPr>
              <w:spacing w:before="0" w:after="0" w:line="240" w:lineRule="auto"/>
              <w:ind w:left="-90" w:right="-98"/>
              <w:rPr>
                <w:rFonts w:ascii="GHEA Grapalat" w:hAnsi="GHEA Grapalat"/>
                <w:b/>
                <w:bCs/>
                <w:sz w:val="16"/>
                <w:szCs w:val="16"/>
              </w:rPr>
            </w:pPr>
            <w:r w:rsidRPr="00AA7C62">
              <w:rPr>
                <w:rFonts w:ascii="GHEA Grapalat" w:hAnsi="GHEA Grapalat"/>
                <w:b/>
                <w:bCs/>
                <w:sz w:val="16"/>
                <w:szCs w:val="16"/>
              </w:rPr>
              <w:t>Արթուր Նիկողոսյան</w:t>
            </w:r>
          </w:p>
          <w:p w:rsidR="000D0270" w:rsidRPr="00AA7C62" w:rsidRDefault="000D0270" w:rsidP="00FE7B47">
            <w:pPr>
              <w:spacing w:before="0" w:after="0" w:line="240" w:lineRule="auto"/>
              <w:ind w:left="-90" w:right="-98"/>
              <w:rPr>
                <w:rFonts w:ascii="GHEA Grapalat" w:hAnsi="GHEA Grapalat"/>
                <w:bCs/>
                <w:sz w:val="16"/>
                <w:szCs w:val="16"/>
              </w:rPr>
            </w:pPr>
            <w:r w:rsidRPr="00AA7C62">
              <w:rPr>
                <w:rFonts w:ascii="GHEA Grapalat" w:hAnsi="GHEA Grapalat"/>
                <w:bCs/>
                <w:sz w:val="16"/>
                <w:szCs w:val="16"/>
              </w:rPr>
              <w:t>«Ագարակի պղնձամոլիբդենային</w:t>
            </w:r>
            <w:r w:rsidRPr="00AA7C62">
              <w:rPr>
                <w:rFonts w:ascii="Courier New" w:hAnsi="Courier New" w:cs="Courier New"/>
                <w:bCs/>
                <w:sz w:val="16"/>
                <w:szCs w:val="16"/>
              </w:rPr>
              <w:t> </w:t>
            </w:r>
            <w:r w:rsidRPr="00AA7C62">
              <w:rPr>
                <w:rFonts w:ascii="GHEA Grapalat" w:hAnsi="GHEA Grapalat"/>
                <w:bCs/>
                <w:sz w:val="16"/>
                <w:szCs w:val="16"/>
              </w:rPr>
              <w:t>կոմբի</w:t>
            </w:r>
            <w:r w:rsidRPr="00AA7C62">
              <w:rPr>
                <w:rFonts w:ascii="GHEA Grapalat" w:hAnsi="GHEA Grapalat"/>
                <w:bCs/>
                <w:sz w:val="16"/>
                <w:szCs w:val="16"/>
              </w:rPr>
              <w:softHyphen/>
              <w:t>նատ» ՓԲԸ</w:t>
            </w:r>
          </w:p>
        </w:tc>
        <w:tc>
          <w:tcPr>
            <w:tcW w:w="1113" w:type="dxa"/>
            <w:tcBorders>
              <w:bottom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bottom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088" w:type="dxa"/>
            <w:tcBorders>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c>
          <w:tcPr>
            <w:tcW w:w="1076" w:type="dxa"/>
            <w:tcBorders>
              <w:bottom w:val="double" w:sz="4" w:space="0" w:color="7F7F7F" w:themeColor="text1" w:themeTint="80"/>
            </w:tcBorders>
            <w:shd w:val="clear" w:color="auto" w:fill="F86868"/>
          </w:tcPr>
          <w:p w:rsidR="000D0270" w:rsidRPr="00AA7C62" w:rsidRDefault="000D0270" w:rsidP="00FE7B47">
            <w:pPr>
              <w:spacing w:before="0" w:after="0"/>
              <w:jc w:val="both"/>
              <w:rPr>
                <w:rFonts w:ascii="GHEA Grapalat" w:hAnsi="GHEA Grapalat"/>
                <w:sz w:val="22"/>
              </w:rPr>
            </w:pPr>
          </w:p>
        </w:tc>
        <w:tc>
          <w:tcPr>
            <w:tcW w:w="1102" w:type="dxa"/>
            <w:tcBorders>
              <w:bottom w:val="double" w:sz="4" w:space="0" w:color="7F7F7F" w:themeColor="text1" w:themeTint="80"/>
            </w:tcBorders>
            <w:shd w:val="clear" w:color="auto" w:fill="C2D69B" w:themeFill="accent3" w:themeFillTint="99"/>
          </w:tcPr>
          <w:p w:rsidR="000D0270" w:rsidRPr="00AA7C62" w:rsidRDefault="000D0270" w:rsidP="00FE7B47">
            <w:pPr>
              <w:spacing w:before="0" w:after="0"/>
              <w:jc w:val="both"/>
              <w:rPr>
                <w:rFonts w:ascii="GHEA Grapalat" w:hAnsi="GHEA Grapalat"/>
                <w:sz w:val="22"/>
              </w:rPr>
            </w:pPr>
          </w:p>
        </w:tc>
      </w:tr>
    </w:tbl>
    <w:p w:rsidR="004C41D0" w:rsidRPr="00AA7C62" w:rsidRDefault="004C41D0" w:rsidP="00466D4E">
      <w:pPr>
        <w:spacing w:after="0" w:line="240" w:lineRule="auto"/>
        <w:ind w:left="360"/>
        <w:rPr>
          <w:rFonts w:ascii="GHEA Grapalat" w:hAnsi="GHEA Grapala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tblGrid>
      <w:tr w:rsidR="005D023C" w:rsidRPr="00AA7C62" w:rsidTr="0001461F">
        <w:tc>
          <w:tcPr>
            <w:tcW w:w="1101" w:type="dxa"/>
            <w:shd w:val="clear" w:color="auto" w:fill="C2D69B" w:themeFill="accent3" w:themeFillTint="99"/>
          </w:tcPr>
          <w:p w:rsidR="005D023C" w:rsidRPr="00AA7C62" w:rsidRDefault="005D023C">
            <w:pPr>
              <w:spacing w:before="0" w:after="0" w:line="240" w:lineRule="auto"/>
              <w:rPr>
                <w:rFonts w:ascii="GHEA Grapalat" w:hAnsi="GHEA Grapalat"/>
                <w:bCs/>
                <w:sz w:val="22"/>
              </w:rPr>
            </w:pPr>
          </w:p>
        </w:tc>
        <w:tc>
          <w:tcPr>
            <w:tcW w:w="2409" w:type="dxa"/>
          </w:tcPr>
          <w:p w:rsidR="005D023C" w:rsidRPr="00AA7C62" w:rsidRDefault="005D023C">
            <w:pPr>
              <w:spacing w:before="0" w:after="0" w:line="240" w:lineRule="auto"/>
              <w:rPr>
                <w:rFonts w:ascii="GHEA Grapalat" w:hAnsi="GHEA Grapalat"/>
                <w:bCs/>
                <w:i/>
                <w:sz w:val="22"/>
              </w:rPr>
            </w:pPr>
            <w:r w:rsidRPr="00AA7C62">
              <w:rPr>
                <w:rFonts w:ascii="GHEA Grapalat" w:hAnsi="GHEA Grapalat"/>
                <w:bCs/>
                <w:i/>
                <w:sz w:val="22"/>
              </w:rPr>
              <w:t>ներկա</w:t>
            </w:r>
          </w:p>
        </w:tc>
      </w:tr>
      <w:tr w:rsidR="005D023C" w:rsidRPr="00AA7C62" w:rsidTr="0001461F">
        <w:tc>
          <w:tcPr>
            <w:tcW w:w="1101" w:type="dxa"/>
            <w:shd w:val="clear" w:color="auto" w:fill="F86868"/>
          </w:tcPr>
          <w:p w:rsidR="005D023C" w:rsidRPr="00AA7C62" w:rsidRDefault="005D023C">
            <w:pPr>
              <w:spacing w:before="0" w:after="0" w:line="240" w:lineRule="auto"/>
              <w:rPr>
                <w:rFonts w:ascii="GHEA Grapalat" w:hAnsi="GHEA Grapalat"/>
                <w:bCs/>
                <w:sz w:val="22"/>
              </w:rPr>
            </w:pPr>
          </w:p>
        </w:tc>
        <w:tc>
          <w:tcPr>
            <w:tcW w:w="2409" w:type="dxa"/>
          </w:tcPr>
          <w:p w:rsidR="005D023C" w:rsidRPr="00AA7C62" w:rsidRDefault="005D023C">
            <w:pPr>
              <w:spacing w:before="0" w:after="0" w:line="240" w:lineRule="auto"/>
              <w:rPr>
                <w:rFonts w:ascii="GHEA Grapalat" w:hAnsi="GHEA Grapalat"/>
                <w:bCs/>
                <w:i/>
                <w:sz w:val="22"/>
              </w:rPr>
            </w:pPr>
            <w:r w:rsidRPr="00AA7C62">
              <w:rPr>
                <w:rFonts w:ascii="GHEA Grapalat" w:hAnsi="GHEA Grapalat"/>
                <w:bCs/>
                <w:i/>
                <w:sz w:val="22"/>
              </w:rPr>
              <w:t>բացակա</w:t>
            </w:r>
          </w:p>
        </w:tc>
      </w:tr>
    </w:tbl>
    <w:p w:rsidR="00EE38AF" w:rsidRDefault="00EE38AF">
      <w:pPr>
        <w:spacing w:before="0" w:after="0" w:line="240" w:lineRule="auto"/>
        <w:rPr>
          <w:rFonts w:ascii="GHEA Grapalat" w:hAnsi="GHEA Grapalat"/>
          <w:bCs/>
          <w:sz w:val="22"/>
        </w:rPr>
      </w:pPr>
    </w:p>
    <w:p w:rsidR="00EE38AF" w:rsidRDefault="00EE38AF" w:rsidP="00EE38AF">
      <w:pPr>
        <w:tabs>
          <w:tab w:val="left" w:pos="5492"/>
        </w:tabs>
        <w:rPr>
          <w:rFonts w:ascii="GHEA Grapalat" w:hAnsi="GHEA Grapalat"/>
          <w:sz w:val="22"/>
        </w:rPr>
      </w:pPr>
      <w:r>
        <w:rPr>
          <w:rFonts w:ascii="GHEA Grapalat" w:hAnsi="GHEA Grapalat"/>
          <w:sz w:val="22"/>
        </w:rPr>
        <w:tab/>
      </w:r>
    </w:p>
    <w:p w:rsidR="00EE38AF" w:rsidRDefault="00EE38AF" w:rsidP="00EE38AF">
      <w:pPr>
        <w:rPr>
          <w:rFonts w:ascii="GHEA Grapalat" w:hAnsi="GHEA Grapalat"/>
          <w:sz w:val="22"/>
        </w:rPr>
      </w:pPr>
    </w:p>
    <w:p w:rsidR="0070717E" w:rsidRPr="00EE38AF" w:rsidRDefault="0070717E" w:rsidP="00EE38AF">
      <w:pPr>
        <w:rPr>
          <w:rFonts w:ascii="GHEA Grapalat" w:hAnsi="GHEA Grapalat"/>
          <w:sz w:val="22"/>
        </w:rPr>
        <w:sectPr w:rsidR="0070717E" w:rsidRPr="00EE38AF" w:rsidSect="0001461F">
          <w:pgSz w:w="11906" w:h="16838"/>
          <w:pgMar w:top="2088" w:right="1253" w:bottom="1411" w:left="1138" w:header="446" w:footer="274" w:gutter="0"/>
          <w:cols w:space="708"/>
          <w:titlePg/>
          <w:docGrid w:linePitch="360"/>
        </w:sect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F97B0F" w:rsidRPr="00AA7C62" w:rsidRDefault="00F97B0F" w:rsidP="0070717E">
      <w:pPr>
        <w:spacing w:after="0" w:line="240" w:lineRule="auto"/>
        <w:rPr>
          <w:rFonts w:ascii="GHEA Grapalat" w:hAnsi="GHEA Grapalat"/>
          <w:bCs/>
          <w:sz w:val="22"/>
        </w:rPr>
      </w:pPr>
    </w:p>
    <w:p w:rsidR="00466D4E" w:rsidRPr="00AA7C62" w:rsidRDefault="002C1819" w:rsidP="00D31C5C">
      <w:pPr>
        <w:spacing w:after="0" w:line="240" w:lineRule="auto"/>
        <w:jc w:val="center"/>
        <w:rPr>
          <w:rFonts w:ascii="GHEA Grapalat" w:hAnsi="GHEA Grapalat"/>
          <w:bCs/>
          <w:sz w:val="22"/>
        </w:rPr>
      </w:pPr>
      <w:bookmarkStart w:id="8" w:name="_GoBack"/>
      <w:bookmarkEnd w:id="8"/>
      <w:r w:rsidRPr="00AA7C62">
        <w:rPr>
          <w:rFonts w:ascii="GHEA Grapalat" w:hAnsi="GHEA Grapalat"/>
          <w:bCs/>
          <w:sz w:val="22"/>
        </w:rPr>
        <w:t>Հաստատվել է բազմաշահառու խմբի կողմից՝</w:t>
      </w:r>
    </w:p>
    <w:p w:rsidR="00F97B0F" w:rsidRPr="00AA7C62" w:rsidRDefault="00F97B0F" w:rsidP="00D31C5C">
      <w:pPr>
        <w:spacing w:after="0" w:line="240" w:lineRule="auto"/>
        <w:contextualSpacing/>
        <w:jc w:val="center"/>
        <w:rPr>
          <w:rFonts w:ascii="GHEA Grapalat" w:hAnsi="GHEA Grapalat"/>
          <w:bCs/>
          <w:sz w:val="22"/>
        </w:rPr>
      </w:pPr>
    </w:p>
    <w:p w:rsidR="00466D4E" w:rsidRPr="00AA7C62" w:rsidRDefault="002C1819" w:rsidP="00D31C5C">
      <w:pPr>
        <w:spacing w:after="0" w:line="240" w:lineRule="auto"/>
        <w:contextualSpacing/>
        <w:jc w:val="center"/>
        <w:rPr>
          <w:rFonts w:ascii="GHEA Grapalat" w:hAnsi="GHEA Grapalat"/>
          <w:bCs/>
          <w:sz w:val="22"/>
        </w:rPr>
      </w:pPr>
      <w:proofErr w:type="gramStart"/>
      <w:r w:rsidRPr="00AA7C62">
        <w:rPr>
          <w:rFonts w:ascii="GHEA Grapalat" w:hAnsi="GHEA Grapalat"/>
          <w:bCs/>
          <w:sz w:val="22"/>
        </w:rPr>
        <w:t xml:space="preserve">Ամսաթիվ՝ </w:t>
      </w:r>
      <w:r w:rsidR="00D31C5C">
        <w:rPr>
          <w:rFonts w:ascii="GHEA Grapalat" w:hAnsi="GHEA Grapalat"/>
          <w:bCs/>
          <w:sz w:val="22"/>
        </w:rPr>
        <w:t>հունիսի 29, 2018թ.</w:t>
      </w:r>
      <w:proofErr w:type="gramEnd"/>
    </w:p>
    <w:p w:rsidR="00466D4E" w:rsidRPr="00AA7C62" w:rsidRDefault="00466D4E" w:rsidP="00D31C5C">
      <w:pPr>
        <w:spacing w:after="0" w:line="240" w:lineRule="auto"/>
        <w:contextualSpacing/>
        <w:jc w:val="center"/>
        <w:rPr>
          <w:rFonts w:ascii="GHEA Grapalat" w:hAnsi="GHEA Grapalat"/>
          <w:bCs/>
        </w:rPr>
      </w:pPr>
    </w:p>
    <w:p w:rsidR="00EA33F4" w:rsidRPr="00AA7C62" w:rsidRDefault="00EA33F4" w:rsidP="00466D4E">
      <w:pPr>
        <w:spacing w:after="0" w:line="240" w:lineRule="auto"/>
        <w:contextualSpacing/>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p w:rsidR="00AA7C62" w:rsidRDefault="00AA7C62" w:rsidP="00AA7C62">
      <w:pPr>
        <w:spacing w:before="0" w:after="0" w:line="240" w:lineRule="auto"/>
        <w:rPr>
          <w:rFonts w:ascii="GHEA Grapalat" w:hAnsi="GHEA Grapalat"/>
        </w:rPr>
      </w:pPr>
    </w:p>
    <w:sectPr w:rsidR="00AA7C62" w:rsidSect="0001461F">
      <w:pgSz w:w="11906" w:h="16838"/>
      <w:pgMar w:top="2088" w:right="1253" w:bottom="1411" w:left="1138" w:header="446" w:footer="27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D90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60" w:rsidRDefault="00E31260" w:rsidP="00B53CE2">
      <w:pPr>
        <w:spacing w:after="0" w:line="240" w:lineRule="auto"/>
      </w:pPr>
      <w:r>
        <w:separator/>
      </w:r>
    </w:p>
  </w:endnote>
  <w:endnote w:type="continuationSeparator" w:id="0">
    <w:p w:rsidR="00E31260" w:rsidRDefault="00E31260" w:rsidP="00B53CE2">
      <w:pPr>
        <w:spacing w:after="0" w:line="240" w:lineRule="auto"/>
      </w:pPr>
      <w:r>
        <w:continuationSeparator/>
      </w:r>
    </w:p>
  </w:endnote>
  <w:endnote w:type="continuationNotice" w:id="1">
    <w:p w:rsidR="00E31260" w:rsidRDefault="00E31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w:altName w:val="Corbel"/>
    <w:charset w:val="00"/>
    <w:family w:val="auto"/>
    <w:pitch w:val="variable"/>
    <w:sig w:usb0="00000001"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SemiCond">
    <w:altName w:val="Times New Roman"/>
    <w:charset w:val="00"/>
    <w:family w:val="auto"/>
    <w:pitch w:val="variable"/>
    <w:sig w:usb0="00000001" w:usb1="5000204B" w:usb2="00000000" w:usb3="00000000" w:csb0="000000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swald">
    <w:altName w:val="Oswald"/>
    <w:panose1 w:val="00000000000000000000"/>
    <w:charset w:val="00"/>
    <w:family w:val="swiss"/>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B" w:rsidRDefault="009A106B"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A106B" w:rsidRDefault="009A106B" w:rsidP="001009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B" w:rsidRPr="0033177D" w:rsidRDefault="009A106B" w:rsidP="0033177D">
    <w:pPr>
      <w:pBdr>
        <w:top w:val="single" w:sz="4" w:space="1" w:color="0076AF"/>
      </w:pBdr>
      <w:tabs>
        <w:tab w:val="right" w:pos="9639"/>
      </w:tabs>
      <w:spacing w:before="0" w:after="0" w:line="240" w:lineRule="auto"/>
      <w:rPr>
        <w:rFonts w:ascii="GHEA Grapalat" w:hAnsi="GHEA Grapalat"/>
        <w:b/>
        <w:color w:val="0076AF"/>
        <w:sz w:val="18"/>
        <w:szCs w:val="18"/>
      </w:rPr>
    </w:pPr>
    <w:r w:rsidRPr="0033177D">
      <w:rPr>
        <w:rFonts w:ascii="GHEA Grapalat" w:hAnsi="GHEA Grapalat"/>
        <w:b/>
        <w:sz w:val="18"/>
        <w:szCs w:val="18"/>
      </w:rPr>
      <w:t xml:space="preserve">Կայք՝ </w:t>
    </w:r>
    <w:r w:rsidRPr="0033177D">
      <w:rPr>
        <w:rFonts w:ascii="GHEA Grapalat" w:hAnsi="GHEA Grapalat"/>
        <w:b/>
        <w:color w:val="0076AF"/>
        <w:sz w:val="18"/>
        <w:szCs w:val="18"/>
      </w:rPr>
      <w:t>www.eiti.am</w:t>
    </w:r>
    <w:r w:rsidRPr="0033177D">
      <w:rPr>
        <w:rFonts w:ascii="GHEA Grapalat" w:hAnsi="GHEA Grapalat"/>
        <w:b/>
        <w:sz w:val="18"/>
        <w:szCs w:val="18"/>
      </w:rPr>
      <w:t xml:space="preserve"> էլ. փոստ՝ </w:t>
    </w:r>
    <w:r w:rsidRPr="0033177D">
      <w:rPr>
        <w:rFonts w:ascii="GHEA Grapalat" w:hAnsi="GHEA Grapalat"/>
        <w:b/>
        <w:color w:val="0076AF"/>
        <w:sz w:val="18"/>
        <w:szCs w:val="18"/>
      </w:rPr>
      <w:t>eiti@gov.am</w:t>
    </w:r>
    <w:r w:rsidRPr="0033177D">
      <w:rPr>
        <w:rFonts w:ascii="GHEA Grapalat" w:hAnsi="GHEA Grapalat"/>
        <w:b/>
        <w:sz w:val="18"/>
        <w:szCs w:val="18"/>
      </w:rPr>
      <w:t xml:space="preserve"> Telephone </w:t>
    </w:r>
    <w:r w:rsidRPr="0033177D">
      <w:rPr>
        <w:rFonts w:ascii="GHEA Grapalat" w:hAnsi="GHEA Grapalat"/>
        <w:b/>
        <w:color w:val="0076AF"/>
        <w:sz w:val="18"/>
        <w:szCs w:val="18"/>
      </w:rPr>
      <w:t>+37410 51 57 46</w:t>
    </w:r>
    <w:r w:rsidRPr="0033177D">
      <w:rPr>
        <w:rFonts w:ascii="GHEA Grapalat" w:hAnsi="GHEA Grapalat"/>
        <w:b/>
        <w:color w:val="0076AF"/>
        <w:sz w:val="18"/>
        <w:szCs w:val="18"/>
      </w:rPr>
      <w:tab/>
    </w:r>
    <w:r w:rsidRPr="0033177D">
      <w:rPr>
        <w:rStyle w:val="PageNumber"/>
        <w:rFonts w:ascii="GHEA Grapalat" w:hAnsi="GHEA Grapalat"/>
        <w:b/>
        <w:color w:val="0076AF"/>
        <w:sz w:val="18"/>
        <w:szCs w:val="18"/>
      </w:rPr>
      <w:fldChar w:fldCharType="begin"/>
    </w:r>
    <w:r w:rsidRPr="0033177D">
      <w:rPr>
        <w:rStyle w:val="PageNumber"/>
        <w:rFonts w:ascii="GHEA Grapalat" w:hAnsi="GHEA Grapalat"/>
        <w:b/>
        <w:color w:val="0076AF"/>
        <w:sz w:val="18"/>
        <w:szCs w:val="18"/>
      </w:rPr>
      <w:instrText xml:space="preserve">PAGE  </w:instrText>
    </w:r>
    <w:r w:rsidRPr="0033177D">
      <w:rPr>
        <w:rStyle w:val="PageNumber"/>
        <w:rFonts w:ascii="GHEA Grapalat" w:hAnsi="GHEA Grapalat"/>
        <w:b/>
        <w:color w:val="0076AF"/>
        <w:sz w:val="18"/>
        <w:szCs w:val="18"/>
      </w:rPr>
      <w:fldChar w:fldCharType="separate"/>
    </w:r>
    <w:r w:rsidR="00ED0144">
      <w:rPr>
        <w:rStyle w:val="PageNumber"/>
        <w:rFonts w:ascii="GHEA Grapalat" w:hAnsi="GHEA Grapalat"/>
        <w:b/>
        <w:noProof/>
        <w:color w:val="0076AF"/>
        <w:sz w:val="18"/>
        <w:szCs w:val="18"/>
      </w:rPr>
      <w:t>2</w:t>
    </w:r>
    <w:r w:rsidRPr="0033177D">
      <w:rPr>
        <w:rStyle w:val="PageNumber"/>
        <w:rFonts w:ascii="GHEA Grapalat" w:hAnsi="GHEA Grapalat"/>
        <w:b/>
        <w:color w:val="0076AF"/>
        <w:sz w:val="18"/>
        <w:szCs w:val="18"/>
      </w:rPr>
      <w:fldChar w:fldCharType="end"/>
    </w:r>
  </w:p>
  <w:p w:rsidR="009A106B" w:rsidRPr="0033177D" w:rsidRDefault="009A106B" w:rsidP="0033177D">
    <w:pPr>
      <w:pBdr>
        <w:top w:val="single" w:sz="4" w:space="1" w:color="0076AF"/>
      </w:pBdr>
      <w:tabs>
        <w:tab w:val="right" w:pos="9639"/>
      </w:tabs>
      <w:spacing w:before="0" w:after="0" w:line="240" w:lineRule="auto"/>
      <w:rPr>
        <w:rFonts w:ascii="GHEA Grapalat" w:hAnsi="GHEA Grapalat"/>
        <w:b/>
        <w:color w:val="0076AF"/>
        <w:sz w:val="18"/>
        <w:szCs w:val="18"/>
      </w:rPr>
    </w:pPr>
    <w:r w:rsidRPr="0033177D">
      <w:rPr>
        <w:rFonts w:ascii="GHEA Grapalat" w:hAnsi="GHEA Grapalat"/>
        <w:b/>
        <w:sz w:val="18"/>
        <w:szCs w:val="18"/>
      </w:rPr>
      <w:t xml:space="preserve">Հասցե՝ </w:t>
    </w:r>
    <w:r w:rsidRPr="0033177D">
      <w:rPr>
        <w:rFonts w:ascii="GHEA Grapalat" w:hAnsi="GHEA Grapalat"/>
        <w:b/>
        <w:color w:val="0076AF"/>
        <w:sz w:val="18"/>
        <w:szCs w:val="18"/>
      </w:rPr>
      <w:t xml:space="preserve">ք. Երևան, 0010, Հանրապետության հրապարակ, Կառավարական տուն, 1 </w:t>
    </w:r>
  </w:p>
  <w:p w:rsidR="009A106B" w:rsidRPr="00FD277B" w:rsidRDefault="009A106B" w:rsidP="0040432E">
    <w:pPr>
      <w:pStyle w:val="Footer"/>
      <w:rPr>
        <w:rFonts w:ascii="Calibri Light" w:hAnsi="Calibri Light"/>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B" w:rsidRPr="0033177D" w:rsidRDefault="009A106B" w:rsidP="00D247BF">
    <w:pPr>
      <w:pBdr>
        <w:top w:val="single" w:sz="4" w:space="1" w:color="0076AF"/>
      </w:pBdr>
      <w:tabs>
        <w:tab w:val="right" w:pos="9639"/>
      </w:tabs>
      <w:spacing w:before="0" w:after="0" w:line="240" w:lineRule="auto"/>
      <w:rPr>
        <w:rFonts w:ascii="GHEA Grapalat" w:hAnsi="GHEA Grapalat"/>
        <w:b/>
        <w:color w:val="0076AF"/>
        <w:sz w:val="18"/>
        <w:szCs w:val="18"/>
      </w:rPr>
    </w:pPr>
    <w:r w:rsidRPr="0033177D">
      <w:rPr>
        <w:rFonts w:ascii="GHEA Grapalat" w:hAnsi="GHEA Grapalat"/>
        <w:b/>
        <w:sz w:val="18"/>
        <w:szCs w:val="18"/>
      </w:rPr>
      <w:t xml:space="preserve">Կայք՝ </w:t>
    </w:r>
    <w:r w:rsidRPr="0033177D">
      <w:rPr>
        <w:rFonts w:ascii="GHEA Grapalat" w:hAnsi="GHEA Grapalat"/>
        <w:b/>
        <w:color w:val="0076AF"/>
        <w:sz w:val="18"/>
        <w:szCs w:val="18"/>
      </w:rPr>
      <w:t>www.eiti.am</w:t>
    </w:r>
    <w:r w:rsidRPr="0033177D">
      <w:rPr>
        <w:rFonts w:ascii="GHEA Grapalat" w:hAnsi="GHEA Grapalat"/>
        <w:b/>
        <w:sz w:val="18"/>
        <w:szCs w:val="18"/>
      </w:rPr>
      <w:t xml:space="preserve"> էլ. փոստ՝ </w:t>
    </w:r>
    <w:r w:rsidRPr="0033177D">
      <w:rPr>
        <w:rFonts w:ascii="GHEA Grapalat" w:hAnsi="GHEA Grapalat"/>
        <w:b/>
        <w:color w:val="0076AF"/>
        <w:sz w:val="18"/>
        <w:szCs w:val="18"/>
      </w:rPr>
      <w:t>eiti@gov.am</w:t>
    </w:r>
    <w:r w:rsidRPr="0033177D">
      <w:rPr>
        <w:rFonts w:ascii="GHEA Grapalat" w:hAnsi="GHEA Grapalat"/>
        <w:b/>
        <w:sz w:val="18"/>
        <w:szCs w:val="18"/>
      </w:rPr>
      <w:t xml:space="preserve"> Telephone </w:t>
    </w:r>
    <w:r w:rsidRPr="0033177D">
      <w:rPr>
        <w:rFonts w:ascii="GHEA Grapalat" w:hAnsi="GHEA Grapalat"/>
        <w:b/>
        <w:color w:val="0076AF"/>
        <w:sz w:val="18"/>
        <w:szCs w:val="18"/>
      </w:rPr>
      <w:t>+37410 51 57 46</w:t>
    </w:r>
    <w:r w:rsidRPr="0033177D">
      <w:rPr>
        <w:rFonts w:ascii="GHEA Grapalat" w:hAnsi="GHEA Grapalat"/>
        <w:b/>
        <w:color w:val="0076AF"/>
        <w:sz w:val="18"/>
        <w:szCs w:val="18"/>
      </w:rPr>
      <w:tab/>
    </w:r>
    <w:r w:rsidRPr="0033177D">
      <w:rPr>
        <w:rStyle w:val="PageNumber"/>
        <w:rFonts w:ascii="GHEA Grapalat" w:hAnsi="GHEA Grapalat"/>
        <w:b/>
        <w:color w:val="0076AF"/>
        <w:sz w:val="18"/>
        <w:szCs w:val="18"/>
      </w:rPr>
      <w:fldChar w:fldCharType="begin"/>
    </w:r>
    <w:r w:rsidRPr="0033177D">
      <w:rPr>
        <w:rStyle w:val="PageNumber"/>
        <w:rFonts w:ascii="GHEA Grapalat" w:hAnsi="GHEA Grapalat"/>
        <w:b/>
        <w:color w:val="0076AF"/>
        <w:sz w:val="18"/>
        <w:szCs w:val="18"/>
      </w:rPr>
      <w:instrText xml:space="preserve">PAGE  </w:instrText>
    </w:r>
    <w:r w:rsidRPr="0033177D">
      <w:rPr>
        <w:rStyle w:val="PageNumber"/>
        <w:rFonts w:ascii="GHEA Grapalat" w:hAnsi="GHEA Grapalat"/>
        <w:b/>
        <w:color w:val="0076AF"/>
        <w:sz w:val="18"/>
        <w:szCs w:val="18"/>
      </w:rPr>
      <w:fldChar w:fldCharType="separate"/>
    </w:r>
    <w:r w:rsidR="00ED0144">
      <w:rPr>
        <w:rStyle w:val="PageNumber"/>
        <w:rFonts w:ascii="GHEA Grapalat" w:hAnsi="GHEA Grapalat"/>
        <w:b/>
        <w:noProof/>
        <w:color w:val="0076AF"/>
        <w:sz w:val="18"/>
        <w:szCs w:val="18"/>
      </w:rPr>
      <w:t>56</w:t>
    </w:r>
    <w:r w:rsidRPr="0033177D">
      <w:rPr>
        <w:rStyle w:val="PageNumber"/>
        <w:rFonts w:ascii="GHEA Grapalat" w:hAnsi="GHEA Grapalat"/>
        <w:b/>
        <w:color w:val="0076AF"/>
        <w:sz w:val="18"/>
        <w:szCs w:val="18"/>
      </w:rPr>
      <w:fldChar w:fldCharType="end"/>
    </w:r>
  </w:p>
  <w:p w:rsidR="009A106B" w:rsidRPr="0033177D" w:rsidRDefault="009A106B" w:rsidP="00D247BF">
    <w:pPr>
      <w:pBdr>
        <w:top w:val="single" w:sz="4" w:space="1" w:color="0076AF"/>
      </w:pBdr>
      <w:tabs>
        <w:tab w:val="right" w:pos="9639"/>
      </w:tabs>
      <w:spacing w:before="0" w:after="0" w:line="240" w:lineRule="auto"/>
      <w:rPr>
        <w:rFonts w:ascii="GHEA Grapalat" w:hAnsi="GHEA Grapalat"/>
        <w:b/>
        <w:color w:val="0076AF"/>
        <w:sz w:val="18"/>
        <w:szCs w:val="18"/>
      </w:rPr>
    </w:pPr>
    <w:r w:rsidRPr="0033177D">
      <w:rPr>
        <w:rFonts w:ascii="GHEA Grapalat" w:hAnsi="GHEA Grapalat"/>
        <w:b/>
        <w:sz w:val="18"/>
        <w:szCs w:val="18"/>
      </w:rPr>
      <w:t xml:space="preserve">Հասցե՝ </w:t>
    </w:r>
    <w:r w:rsidRPr="0033177D">
      <w:rPr>
        <w:rFonts w:ascii="GHEA Grapalat" w:hAnsi="GHEA Grapalat"/>
        <w:b/>
        <w:color w:val="0076AF"/>
        <w:sz w:val="18"/>
        <w:szCs w:val="18"/>
      </w:rPr>
      <w:t xml:space="preserve">ք. Երևան, 0010, Հանրապետության հրապարակ, Կառավարական տուն, 1 </w:t>
    </w:r>
  </w:p>
  <w:p w:rsidR="009A106B" w:rsidRPr="00FD277B" w:rsidRDefault="009A106B" w:rsidP="0040432E">
    <w:pPr>
      <w:pStyle w:val="Footer"/>
      <w:rPr>
        <w:rFonts w:ascii="Calibri Light" w:hAnsi="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60" w:rsidRDefault="00E31260" w:rsidP="00B53CE2">
      <w:pPr>
        <w:spacing w:after="0" w:line="240" w:lineRule="auto"/>
      </w:pPr>
      <w:r>
        <w:separator/>
      </w:r>
    </w:p>
  </w:footnote>
  <w:footnote w:type="continuationSeparator" w:id="0">
    <w:p w:rsidR="00E31260" w:rsidRDefault="00E31260" w:rsidP="00B53CE2">
      <w:pPr>
        <w:spacing w:after="0" w:line="240" w:lineRule="auto"/>
      </w:pPr>
      <w:r>
        <w:continuationSeparator/>
      </w:r>
    </w:p>
  </w:footnote>
  <w:footnote w:type="continuationNotice" w:id="1">
    <w:p w:rsidR="00E31260" w:rsidRDefault="00E31260">
      <w:pPr>
        <w:spacing w:after="0" w:line="240" w:lineRule="auto"/>
      </w:pPr>
    </w:p>
  </w:footnote>
  <w:footnote w:id="2">
    <w:p w:rsidR="009A106B" w:rsidRDefault="009A106B" w:rsidP="00435F51">
      <w:pPr>
        <w:pStyle w:val="FootnoteText"/>
      </w:pPr>
      <w:r>
        <w:rPr>
          <w:rStyle w:val="FootnoteReference"/>
        </w:rPr>
        <w:footnoteRef/>
      </w:r>
      <w:r>
        <w:t xml:space="preserve"> </w:t>
      </w:r>
      <w:r w:rsidRPr="00A66EB9">
        <w:rPr>
          <w:rFonts w:ascii="GHEA Grapalat" w:hAnsi="GHEA Grapalat" w:cs="Sylfaen"/>
          <w:sz w:val="16"/>
          <w:szCs w:val="16"/>
        </w:rPr>
        <w:t>Հեռահաղորդակցության</w:t>
      </w:r>
      <w:r w:rsidRPr="00A66EB9">
        <w:rPr>
          <w:rFonts w:ascii="GHEA Grapalat" w:hAnsi="GHEA Grapalat"/>
          <w:sz w:val="16"/>
          <w:szCs w:val="16"/>
        </w:rPr>
        <w:t xml:space="preserve"> </w:t>
      </w:r>
      <w:r w:rsidRPr="00A66EB9">
        <w:rPr>
          <w:rFonts w:ascii="GHEA Grapalat" w:hAnsi="GHEA Grapalat" w:cs="Sylfaen"/>
          <w:sz w:val="16"/>
          <w:szCs w:val="16"/>
        </w:rPr>
        <w:t>ռազմավարությունը</w:t>
      </w:r>
      <w:r w:rsidRPr="00A66EB9">
        <w:rPr>
          <w:rFonts w:ascii="GHEA Grapalat" w:hAnsi="GHEA Grapalat"/>
          <w:sz w:val="16"/>
          <w:szCs w:val="16"/>
        </w:rPr>
        <w:t xml:space="preserve"> 2017 թ. մայիսի 5-ի նիստի ընթացքում </w:t>
      </w:r>
      <w:r w:rsidRPr="00A66EB9">
        <w:rPr>
          <w:rFonts w:ascii="GHEA Grapalat" w:hAnsi="GHEA Grapalat" w:cs="Sylfaen"/>
          <w:sz w:val="16"/>
          <w:szCs w:val="16"/>
        </w:rPr>
        <w:t>վերանվանել</w:t>
      </w:r>
      <w:r w:rsidRPr="00A66EB9">
        <w:rPr>
          <w:rFonts w:ascii="GHEA Grapalat" w:hAnsi="GHEA Grapalat"/>
          <w:sz w:val="16"/>
          <w:szCs w:val="16"/>
        </w:rPr>
        <w:t xml:space="preserve"> է «Հ</w:t>
      </w:r>
      <w:r w:rsidRPr="00A66EB9">
        <w:rPr>
          <w:rFonts w:ascii="GHEA Grapalat" w:hAnsi="GHEA Grapalat" w:cs="Sylfaen"/>
          <w:sz w:val="16"/>
          <w:szCs w:val="16"/>
        </w:rPr>
        <w:t>անրային</w:t>
      </w:r>
      <w:r w:rsidRPr="00A66EB9">
        <w:rPr>
          <w:rFonts w:ascii="GHEA Grapalat" w:hAnsi="GHEA Grapalat"/>
          <w:sz w:val="16"/>
          <w:szCs w:val="16"/>
        </w:rPr>
        <w:t xml:space="preserve"> </w:t>
      </w:r>
      <w:r w:rsidRPr="00A66EB9">
        <w:rPr>
          <w:rFonts w:ascii="GHEA Grapalat" w:hAnsi="GHEA Grapalat" w:cs="Sylfaen"/>
          <w:sz w:val="16"/>
          <w:szCs w:val="16"/>
        </w:rPr>
        <w:t>հաղորդակցության</w:t>
      </w:r>
      <w:r w:rsidRPr="00A66EB9">
        <w:rPr>
          <w:rFonts w:ascii="GHEA Grapalat" w:hAnsi="GHEA Grapalat"/>
          <w:sz w:val="16"/>
          <w:szCs w:val="16"/>
        </w:rPr>
        <w:t xml:space="preserve"> </w:t>
      </w:r>
      <w:r w:rsidRPr="00A66EB9">
        <w:rPr>
          <w:rFonts w:ascii="GHEA Grapalat" w:hAnsi="GHEA Grapalat" w:cs="Sylfaen"/>
          <w:sz w:val="16"/>
          <w:szCs w:val="16"/>
        </w:rPr>
        <w:t>ռազմավարության»:</w:t>
      </w:r>
    </w:p>
  </w:footnote>
  <w:footnote w:id="3">
    <w:p w:rsidR="009A106B" w:rsidRPr="00512B58" w:rsidRDefault="009A106B" w:rsidP="00C651B2">
      <w:pPr>
        <w:pStyle w:val="FootnoteText"/>
        <w:rPr>
          <w:sz w:val="16"/>
          <w:szCs w:val="16"/>
        </w:rPr>
      </w:pPr>
      <w:r w:rsidRPr="00512B58">
        <w:rPr>
          <w:rStyle w:val="FootnoteReference"/>
          <w:sz w:val="16"/>
          <w:szCs w:val="16"/>
        </w:rPr>
        <w:footnoteRef/>
      </w:r>
      <w:r w:rsidRPr="00512B58">
        <w:rPr>
          <w:sz w:val="16"/>
          <w:szCs w:val="16"/>
        </w:rPr>
        <w:t xml:space="preserve"> </w:t>
      </w:r>
      <w:hyperlink r:id="rId1" w:history="1">
        <w:r w:rsidRPr="00512B58">
          <w:rPr>
            <w:rStyle w:val="Hyperlink"/>
            <w:sz w:val="16"/>
            <w:szCs w:val="16"/>
          </w:rPr>
          <w:t>http://gov.am/am/eiti/</w:t>
        </w:r>
      </w:hyperlink>
    </w:p>
  </w:footnote>
  <w:footnote w:id="4">
    <w:p w:rsidR="009A106B" w:rsidRPr="00512B58" w:rsidRDefault="009A106B" w:rsidP="00C651B2">
      <w:pPr>
        <w:pStyle w:val="FootnoteText"/>
        <w:rPr>
          <w:sz w:val="16"/>
          <w:szCs w:val="16"/>
        </w:rPr>
      </w:pPr>
      <w:r w:rsidRPr="00512B58">
        <w:rPr>
          <w:rStyle w:val="FootnoteReference"/>
          <w:sz w:val="16"/>
          <w:szCs w:val="16"/>
        </w:rPr>
        <w:footnoteRef/>
      </w:r>
      <w:r w:rsidRPr="00512B58">
        <w:rPr>
          <w:sz w:val="16"/>
          <w:szCs w:val="16"/>
        </w:rPr>
        <w:t xml:space="preserve"> </w:t>
      </w:r>
      <w:hyperlink r:id="rId2" w:history="1">
        <w:r w:rsidRPr="00512B58">
          <w:rPr>
            <w:rStyle w:val="Hyperlink"/>
            <w:sz w:val="16"/>
            <w:szCs w:val="16"/>
          </w:rPr>
          <w:t>https://www.facebook.com/EITIArmenia/</w:t>
        </w:r>
      </w:hyperlink>
    </w:p>
  </w:footnote>
  <w:footnote w:id="5">
    <w:p w:rsidR="009A106B" w:rsidRPr="00512B58" w:rsidRDefault="009A106B" w:rsidP="00C651B2">
      <w:pPr>
        <w:pStyle w:val="FootnoteText"/>
        <w:rPr>
          <w:sz w:val="16"/>
          <w:szCs w:val="16"/>
        </w:rPr>
      </w:pPr>
      <w:r w:rsidRPr="00512B58">
        <w:rPr>
          <w:rStyle w:val="FootnoteReference"/>
          <w:sz w:val="16"/>
          <w:szCs w:val="16"/>
        </w:rPr>
        <w:footnoteRef/>
      </w:r>
      <w:r w:rsidRPr="00512B58">
        <w:rPr>
          <w:sz w:val="16"/>
          <w:szCs w:val="16"/>
        </w:rPr>
        <w:t xml:space="preserve"> </w:t>
      </w:r>
      <w:hyperlink r:id="rId3" w:history="1">
        <w:r w:rsidRPr="00512B58">
          <w:rPr>
            <w:rStyle w:val="Hyperlink"/>
            <w:sz w:val="16"/>
            <w:szCs w:val="16"/>
          </w:rPr>
          <w:t>https://www.youtube.com/channel/UCx_9yOLmQCj_rwy2wYgRh6A</w:t>
        </w:r>
      </w:hyperlink>
    </w:p>
  </w:footnote>
  <w:footnote w:id="6">
    <w:p w:rsidR="009A106B" w:rsidRPr="00512B58" w:rsidRDefault="009A106B" w:rsidP="00C651B2">
      <w:pPr>
        <w:pStyle w:val="FootnoteText"/>
        <w:rPr>
          <w:sz w:val="16"/>
          <w:szCs w:val="16"/>
        </w:rPr>
      </w:pPr>
      <w:r w:rsidRPr="00512B58">
        <w:rPr>
          <w:rStyle w:val="FootnoteReference"/>
          <w:sz w:val="16"/>
          <w:szCs w:val="16"/>
        </w:rPr>
        <w:footnoteRef/>
      </w:r>
      <w:r w:rsidRPr="00512B58">
        <w:rPr>
          <w:sz w:val="16"/>
          <w:szCs w:val="16"/>
        </w:rPr>
        <w:t xml:space="preserve"> </w:t>
      </w:r>
      <w:hyperlink r:id="rId4" w:history="1">
        <w:r w:rsidRPr="00512B58">
          <w:rPr>
            <w:rStyle w:val="Hyperlink"/>
            <w:sz w:val="16"/>
            <w:szCs w:val="16"/>
          </w:rPr>
          <w:t>https://twitter.com/EITI_Armenia</w:t>
        </w:r>
      </w:hyperlink>
      <w:r w:rsidRPr="00512B58">
        <w:rPr>
          <w:sz w:val="16"/>
          <w:szCs w:val="16"/>
        </w:rPr>
        <w:t xml:space="preserve"> </w:t>
      </w:r>
    </w:p>
  </w:footnote>
  <w:footnote w:id="7">
    <w:p w:rsidR="009A106B" w:rsidRPr="00512B58" w:rsidRDefault="009A106B" w:rsidP="00961486">
      <w:pPr>
        <w:pStyle w:val="FootnoteText"/>
        <w:rPr>
          <w:sz w:val="16"/>
          <w:szCs w:val="16"/>
        </w:rPr>
      </w:pPr>
      <w:r w:rsidRPr="00512B58">
        <w:rPr>
          <w:rStyle w:val="FootnoteReference"/>
          <w:sz w:val="16"/>
          <w:szCs w:val="16"/>
        </w:rPr>
        <w:footnoteRef/>
      </w:r>
      <w:r w:rsidRPr="00512B58">
        <w:rPr>
          <w:sz w:val="16"/>
          <w:szCs w:val="16"/>
        </w:rPr>
        <w:t xml:space="preserve"> </w:t>
      </w:r>
      <w:hyperlink r:id="rId5" w:history="1">
        <w:r w:rsidRPr="00512B58">
          <w:rPr>
            <w:rStyle w:val="Hyperlink"/>
            <w:sz w:val="16"/>
            <w:szCs w:val="16"/>
          </w:rPr>
          <w:t>http://www.gov.am/am/news/item/12895/</w:t>
        </w:r>
      </w:hyperlink>
      <w:r w:rsidRPr="00512B58">
        <w:rPr>
          <w:sz w:val="16"/>
          <w:szCs w:val="16"/>
        </w:rPr>
        <w:t xml:space="preserve"> </w:t>
      </w:r>
    </w:p>
  </w:footnote>
  <w:footnote w:id="8">
    <w:p w:rsidR="009A106B" w:rsidRPr="00C10483" w:rsidRDefault="009A106B" w:rsidP="00512B58">
      <w:pPr>
        <w:pStyle w:val="FootnoteText"/>
        <w:rPr>
          <w:sz w:val="16"/>
          <w:szCs w:val="16"/>
        </w:rPr>
      </w:pPr>
      <w:r w:rsidRPr="00512B58">
        <w:rPr>
          <w:rStyle w:val="FootnoteReference"/>
          <w:sz w:val="16"/>
          <w:szCs w:val="16"/>
        </w:rPr>
        <w:footnoteRef/>
      </w:r>
      <w:r w:rsidRPr="00512B58">
        <w:rPr>
          <w:sz w:val="16"/>
          <w:szCs w:val="16"/>
        </w:rPr>
        <w:t xml:space="preserve"> </w:t>
      </w:r>
      <w:hyperlink r:id="rId6" w:history="1">
        <w:r w:rsidRPr="00512B58">
          <w:rPr>
            <w:rStyle w:val="Hyperlink"/>
            <w:sz w:val="16"/>
            <w:szCs w:val="16"/>
          </w:rPr>
          <w:t>https://media.am/eiti-in-armenia</w:t>
        </w:r>
      </w:hyperlink>
    </w:p>
  </w:footnote>
  <w:footnote w:id="9">
    <w:p w:rsidR="009A106B" w:rsidRPr="00F76A56" w:rsidRDefault="009A106B" w:rsidP="00615305">
      <w:pPr>
        <w:pStyle w:val="FootnoteText"/>
      </w:pPr>
      <w:r>
        <w:rPr>
          <w:rStyle w:val="FootnoteReference"/>
        </w:rPr>
        <w:footnoteRef/>
      </w:r>
      <w:r>
        <w:t xml:space="preserve"> </w:t>
      </w:r>
      <w:hyperlink r:id="rId7" w:history="1">
        <w:r w:rsidRPr="003F27E1">
          <w:rPr>
            <w:rStyle w:val="Hyperlink"/>
          </w:rPr>
          <w:t>https://www.youtube.com/watch?v=kLnhBKdXfDk&amp;t=409s</w:t>
        </w:r>
      </w:hyperlink>
    </w:p>
  </w:footnote>
  <w:footnote w:id="10">
    <w:p w:rsidR="009A106B" w:rsidRPr="00F76A56" w:rsidRDefault="009A106B" w:rsidP="00615305">
      <w:pPr>
        <w:pStyle w:val="FootnoteText"/>
      </w:pPr>
      <w:r>
        <w:rPr>
          <w:rStyle w:val="FootnoteReference"/>
        </w:rPr>
        <w:footnoteRef/>
      </w:r>
      <w:r>
        <w:t xml:space="preserve"> </w:t>
      </w:r>
      <w:hyperlink r:id="rId8" w:history="1">
        <w:r w:rsidRPr="003F27E1">
          <w:rPr>
            <w:rStyle w:val="Hyperlink"/>
          </w:rPr>
          <w:t>https://www.youtube.com/watch?v=T4I2uLuGmss&amp;t=228s</w:t>
        </w:r>
      </w:hyperlink>
      <w:r>
        <w:t xml:space="preserve"> </w:t>
      </w:r>
    </w:p>
  </w:footnote>
  <w:footnote w:id="11">
    <w:p w:rsidR="009A106B" w:rsidRPr="00F76A56" w:rsidRDefault="009A106B" w:rsidP="00615305">
      <w:pPr>
        <w:pStyle w:val="FootnoteText"/>
      </w:pPr>
      <w:r>
        <w:rPr>
          <w:rStyle w:val="FootnoteReference"/>
        </w:rPr>
        <w:footnoteRef/>
      </w:r>
      <w:r>
        <w:t xml:space="preserve"> </w:t>
      </w:r>
      <w:hyperlink r:id="rId9" w:history="1">
        <w:r w:rsidRPr="003F27E1">
          <w:rPr>
            <w:rStyle w:val="Hyperlink"/>
          </w:rPr>
          <w:t>https://www.youtube.com/watch?v=L6kcSIaEPuc&amp;t=4s</w:t>
        </w:r>
      </w:hyperlink>
    </w:p>
  </w:footnote>
  <w:footnote w:id="12">
    <w:p w:rsidR="009A106B" w:rsidRPr="002D6DA3" w:rsidRDefault="009A106B" w:rsidP="00615305">
      <w:pPr>
        <w:pStyle w:val="FootnoteText"/>
      </w:pPr>
      <w:r>
        <w:rPr>
          <w:rStyle w:val="FootnoteReference"/>
        </w:rPr>
        <w:footnoteRef/>
      </w:r>
      <w:r>
        <w:t xml:space="preserve"> </w:t>
      </w:r>
      <w:hyperlink r:id="rId10" w:history="1">
        <w:r w:rsidRPr="003F27E1">
          <w:rPr>
            <w:rStyle w:val="Hyperlink"/>
          </w:rPr>
          <w:t>https://www.youtube.com/watch?v=fGhLBEvVVis&amp;t=19s</w:t>
        </w:r>
      </w:hyperlink>
    </w:p>
  </w:footnote>
  <w:footnote w:id="13">
    <w:p w:rsidR="009A106B" w:rsidRDefault="009A106B" w:rsidP="00FC2279">
      <w:pPr>
        <w:pStyle w:val="FootnoteText"/>
      </w:pPr>
      <w:r>
        <w:rPr>
          <w:rStyle w:val="FootnoteReference"/>
        </w:rPr>
        <w:footnoteRef/>
      </w:r>
      <w:r>
        <w:t xml:space="preserve"> </w:t>
      </w:r>
      <w:hyperlink r:id="rId11" w:history="1">
        <w:r w:rsidRPr="003C0A9D">
          <w:rPr>
            <w:rStyle w:val="Hyperlink"/>
          </w:rPr>
          <w:t>https://youtu.be/enjxuZuZKVw</w:t>
        </w:r>
      </w:hyperlink>
    </w:p>
  </w:footnote>
  <w:footnote w:id="14">
    <w:p w:rsidR="009A106B" w:rsidRDefault="009A106B" w:rsidP="00FC2279">
      <w:pPr>
        <w:pStyle w:val="FootnoteText"/>
      </w:pPr>
      <w:r>
        <w:rPr>
          <w:rStyle w:val="FootnoteReference"/>
        </w:rPr>
        <w:footnoteRef/>
      </w:r>
      <w:r>
        <w:t xml:space="preserve"> </w:t>
      </w:r>
      <w:hyperlink r:id="rId12" w:history="1">
        <w:r w:rsidRPr="003C0A9D">
          <w:rPr>
            <w:rStyle w:val="Hyperlink"/>
          </w:rPr>
          <w:t>https://youtu.be/qqomeHwRPVI</w:t>
        </w:r>
      </w:hyperlink>
    </w:p>
  </w:footnote>
  <w:footnote w:id="15">
    <w:p w:rsidR="009A106B" w:rsidRDefault="009A106B" w:rsidP="00FC2279">
      <w:pPr>
        <w:pStyle w:val="FootnoteText"/>
      </w:pPr>
      <w:r>
        <w:rPr>
          <w:rStyle w:val="FootnoteReference"/>
        </w:rPr>
        <w:footnoteRef/>
      </w:r>
      <w:r>
        <w:t xml:space="preserve"> </w:t>
      </w:r>
      <w:hyperlink r:id="rId13" w:history="1">
        <w:r w:rsidRPr="003C0A9D">
          <w:rPr>
            <w:rStyle w:val="Hyperlink"/>
          </w:rPr>
          <w:t>https://youtu.be/s18wbG-DakY</w:t>
        </w:r>
      </w:hyperlink>
    </w:p>
  </w:footnote>
  <w:footnote w:id="16">
    <w:p w:rsidR="009A106B" w:rsidRDefault="009A106B" w:rsidP="00FC2279">
      <w:pPr>
        <w:pStyle w:val="FootnoteText"/>
      </w:pPr>
      <w:r>
        <w:rPr>
          <w:rStyle w:val="FootnoteReference"/>
        </w:rPr>
        <w:footnoteRef/>
      </w:r>
      <w:r>
        <w:t xml:space="preserve"> </w:t>
      </w:r>
      <w:hyperlink r:id="rId14" w:history="1">
        <w:r w:rsidRPr="003C0A9D">
          <w:rPr>
            <w:rStyle w:val="Hyperlink"/>
          </w:rPr>
          <w:t>https://youtu.be/Yo5_sAOSiw0</w:t>
        </w:r>
      </w:hyperlink>
    </w:p>
  </w:footnote>
  <w:footnote w:id="17">
    <w:p w:rsidR="009A106B" w:rsidRDefault="009A106B" w:rsidP="00FC2279">
      <w:pPr>
        <w:pStyle w:val="FootnoteText"/>
      </w:pPr>
      <w:r>
        <w:rPr>
          <w:rStyle w:val="FootnoteReference"/>
        </w:rPr>
        <w:footnoteRef/>
      </w:r>
      <w:r>
        <w:t xml:space="preserve"> </w:t>
      </w:r>
      <w:hyperlink r:id="rId15" w:history="1">
        <w:r w:rsidRPr="003C0A9D">
          <w:rPr>
            <w:rStyle w:val="Hyperlink"/>
          </w:rPr>
          <w:t>https://youtu.be/UNzv9ztZcgk</w:t>
        </w:r>
      </w:hyperlink>
      <w:r w:rsidRPr="005D067A">
        <w:t xml:space="preserve"> </w:t>
      </w:r>
    </w:p>
  </w:footnote>
  <w:footnote w:id="18">
    <w:p w:rsidR="009A106B" w:rsidRDefault="009A106B" w:rsidP="0083676A">
      <w:pPr>
        <w:pStyle w:val="FootnoteText"/>
      </w:pPr>
      <w:r>
        <w:rPr>
          <w:rStyle w:val="FootnoteReference"/>
        </w:rPr>
        <w:footnoteRef/>
      </w:r>
      <w:r>
        <w:t xml:space="preserve"> </w:t>
      </w:r>
      <w:hyperlink r:id="rId16" w:history="1">
        <w:r w:rsidRPr="00CA018F">
          <w:rPr>
            <w:rStyle w:val="Hyperlink"/>
          </w:rPr>
          <w:t>https://youtu.be/XsgORS2Aghw</w:t>
        </w:r>
      </w:hyperlink>
    </w:p>
  </w:footnote>
  <w:footnote w:id="19">
    <w:p w:rsidR="009A106B" w:rsidRDefault="009A106B" w:rsidP="0083676A">
      <w:pPr>
        <w:pStyle w:val="FootnoteText"/>
      </w:pPr>
      <w:r>
        <w:rPr>
          <w:rStyle w:val="FootnoteReference"/>
        </w:rPr>
        <w:footnoteRef/>
      </w:r>
      <w:r>
        <w:t xml:space="preserve"> </w:t>
      </w:r>
      <w:hyperlink r:id="rId17" w:history="1">
        <w:r w:rsidRPr="00CA018F">
          <w:rPr>
            <w:rStyle w:val="Hyperlink"/>
          </w:rPr>
          <w:t>https://youtu.be/JytWnipH05A</w:t>
        </w:r>
      </w:hyperlink>
    </w:p>
  </w:footnote>
  <w:footnote w:id="20">
    <w:p w:rsidR="009A106B" w:rsidRPr="00C10483" w:rsidRDefault="009A106B" w:rsidP="00597F19">
      <w:pPr>
        <w:pStyle w:val="FootnoteText"/>
        <w:rPr>
          <w:sz w:val="16"/>
          <w:szCs w:val="16"/>
        </w:rPr>
      </w:pPr>
      <w:r w:rsidRPr="00C10483">
        <w:rPr>
          <w:rStyle w:val="FootnoteReference"/>
          <w:sz w:val="16"/>
          <w:szCs w:val="16"/>
        </w:rPr>
        <w:footnoteRef/>
      </w:r>
      <w:r w:rsidRPr="00C10483">
        <w:rPr>
          <w:sz w:val="16"/>
          <w:szCs w:val="16"/>
        </w:rPr>
        <w:t xml:space="preserve"> </w:t>
      </w:r>
      <w:hyperlink r:id="rId18" w:history="1">
        <w:r w:rsidRPr="00C10483">
          <w:rPr>
            <w:rStyle w:val="Hyperlink"/>
            <w:sz w:val="16"/>
            <w:szCs w:val="16"/>
          </w:rPr>
          <w:t>https://eiti.org/sites/default/files/documents/eiti_standard_arm-new_0.pdf</w:t>
        </w:r>
      </w:hyperlink>
    </w:p>
  </w:footnote>
  <w:footnote w:id="21">
    <w:p w:rsidR="009A106B" w:rsidRPr="00C10483" w:rsidRDefault="009A106B" w:rsidP="00C163C6">
      <w:pPr>
        <w:pStyle w:val="FootnoteText"/>
        <w:rPr>
          <w:sz w:val="16"/>
          <w:szCs w:val="16"/>
        </w:rPr>
      </w:pPr>
      <w:r w:rsidRPr="00C10483">
        <w:rPr>
          <w:rStyle w:val="FootnoteReference"/>
          <w:sz w:val="16"/>
          <w:szCs w:val="16"/>
        </w:rPr>
        <w:footnoteRef/>
      </w:r>
      <w:r w:rsidRPr="00C10483">
        <w:rPr>
          <w:sz w:val="16"/>
          <w:szCs w:val="16"/>
        </w:rPr>
        <w:t xml:space="preserve"> </w:t>
      </w:r>
      <w:hyperlink r:id="rId19" w:history="1">
        <w:r w:rsidRPr="00C10483">
          <w:rPr>
            <w:rStyle w:val="Hyperlink"/>
            <w:sz w:val="16"/>
            <w:szCs w:val="16"/>
          </w:rPr>
          <w:t>https://www.facebook.com/EITIArmenia/videos/2108693685822912/</w:t>
        </w:r>
      </w:hyperlink>
    </w:p>
  </w:footnote>
  <w:footnote w:id="22">
    <w:p w:rsidR="009A106B" w:rsidRPr="00135CFA" w:rsidRDefault="009A106B" w:rsidP="00C163C6">
      <w:pPr>
        <w:pStyle w:val="FootnoteText"/>
        <w:rPr>
          <w:sz w:val="16"/>
          <w:szCs w:val="16"/>
        </w:rPr>
      </w:pPr>
      <w:r w:rsidRPr="00C10483">
        <w:rPr>
          <w:rStyle w:val="FootnoteReference"/>
          <w:sz w:val="16"/>
          <w:szCs w:val="16"/>
        </w:rPr>
        <w:footnoteRef/>
      </w:r>
      <w:r w:rsidRPr="00C10483">
        <w:rPr>
          <w:sz w:val="16"/>
          <w:szCs w:val="16"/>
        </w:rPr>
        <w:t xml:space="preserve"> </w:t>
      </w:r>
      <w:hyperlink r:id="rId20" w:history="1">
        <w:r w:rsidRPr="00C10483">
          <w:rPr>
            <w:rStyle w:val="Hyperlink"/>
            <w:sz w:val="16"/>
            <w:szCs w:val="16"/>
          </w:rPr>
          <w:t>https://www.facebook.com/EITIArmenia/videos/2120102438015370/</w:t>
        </w:r>
      </w:hyperlink>
    </w:p>
  </w:footnote>
  <w:footnote w:id="23">
    <w:p w:rsidR="009A106B" w:rsidRPr="00135CFA" w:rsidRDefault="009A106B" w:rsidP="00C163C6">
      <w:pPr>
        <w:pStyle w:val="FootnoteText"/>
        <w:rPr>
          <w:sz w:val="16"/>
          <w:szCs w:val="16"/>
        </w:rPr>
      </w:pPr>
      <w:r w:rsidRPr="00135CFA">
        <w:rPr>
          <w:rStyle w:val="FootnoteReference"/>
          <w:sz w:val="16"/>
          <w:szCs w:val="16"/>
        </w:rPr>
        <w:footnoteRef/>
      </w:r>
      <w:r w:rsidRPr="00135CFA">
        <w:rPr>
          <w:sz w:val="16"/>
          <w:szCs w:val="16"/>
        </w:rPr>
        <w:t xml:space="preserve"> </w:t>
      </w:r>
      <w:hyperlink r:id="rId21" w:history="1">
        <w:r w:rsidRPr="00135CFA">
          <w:rPr>
            <w:rStyle w:val="Hyperlink"/>
            <w:sz w:val="16"/>
            <w:szCs w:val="16"/>
          </w:rPr>
          <w:t>https://www.facebook.com/EITIArmenia/videos/2141558569203090/</w:t>
        </w:r>
      </w:hyperlink>
    </w:p>
  </w:footnote>
  <w:footnote w:id="24">
    <w:p w:rsidR="009A106B" w:rsidRPr="00135CFA" w:rsidRDefault="009A106B" w:rsidP="00C163C6">
      <w:pPr>
        <w:pStyle w:val="FootnoteText"/>
        <w:rPr>
          <w:sz w:val="16"/>
          <w:szCs w:val="16"/>
        </w:rPr>
      </w:pPr>
      <w:r w:rsidRPr="00135CFA">
        <w:rPr>
          <w:rStyle w:val="FootnoteReference"/>
          <w:sz w:val="16"/>
          <w:szCs w:val="16"/>
        </w:rPr>
        <w:footnoteRef/>
      </w:r>
      <w:r w:rsidRPr="00135CFA">
        <w:rPr>
          <w:sz w:val="16"/>
          <w:szCs w:val="16"/>
        </w:rPr>
        <w:t xml:space="preserve"> </w:t>
      </w:r>
      <w:hyperlink r:id="rId22" w:history="1">
        <w:r w:rsidRPr="00135CFA">
          <w:rPr>
            <w:rStyle w:val="Hyperlink"/>
            <w:sz w:val="16"/>
            <w:szCs w:val="16"/>
          </w:rPr>
          <w:t>https://www.facebook.com/EITIArmenia/videos/2130584020300545/</w:t>
        </w:r>
      </w:hyperlink>
    </w:p>
  </w:footnote>
  <w:footnote w:id="25">
    <w:p w:rsidR="009A106B" w:rsidRPr="00135CFA" w:rsidRDefault="009A106B" w:rsidP="00C163C6">
      <w:pPr>
        <w:pStyle w:val="FootnoteText"/>
        <w:rPr>
          <w:sz w:val="16"/>
          <w:szCs w:val="16"/>
        </w:rPr>
      </w:pPr>
      <w:r w:rsidRPr="00135CFA">
        <w:rPr>
          <w:rStyle w:val="FootnoteReference"/>
          <w:sz w:val="16"/>
          <w:szCs w:val="16"/>
        </w:rPr>
        <w:footnoteRef/>
      </w:r>
      <w:r w:rsidRPr="00135CFA">
        <w:rPr>
          <w:sz w:val="16"/>
          <w:szCs w:val="16"/>
        </w:rPr>
        <w:t xml:space="preserve"> </w:t>
      </w:r>
      <w:hyperlink r:id="rId23" w:history="1">
        <w:r w:rsidRPr="00135CFA">
          <w:rPr>
            <w:rStyle w:val="Hyperlink"/>
            <w:sz w:val="16"/>
            <w:szCs w:val="16"/>
          </w:rPr>
          <w:t>https://www.facebook.com/EITIArmenia/videos/2158475167511430/</w:t>
        </w:r>
      </w:hyperlink>
    </w:p>
  </w:footnote>
  <w:footnote w:id="26">
    <w:p w:rsidR="009A106B" w:rsidRPr="00135CFA" w:rsidRDefault="009A106B" w:rsidP="00C163C6">
      <w:pPr>
        <w:pStyle w:val="FootnoteText"/>
        <w:rPr>
          <w:sz w:val="16"/>
          <w:szCs w:val="16"/>
        </w:rPr>
      </w:pPr>
      <w:r w:rsidRPr="00135CFA">
        <w:rPr>
          <w:rStyle w:val="FootnoteReference"/>
          <w:sz w:val="16"/>
          <w:szCs w:val="16"/>
        </w:rPr>
        <w:footnoteRef/>
      </w:r>
      <w:r w:rsidRPr="00135CFA">
        <w:rPr>
          <w:sz w:val="16"/>
          <w:szCs w:val="16"/>
        </w:rPr>
        <w:t xml:space="preserve"> </w:t>
      </w:r>
      <w:hyperlink r:id="rId24" w:history="1">
        <w:r w:rsidRPr="00135CFA">
          <w:rPr>
            <w:rStyle w:val="Hyperlink"/>
            <w:sz w:val="16"/>
            <w:szCs w:val="16"/>
          </w:rPr>
          <w:t>https://www.facebook.com/EITIArmenia/videos/2147564658602481/</w:t>
        </w:r>
      </w:hyperlink>
    </w:p>
  </w:footnote>
  <w:footnote w:id="27">
    <w:p w:rsidR="009A106B" w:rsidRPr="006F478F" w:rsidRDefault="009A106B" w:rsidP="00C163C6">
      <w:pPr>
        <w:pStyle w:val="FootnoteText"/>
        <w:rPr>
          <w:sz w:val="16"/>
          <w:szCs w:val="16"/>
        </w:rPr>
      </w:pPr>
      <w:r w:rsidRPr="00135CFA">
        <w:rPr>
          <w:rStyle w:val="FootnoteReference"/>
          <w:sz w:val="16"/>
          <w:szCs w:val="16"/>
        </w:rPr>
        <w:footnoteRef/>
      </w:r>
      <w:r w:rsidRPr="00135CFA">
        <w:rPr>
          <w:sz w:val="16"/>
          <w:szCs w:val="16"/>
        </w:rPr>
        <w:t xml:space="preserve"> </w:t>
      </w:r>
      <w:hyperlink r:id="rId25" w:history="1">
        <w:r w:rsidRPr="00EC0712">
          <w:rPr>
            <w:rStyle w:val="Hyperlink"/>
            <w:sz w:val="16"/>
            <w:szCs w:val="16"/>
          </w:rPr>
          <w:t>https://www.youtube.com/channel/UCx_9yOLmQCj_rwy2wYgRh6A</w:t>
        </w:r>
      </w:hyperlink>
    </w:p>
  </w:footnote>
  <w:footnote w:id="28">
    <w:p w:rsidR="009A106B" w:rsidRDefault="009A106B">
      <w:pPr>
        <w:pStyle w:val="FootnoteText"/>
      </w:pPr>
      <w:r>
        <w:rPr>
          <w:rStyle w:val="FootnoteReference"/>
        </w:rPr>
        <w:footnoteRef/>
      </w:r>
      <w:r>
        <w:t xml:space="preserve"> </w:t>
      </w:r>
      <w:hyperlink r:id="rId26" w:history="1">
        <w:r w:rsidRPr="00590AEB">
          <w:rPr>
            <w:rStyle w:val="Hyperlink"/>
          </w:rPr>
          <w:t>https://www.geo-fund.am/hy/library</w:t>
        </w:r>
      </w:hyperlink>
      <w:r>
        <w:t xml:space="preserve"> </w:t>
      </w:r>
    </w:p>
  </w:footnote>
  <w:footnote w:id="29">
    <w:p w:rsidR="009A106B" w:rsidRPr="006F478F" w:rsidRDefault="009A106B" w:rsidP="00435F51">
      <w:pPr>
        <w:pStyle w:val="FootnoteText"/>
        <w:rPr>
          <w:sz w:val="16"/>
          <w:szCs w:val="16"/>
        </w:rPr>
      </w:pPr>
      <w:r w:rsidRPr="006F478F">
        <w:rPr>
          <w:rStyle w:val="FootnoteReference"/>
          <w:sz w:val="16"/>
          <w:szCs w:val="16"/>
        </w:rPr>
        <w:footnoteRef/>
      </w:r>
      <w:r w:rsidRPr="006F478F">
        <w:rPr>
          <w:sz w:val="16"/>
          <w:szCs w:val="16"/>
        </w:rPr>
        <w:t xml:space="preserve"> </w:t>
      </w:r>
      <w:hyperlink r:id="rId27" w:history="1">
        <w:r w:rsidRPr="006F478F">
          <w:rPr>
            <w:rStyle w:val="Hyperlink"/>
            <w:sz w:val="16"/>
            <w:szCs w:val="16"/>
          </w:rPr>
          <w:t>http://www.gov.am/u_files/file/ardyunaberakan-cragir/BO%20roadmap_draft_ARM.pdf</w:t>
        </w:r>
      </w:hyperlink>
    </w:p>
  </w:footnote>
  <w:footnote w:id="30">
    <w:p w:rsidR="009A106B" w:rsidRPr="00C8465B" w:rsidRDefault="009A106B" w:rsidP="00435F51">
      <w:pPr>
        <w:pStyle w:val="FootnoteText"/>
        <w:rPr>
          <w:rFonts w:ascii="Sylfaen" w:hAnsi="Sylfaen"/>
          <w:sz w:val="16"/>
          <w:szCs w:val="16"/>
        </w:rPr>
      </w:pPr>
      <w:r w:rsidRPr="00C8465B">
        <w:rPr>
          <w:rStyle w:val="FootnoteReference"/>
          <w:sz w:val="16"/>
          <w:szCs w:val="16"/>
        </w:rPr>
        <w:footnoteRef/>
      </w:r>
      <w:r w:rsidRPr="00C8465B">
        <w:rPr>
          <w:sz w:val="16"/>
          <w:szCs w:val="16"/>
        </w:rPr>
        <w:t xml:space="preserve"> </w:t>
      </w:r>
      <w:hyperlink r:id="rId28" w:history="1">
        <w:r w:rsidRPr="00C8465B">
          <w:rPr>
            <w:rStyle w:val="Hyperlink"/>
            <w:sz w:val="16"/>
            <w:szCs w:val="16"/>
          </w:rPr>
          <w:t>https://www.e-draft.am/projects/602</w:t>
        </w:r>
      </w:hyperlink>
    </w:p>
  </w:footnote>
  <w:footnote w:id="31">
    <w:p w:rsidR="009A106B" w:rsidRPr="0033177D" w:rsidRDefault="009A106B" w:rsidP="00960696">
      <w:pPr>
        <w:pStyle w:val="FootnoteText"/>
        <w:rPr>
          <w:sz w:val="16"/>
          <w:szCs w:val="16"/>
        </w:rPr>
      </w:pPr>
      <w:r w:rsidRPr="0033177D">
        <w:rPr>
          <w:rStyle w:val="FootnoteReference"/>
          <w:sz w:val="16"/>
          <w:szCs w:val="16"/>
        </w:rPr>
        <w:footnoteRef/>
      </w:r>
      <w:r w:rsidRPr="0033177D">
        <w:rPr>
          <w:sz w:val="16"/>
          <w:szCs w:val="16"/>
        </w:rPr>
        <w:t xml:space="preserve"> </w:t>
      </w:r>
      <w:hyperlink r:id="rId29" w:history="1">
        <w:r w:rsidRPr="0033177D">
          <w:rPr>
            <w:rStyle w:val="Hyperlink"/>
            <w:sz w:val="16"/>
            <w:szCs w:val="16"/>
          </w:rPr>
          <w:t>https://www.e-gov.am/decrees/item/16411/</w:t>
        </w:r>
      </w:hyperlink>
      <w:r w:rsidRPr="0033177D">
        <w:rPr>
          <w:sz w:val="16"/>
          <w:szCs w:val="16"/>
        </w:rPr>
        <w:t xml:space="preserve"> </w:t>
      </w:r>
    </w:p>
  </w:footnote>
  <w:footnote w:id="32">
    <w:p w:rsidR="009A106B" w:rsidRPr="0033177D" w:rsidRDefault="009A106B" w:rsidP="00960696">
      <w:pPr>
        <w:pStyle w:val="FootnoteText"/>
        <w:rPr>
          <w:sz w:val="16"/>
          <w:szCs w:val="16"/>
        </w:rPr>
      </w:pPr>
      <w:r w:rsidRPr="0033177D">
        <w:rPr>
          <w:rStyle w:val="FootnoteReference"/>
          <w:sz w:val="16"/>
          <w:szCs w:val="16"/>
        </w:rPr>
        <w:footnoteRef/>
      </w:r>
      <w:r w:rsidRPr="0033177D">
        <w:rPr>
          <w:sz w:val="16"/>
          <w:szCs w:val="16"/>
        </w:rPr>
        <w:t xml:space="preserve"> </w:t>
      </w:r>
      <w:hyperlink r:id="rId30" w:history="1">
        <w:r w:rsidRPr="0033177D">
          <w:rPr>
            <w:rStyle w:val="Hyperlink"/>
            <w:sz w:val="16"/>
            <w:szCs w:val="16"/>
          </w:rPr>
          <w:t>http://www.gov.am/u_files/file/ardyunaberakan-cragir/MSG_TOR_Armenia.pdf</w:t>
        </w:r>
      </w:hyperlink>
      <w:r w:rsidRPr="0033177D">
        <w:rPr>
          <w:sz w:val="16"/>
          <w:szCs w:val="16"/>
        </w:rPr>
        <w:t xml:space="preserve"> </w:t>
      </w:r>
    </w:p>
  </w:footnote>
  <w:footnote w:id="33">
    <w:p w:rsidR="009A106B" w:rsidRPr="0033177D" w:rsidRDefault="009A106B" w:rsidP="00960696">
      <w:pPr>
        <w:pStyle w:val="FootnoteText"/>
        <w:rPr>
          <w:sz w:val="16"/>
          <w:szCs w:val="16"/>
        </w:rPr>
      </w:pPr>
      <w:r w:rsidRPr="0033177D">
        <w:rPr>
          <w:rStyle w:val="FootnoteReference"/>
          <w:sz w:val="16"/>
          <w:szCs w:val="16"/>
        </w:rPr>
        <w:footnoteRef/>
      </w:r>
      <w:r w:rsidRPr="0033177D">
        <w:rPr>
          <w:sz w:val="16"/>
          <w:szCs w:val="16"/>
        </w:rPr>
        <w:t xml:space="preserve"> </w:t>
      </w:r>
      <w:hyperlink r:id="rId31" w:history="1">
        <w:r w:rsidRPr="0033177D">
          <w:rPr>
            <w:rStyle w:val="Hyperlink"/>
            <w:sz w:val="16"/>
            <w:szCs w:val="16"/>
          </w:rPr>
          <w:t>http://www.gov.am/u_files/file/ardyunaberakan-cragir/EITI_Workplan_Armenia_arm(1).pdf</w:t>
        </w:r>
      </w:hyperlink>
    </w:p>
  </w:footnote>
  <w:footnote w:id="34">
    <w:p w:rsidR="009A106B" w:rsidRPr="00BD16EF" w:rsidRDefault="009A106B" w:rsidP="00CE3906">
      <w:pPr>
        <w:pStyle w:val="FootnoteText"/>
        <w:rPr>
          <w:sz w:val="16"/>
          <w:szCs w:val="16"/>
        </w:rPr>
      </w:pPr>
      <w:r w:rsidRPr="00BD16EF">
        <w:rPr>
          <w:rStyle w:val="FootnoteReference"/>
          <w:sz w:val="16"/>
          <w:szCs w:val="16"/>
        </w:rPr>
        <w:footnoteRef/>
      </w:r>
      <w:r w:rsidRPr="00BD16EF">
        <w:rPr>
          <w:sz w:val="16"/>
          <w:szCs w:val="16"/>
        </w:rPr>
        <w:t xml:space="preserve"> </w:t>
      </w:r>
      <w:hyperlink r:id="rId32" w:history="1">
        <w:r w:rsidRPr="00311ECD">
          <w:rPr>
            <w:rStyle w:val="Hyperlink"/>
            <w:sz w:val="16"/>
            <w:szCs w:val="16"/>
          </w:rPr>
          <w:t>http://www.gov.am/am/msgmeeting/</w:t>
        </w:r>
      </w:hyperlink>
    </w:p>
  </w:footnote>
  <w:footnote w:id="35">
    <w:p w:rsidR="009A106B" w:rsidRPr="00FD0777" w:rsidRDefault="009A106B" w:rsidP="00577A4A">
      <w:pPr>
        <w:pStyle w:val="FootnoteText"/>
        <w:rPr>
          <w:sz w:val="16"/>
          <w:szCs w:val="16"/>
        </w:rPr>
      </w:pPr>
      <w:r w:rsidRPr="00FD0777">
        <w:rPr>
          <w:rStyle w:val="FootnoteReference"/>
          <w:sz w:val="16"/>
          <w:szCs w:val="16"/>
        </w:rPr>
        <w:footnoteRef/>
      </w:r>
      <w:r w:rsidRPr="00FD0777">
        <w:rPr>
          <w:sz w:val="16"/>
          <w:szCs w:val="16"/>
        </w:rPr>
        <w:t xml:space="preserve"> </w:t>
      </w:r>
      <w:hyperlink r:id="rId33" w:history="1">
        <w:r w:rsidRPr="00FD0777">
          <w:rPr>
            <w:rStyle w:val="Hyperlink"/>
            <w:sz w:val="16"/>
            <w:szCs w:val="16"/>
          </w:rPr>
          <w:t>http://www.gov.am/u_files/file/ardyunaberakan-cragir/EITI_Open_Data_Policy_Armenia_arm.pdf</w:t>
        </w:r>
      </w:hyperlink>
    </w:p>
  </w:footnote>
  <w:footnote w:id="36">
    <w:p w:rsidR="009A106B" w:rsidRDefault="009A106B" w:rsidP="00D538C6">
      <w:pPr>
        <w:pStyle w:val="FootnoteText"/>
      </w:pPr>
      <w:r w:rsidRPr="00FD0777">
        <w:rPr>
          <w:rStyle w:val="FootnoteReference"/>
          <w:sz w:val="16"/>
          <w:szCs w:val="16"/>
        </w:rPr>
        <w:footnoteRef/>
      </w:r>
      <w:r w:rsidRPr="00FD0777">
        <w:rPr>
          <w:sz w:val="16"/>
          <w:szCs w:val="16"/>
        </w:rPr>
        <w:t xml:space="preserve"> </w:t>
      </w:r>
      <w:hyperlink r:id="rId34" w:history="1">
        <w:r w:rsidRPr="00FD0777">
          <w:rPr>
            <w:rStyle w:val="Hyperlink"/>
            <w:sz w:val="16"/>
            <w:szCs w:val="16"/>
          </w:rPr>
          <w:t>https://youtu.be/rgjb6vXW8SY</w:t>
        </w:r>
      </w:hyperlink>
    </w:p>
  </w:footnote>
  <w:footnote w:id="37">
    <w:p w:rsidR="009A106B" w:rsidRPr="0033177D" w:rsidRDefault="009A106B" w:rsidP="00966D72">
      <w:pPr>
        <w:pStyle w:val="FootnoteText"/>
        <w:rPr>
          <w:sz w:val="16"/>
          <w:szCs w:val="16"/>
        </w:rPr>
      </w:pPr>
      <w:r w:rsidRPr="0033177D">
        <w:rPr>
          <w:rStyle w:val="FootnoteReference"/>
          <w:sz w:val="16"/>
          <w:szCs w:val="16"/>
        </w:rPr>
        <w:footnoteRef/>
      </w:r>
      <w:r w:rsidRPr="0033177D">
        <w:rPr>
          <w:sz w:val="16"/>
          <w:szCs w:val="16"/>
        </w:rPr>
        <w:t xml:space="preserve"> </w:t>
      </w:r>
      <w:hyperlink r:id="rId35" w:history="1">
        <w:r w:rsidRPr="0033177D">
          <w:rPr>
            <w:rStyle w:val="Hyperlink"/>
            <w:rFonts w:cs="Sylfaen"/>
            <w:sz w:val="16"/>
            <w:szCs w:val="16"/>
          </w:rPr>
          <w:t>http://gov.am/u_files/file/ardyunaberakan-cragir/EITI_Standard_Arm-new.pdf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B" w:rsidRDefault="009A106B" w:rsidP="006A5234">
    <w:pPr>
      <w:rPr>
        <w:i/>
        <w:iCs/>
        <w:color w:val="808080"/>
        <w:sz w:val="20"/>
        <w:szCs w:val="20"/>
        <w:lang w:val="en-US"/>
      </w:rPr>
    </w:pPr>
  </w:p>
  <w:p w:rsidR="009A106B" w:rsidRPr="00E72E5D" w:rsidRDefault="009A106B" w:rsidP="006A5234">
    <w:pPr>
      <w:tabs>
        <w:tab w:val="right" w:pos="9498"/>
      </w:tabs>
      <w:rPr>
        <w:rFonts w:ascii="GHEA Grapalat" w:hAnsi="GHEA Grapalat"/>
        <w:color w:val="FF0000"/>
        <w:sz w:val="36"/>
      </w:rPr>
    </w:pPr>
    <w:r>
      <w:rPr>
        <w:rFonts w:ascii="Arial" w:hAnsi="Arial"/>
        <w:i/>
        <w:noProof/>
        <w:lang w:val="en-US"/>
      </w:rPr>
      <w:drawing>
        <wp:inline distT="0" distB="0" distL="0" distR="0" wp14:anchorId="0DB6ED45" wp14:editId="3DB920FF">
          <wp:extent cx="798855" cy="393405"/>
          <wp:effectExtent l="0" t="0" r="127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_Armenia_Final_short.jpg"/>
                  <pic:cNvPicPr/>
                </pic:nvPicPr>
                <pic:blipFill>
                  <a:blip r:embed="rId1">
                    <a:extLst>
                      <a:ext uri="{28A0092B-C50C-407E-A947-70E740481C1C}">
                        <a14:useLocalDpi xmlns:a14="http://schemas.microsoft.com/office/drawing/2010/main" val="0"/>
                      </a:ext>
                    </a:extLst>
                  </a:blip>
                  <a:stretch>
                    <a:fillRect/>
                  </a:stretch>
                </pic:blipFill>
                <pic:spPr>
                  <a:xfrm>
                    <a:off x="0" y="0"/>
                    <a:ext cx="817730" cy="402700"/>
                  </a:xfrm>
                  <a:prstGeom prst="rect">
                    <a:avLst/>
                  </a:prstGeom>
                </pic:spPr>
              </pic:pic>
            </a:graphicData>
          </a:graphic>
        </wp:inline>
      </w:drawing>
    </w:r>
    <w:r>
      <w:rPr>
        <w:rFonts w:ascii="GHEA Grapalat" w:hAnsi="GHEA Grapalat" w:cs="Sylfaen"/>
        <w:iCs/>
        <w:color w:val="808080"/>
        <w:sz w:val="20"/>
        <w:szCs w:val="20"/>
      </w:rPr>
      <w:t xml:space="preserve">  </w:t>
    </w:r>
    <w:r w:rsidRPr="00E72E5D">
      <w:rPr>
        <w:rFonts w:ascii="GHEA Grapalat" w:hAnsi="GHEA Grapalat" w:cs="Sylfaen"/>
        <w:iCs/>
        <w:color w:val="808080"/>
        <w:sz w:val="20"/>
        <w:szCs w:val="20"/>
      </w:rPr>
      <w:t>ԱՃԹՆ</w:t>
    </w:r>
    <w:r w:rsidRPr="00E72E5D">
      <w:rPr>
        <w:rFonts w:ascii="GHEA Grapalat" w:hAnsi="GHEA Grapalat"/>
        <w:iCs/>
        <w:color w:val="808080"/>
        <w:sz w:val="20"/>
        <w:szCs w:val="20"/>
      </w:rPr>
      <w:t>-</w:t>
    </w:r>
    <w:r w:rsidRPr="00E72E5D">
      <w:rPr>
        <w:rFonts w:ascii="GHEA Grapalat" w:hAnsi="GHEA Grapalat" w:cs="Sylfaen"/>
        <w:iCs/>
        <w:color w:val="808080"/>
        <w:sz w:val="20"/>
        <w:szCs w:val="20"/>
      </w:rPr>
      <w:t>ի</w:t>
    </w:r>
    <w:r>
      <w:rPr>
        <w:rFonts w:ascii="GHEA Grapalat" w:hAnsi="GHEA Grapalat" w:cs="Sylfaen"/>
        <w:iCs/>
        <w:color w:val="808080"/>
        <w:sz w:val="20"/>
        <w:szCs w:val="20"/>
      </w:rPr>
      <w:t xml:space="preserve"> 2017թ.</w:t>
    </w:r>
    <w:r w:rsidRPr="00E72E5D">
      <w:rPr>
        <w:rFonts w:ascii="GHEA Grapalat" w:hAnsi="GHEA Grapalat"/>
        <w:iCs/>
        <w:color w:val="808080"/>
        <w:sz w:val="20"/>
        <w:szCs w:val="20"/>
      </w:rPr>
      <w:t xml:space="preserve"> </w:t>
    </w:r>
    <w:proofErr w:type="gramStart"/>
    <w:r w:rsidRPr="00E72E5D">
      <w:rPr>
        <w:rFonts w:ascii="GHEA Grapalat" w:hAnsi="GHEA Grapalat" w:cs="Sylfaen"/>
        <w:iCs/>
        <w:color w:val="808080"/>
        <w:sz w:val="20"/>
        <w:szCs w:val="20"/>
      </w:rPr>
      <w:t>տարեկան</w:t>
    </w:r>
    <w:proofErr w:type="gramEnd"/>
    <w:r w:rsidRPr="00E72E5D">
      <w:rPr>
        <w:rFonts w:ascii="GHEA Grapalat" w:hAnsi="GHEA Grapalat"/>
        <w:iCs/>
        <w:color w:val="808080"/>
        <w:sz w:val="20"/>
        <w:szCs w:val="20"/>
      </w:rPr>
      <w:t xml:space="preserve"> </w:t>
    </w:r>
    <w:r w:rsidRPr="00E72E5D">
      <w:rPr>
        <w:rFonts w:ascii="GHEA Grapalat" w:hAnsi="GHEA Grapalat" w:cs="Sylfaen"/>
        <w:iCs/>
        <w:color w:val="808080"/>
        <w:sz w:val="20"/>
        <w:szCs w:val="20"/>
      </w:rPr>
      <w:t>հաշվետվություն</w:t>
    </w:r>
  </w:p>
  <w:p w:rsidR="009A106B" w:rsidRPr="00957BF0" w:rsidRDefault="009A106B" w:rsidP="005A27EA">
    <w:pPr>
      <w:tabs>
        <w:tab w:val="right" w:pos="9639"/>
      </w:tabs>
      <w:rPr>
        <w:iCs/>
        <w:color w:val="808080"/>
        <w:sz w:val="20"/>
        <w:szCs w:val="20"/>
        <w:lang w:val="en-US"/>
      </w:rPr>
    </w:pPr>
    <w:r>
      <w:rPr>
        <w:rFonts w:ascii="Arial" w:hAnsi="Arial"/>
        <w:i/>
        <w:noProof/>
        <w:lang w:val="en-US"/>
      </w:rPr>
      <mc:AlternateContent>
        <mc:Choice Requires="wpg">
          <w:drawing>
            <wp:anchor distT="0" distB="0" distL="114300" distR="114300" simplePos="0" relativeHeight="251662336" behindDoc="0" locked="0" layoutInCell="1" allowOverlap="1" wp14:anchorId="0233A192" wp14:editId="11CA03BB">
              <wp:simplePos x="0" y="0"/>
              <wp:positionH relativeFrom="column">
                <wp:posOffset>-66675</wp:posOffset>
              </wp:positionH>
              <wp:positionV relativeFrom="paragraph">
                <wp:posOffset>4445</wp:posOffset>
              </wp:positionV>
              <wp:extent cx="6057900" cy="158750"/>
              <wp:effectExtent l="0" t="0" r="0" b="0"/>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25pt;margin-top:.35pt;width:477pt;height:12.5pt;z-index:25166233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OasQA&#10;AADbAAAADwAAAGRycy9kb3ducmV2LnhtbESP3WoCMRSE74W+QziF3tWs0hXdmpUiSEsFxVWQ3h02&#10;Z3/o5mRJUt2+fSMUvBxm5htmuRpMJy7kfGtZwWScgCAurW65VnA6bp7nIHxA1thZJgW/5GGVP4yW&#10;mGl75QNdilCLCGGfoYImhD6T0pcNGfRj2xNHr7LOYIjS1VI7vEa46eQ0SWbSYMtxocGe1g2V38WP&#10;USAr9It6n+7ev9z6rLchZf2ZKvX0OLy9ggg0hHv4v/2hFbxM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zmrEAAAA2wAAAA8AAAAAAAAAAAAAAAAAmAIAAGRycy9k&#10;b3ducmV2LnhtbFBLBQYAAAAABAAEAPUAAACJAwAAAAA=&#10;" fillcolor="#56add6" stroked="f" strokeweight="3p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B" w:rsidRPr="00E72E5D" w:rsidRDefault="009A106B" w:rsidP="00AA7C62">
    <w:pPr>
      <w:tabs>
        <w:tab w:val="right" w:pos="9498"/>
      </w:tabs>
      <w:rPr>
        <w:rFonts w:ascii="GHEA Grapalat" w:hAnsi="GHEA Grapalat"/>
        <w:color w:val="FF0000"/>
        <w:sz w:val="36"/>
      </w:rPr>
    </w:pPr>
    <w:r>
      <w:rPr>
        <w:rFonts w:ascii="Arial" w:hAnsi="Arial"/>
        <w:i/>
        <w:noProof/>
        <w:lang w:val="en-US"/>
      </w:rPr>
      <w:drawing>
        <wp:inline distT="0" distB="0" distL="0" distR="0" wp14:anchorId="0DFDDE6D" wp14:editId="5F4ABCA2">
          <wp:extent cx="798855" cy="393405"/>
          <wp:effectExtent l="0" t="0" r="127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_Armenia_Final_short.jpg"/>
                  <pic:cNvPicPr/>
                </pic:nvPicPr>
                <pic:blipFill>
                  <a:blip r:embed="rId1">
                    <a:extLst>
                      <a:ext uri="{28A0092B-C50C-407E-A947-70E740481C1C}">
                        <a14:useLocalDpi xmlns:a14="http://schemas.microsoft.com/office/drawing/2010/main" val="0"/>
                      </a:ext>
                    </a:extLst>
                  </a:blip>
                  <a:stretch>
                    <a:fillRect/>
                  </a:stretch>
                </pic:blipFill>
                <pic:spPr>
                  <a:xfrm>
                    <a:off x="0" y="0"/>
                    <a:ext cx="817730" cy="402700"/>
                  </a:xfrm>
                  <a:prstGeom prst="rect">
                    <a:avLst/>
                  </a:prstGeom>
                </pic:spPr>
              </pic:pic>
            </a:graphicData>
          </a:graphic>
        </wp:inline>
      </w:drawing>
    </w:r>
    <w:r>
      <w:rPr>
        <w:rFonts w:ascii="GHEA Grapalat" w:hAnsi="GHEA Grapalat" w:cs="Sylfaen"/>
        <w:iCs/>
        <w:color w:val="808080"/>
        <w:sz w:val="20"/>
        <w:szCs w:val="20"/>
      </w:rPr>
      <w:t xml:space="preserve">  </w:t>
    </w:r>
    <w:r w:rsidRPr="00E72E5D">
      <w:rPr>
        <w:rFonts w:ascii="GHEA Grapalat" w:hAnsi="GHEA Grapalat" w:cs="Sylfaen"/>
        <w:iCs/>
        <w:color w:val="808080"/>
        <w:sz w:val="20"/>
        <w:szCs w:val="20"/>
      </w:rPr>
      <w:t>ԱՃԹՆ</w:t>
    </w:r>
    <w:r w:rsidRPr="00E72E5D">
      <w:rPr>
        <w:rFonts w:ascii="GHEA Grapalat" w:hAnsi="GHEA Grapalat"/>
        <w:iCs/>
        <w:color w:val="808080"/>
        <w:sz w:val="20"/>
        <w:szCs w:val="20"/>
      </w:rPr>
      <w:t>-</w:t>
    </w:r>
    <w:r w:rsidRPr="00E72E5D">
      <w:rPr>
        <w:rFonts w:ascii="GHEA Grapalat" w:hAnsi="GHEA Grapalat" w:cs="Sylfaen"/>
        <w:iCs/>
        <w:color w:val="808080"/>
        <w:sz w:val="20"/>
        <w:szCs w:val="20"/>
      </w:rPr>
      <w:t>ի</w:t>
    </w:r>
    <w:r>
      <w:rPr>
        <w:rFonts w:ascii="GHEA Grapalat" w:hAnsi="GHEA Grapalat" w:cs="Sylfaen"/>
        <w:iCs/>
        <w:color w:val="808080"/>
        <w:sz w:val="20"/>
        <w:szCs w:val="20"/>
      </w:rPr>
      <w:t xml:space="preserve"> 2017թ.</w:t>
    </w:r>
    <w:r w:rsidRPr="00E72E5D">
      <w:rPr>
        <w:rFonts w:ascii="GHEA Grapalat" w:hAnsi="GHEA Grapalat"/>
        <w:iCs/>
        <w:color w:val="808080"/>
        <w:sz w:val="20"/>
        <w:szCs w:val="20"/>
      </w:rPr>
      <w:t xml:space="preserve"> </w:t>
    </w:r>
    <w:proofErr w:type="gramStart"/>
    <w:r w:rsidRPr="00E72E5D">
      <w:rPr>
        <w:rFonts w:ascii="GHEA Grapalat" w:hAnsi="GHEA Grapalat" w:cs="Sylfaen"/>
        <w:iCs/>
        <w:color w:val="808080"/>
        <w:sz w:val="20"/>
        <w:szCs w:val="20"/>
      </w:rPr>
      <w:t>տարեկան</w:t>
    </w:r>
    <w:proofErr w:type="gramEnd"/>
    <w:r w:rsidRPr="00E72E5D">
      <w:rPr>
        <w:rFonts w:ascii="GHEA Grapalat" w:hAnsi="GHEA Grapalat"/>
        <w:iCs/>
        <w:color w:val="808080"/>
        <w:sz w:val="20"/>
        <w:szCs w:val="20"/>
      </w:rPr>
      <w:t xml:space="preserve"> </w:t>
    </w:r>
    <w:r w:rsidRPr="00E72E5D">
      <w:rPr>
        <w:rFonts w:ascii="GHEA Grapalat" w:hAnsi="GHEA Grapalat" w:cs="Sylfaen"/>
        <w:iCs/>
        <w:color w:val="808080"/>
        <w:sz w:val="20"/>
        <w:szCs w:val="20"/>
      </w:rPr>
      <w:t>հաշվետվություն</w:t>
    </w:r>
  </w:p>
  <w:p w:rsidR="009A106B" w:rsidRDefault="009A106B" w:rsidP="00206C0E">
    <w:pPr>
      <w:tabs>
        <w:tab w:val="left" w:pos="3040"/>
        <w:tab w:val="left" w:pos="3800"/>
        <w:tab w:val="right" w:pos="9516"/>
      </w:tabs>
      <w:rPr>
        <w:i/>
        <w:iCs/>
        <w:color w:val="808080"/>
        <w:sz w:val="20"/>
        <w:szCs w:val="20"/>
        <w:lang w:val="en-US"/>
      </w:rPr>
    </w:pPr>
    <w:r>
      <w:rPr>
        <w:rFonts w:ascii="Arial" w:hAnsi="Arial"/>
        <w:i/>
        <w:noProof/>
        <w:lang w:val="en-US"/>
      </w:rPr>
      <mc:AlternateContent>
        <mc:Choice Requires="wpg">
          <w:drawing>
            <wp:anchor distT="0" distB="0" distL="114300" distR="114300" simplePos="0" relativeHeight="251659264" behindDoc="0" locked="0" layoutInCell="1" allowOverlap="1" wp14:anchorId="5133862A" wp14:editId="40AEE801">
              <wp:simplePos x="0" y="0"/>
              <wp:positionH relativeFrom="column">
                <wp:posOffset>-10160</wp:posOffset>
              </wp:positionH>
              <wp:positionV relativeFrom="paragraph">
                <wp:posOffset>-4120</wp:posOffset>
              </wp:positionV>
              <wp:extent cx="6057900" cy="158750"/>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pt;margin-top:-.3pt;width:477pt;height:12.5pt;z-index:25165926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zP8QA&#10;AADbAAAADwAAAGRycy9kb3ducmV2LnhtbESPQYvCMBSE74L/ITzBi6zp9rBINYoIygoeVqsHb4/m&#10;bdvd5qU0sVZ/vREEj8PMfMPMFp2pREuNKy0r+BxHIIgzq0vOFRzT9ccEhPPIGivLpOBGDhbzfm+G&#10;ibZX3lN78LkIEHYJKii8rxMpXVaQQTe2NXHwfm1j0AfZ5FI3eA1wU8k4ir6kwZLDQoE1rQrK/g8X&#10;oyCdXNKfv1F6b7toe7Kbrd6da63UcNAtpyA8df4dfrW/tYI4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cz/EAAAA2wAAAA8AAAAAAAAAAAAAAAAAmAIAAGRycy9k&#10;b3ducmV2LnhtbFBLBQYAAAAABAAEAPUAAACJAwAAAAA=&#10;" fillcolor="#0076af" stroked="f"/>
              <v:rect id="Rektangel 3" o:spid="_x0000_s1028" style="position:absolute;left:2298;top:1230;width:75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IUsQA&#10;AADbAAAADwAAAGRycy9kb3ducmV2LnhtbESP3WoCMRSE7wXfIRyhdzWrdItdzYoI0lKh4rZQvDts&#10;zv7g5mRJUt2+fSMUvBxm5htmtR5MJy7kfGtZwWyagCAurW65VvD1uXtcgPABWWNnmRT8kod1Ph6t&#10;MNP2yke6FKEWEcI+QwVNCH0mpS8bMuintieOXmWdwRClq6V2eI1w08l5kjxLgy3HhQZ72jZUnosf&#10;o0BW6F/qQ/rxenLbb70PKev3VKmHybBZggg0hHv4v/2mFcyf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iFLEAAAA2wAAAA8AAAAAAAAAAAAAAAAAmAIAAGRycy9k&#10;b3ducmV2LnhtbFBLBQYAAAAABAAEAPUAAACJAwAAAAA=&#10;" fillcolor="#56add6" stroked="f" strokeweight="3pt"/>
            </v:group>
          </w:pict>
        </mc:Fallback>
      </mc:AlternateContent>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32"/>
      </w:rPr>
      <w:br/>
    </w:r>
    <w:r>
      <w:rPr>
        <w:rFonts w:ascii="Calibri" w:hAnsi="Calibri"/>
        <w:color w:val="000000"/>
        <w:sz w:val="28"/>
        <w:szCs w:val="32"/>
      </w:rPr>
      <w:tab/>
    </w:r>
    <w:r>
      <w:rPr>
        <w:rFonts w:ascii="Calibri" w:hAnsi="Calibri"/>
        <w:color w:val="000000"/>
        <w:sz w:val="28"/>
        <w:szCs w:val="32"/>
      </w:rPr>
      <w:tab/>
    </w:r>
    <w:r w:rsidRPr="003F020B">
      <w:rPr>
        <w:i/>
        <w:iCs/>
        <w:color w:val="808080"/>
        <w:sz w:val="20"/>
        <w:szCs w:val="20"/>
        <w:lang w:val="en-US"/>
      </w:rPr>
      <w:t xml:space="preserve"> </w:t>
    </w:r>
  </w:p>
  <w:p w:rsidR="009A106B" w:rsidRPr="003F020B" w:rsidRDefault="009A106B" w:rsidP="00206C0E">
    <w:pPr>
      <w:tabs>
        <w:tab w:val="left" w:pos="3040"/>
        <w:tab w:val="left" w:pos="3800"/>
        <w:tab w:val="right" w:pos="95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08C"/>
    <w:multiLevelType w:val="hybridMultilevel"/>
    <w:tmpl w:val="1B84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D3751"/>
    <w:multiLevelType w:val="hybridMultilevel"/>
    <w:tmpl w:val="2110A5A8"/>
    <w:lvl w:ilvl="0" w:tplc="AD8ED3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D0B96"/>
    <w:multiLevelType w:val="hybridMultilevel"/>
    <w:tmpl w:val="7342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6D5D85"/>
    <w:multiLevelType w:val="hybridMultilevel"/>
    <w:tmpl w:val="200A6B0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508E0"/>
    <w:multiLevelType w:val="hybridMultilevel"/>
    <w:tmpl w:val="CEAC5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8812439"/>
    <w:multiLevelType w:val="hybridMultilevel"/>
    <w:tmpl w:val="14B4AFC6"/>
    <w:lvl w:ilvl="0" w:tplc="E4A04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73C21"/>
    <w:multiLevelType w:val="hybridMultilevel"/>
    <w:tmpl w:val="F528A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826D61"/>
    <w:multiLevelType w:val="hybridMultilevel"/>
    <w:tmpl w:val="E154DABC"/>
    <w:lvl w:ilvl="0" w:tplc="08090001">
      <w:start w:val="1"/>
      <w:numFmt w:val="bullet"/>
      <w:lvlText w:val=""/>
      <w:lvlJc w:val="left"/>
      <w:pPr>
        <w:ind w:left="360" w:hanging="360"/>
      </w:pPr>
      <w:rPr>
        <w:rFonts w:ascii="Symbol" w:hAnsi="Symbol" w:hint="default"/>
      </w:rPr>
    </w:lvl>
    <w:lvl w:ilvl="1" w:tplc="DC147706">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1C36C0"/>
    <w:multiLevelType w:val="hybridMultilevel"/>
    <w:tmpl w:val="2B0E3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81D8D"/>
    <w:multiLevelType w:val="hybridMultilevel"/>
    <w:tmpl w:val="5D1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0070A9"/>
    <w:multiLevelType w:val="hybridMultilevel"/>
    <w:tmpl w:val="CF769D64"/>
    <w:lvl w:ilvl="0" w:tplc="6D64F6D6">
      <w:start w:val="1"/>
      <w:numFmt w:val="decimal"/>
      <w:pStyle w:val="Heading1"/>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556E2D67"/>
    <w:multiLevelType w:val="hybridMultilevel"/>
    <w:tmpl w:val="E82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D702F"/>
    <w:multiLevelType w:val="hybridMultilevel"/>
    <w:tmpl w:val="1BEA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68185F"/>
    <w:multiLevelType w:val="hybridMultilevel"/>
    <w:tmpl w:val="2DF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D4901"/>
    <w:multiLevelType w:val="hybridMultilevel"/>
    <w:tmpl w:val="3D34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D6F2B"/>
    <w:multiLevelType w:val="hybridMultilevel"/>
    <w:tmpl w:val="F2845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263FD"/>
    <w:multiLevelType w:val="hybridMultilevel"/>
    <w:tmpl w:val="78D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13"/>
  </w:num>
  <w:num w:numId="6">
    <w:abstractNumId w:val="11"/>
  </w:num>
  <w:num w:numId="7">
    <w:abstractNumId w:val="2"/>
  </w:num>
  <w:num w:numId="8">
    <w:abstractNumId w:val="12"/>
  </w:num>
  <w:num w:numId="9">
    <w:abstractNumId w:val="3"/>
  </w:num>
  <w:num w:numId="10">
    <w:abstractNumId w:val="16"/>
  </w:num>
  <w:num w:numId="11">
    <w:abstractNumId w:val="15"/>
  </w:num>
  <w:num w:numId="12">
    <w:abstractNumId w:val="8"/>
  </w:num>
  <w:num w:numId="13">
    <w:abstractNumId w:val="14"/>
  </w:num>
  <w:num w:numId="14">
    <w:abstractNumId w:val="5"/>
  </w:num>
  <w:num w:numId="15">
    <w:abstractNumId w:val="6"/>
  </w:num>
  <w:num w:numId="16">
    <w:abstractNumId w:val="9"/>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veke Rogan">
    <w15:presenceInfo w15:providerId="AD" w15:userId="S-1-5-21-2036031588-730629661-1306914269-29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02E7"/>
    <w:rsid w:val="000054BB"/>
    <w:rsid w:val="00006ED7"/>
    <w:rsid w:val="000071D8"/>
    <w:rsid w:val="00007847"/>
    <w:rsid w:val="000106B4"/>
    <w:rsid w:val="00013C71"/>
    <w:rsid w:val="0001461F"/>
    <w:rsid w:val="0001479A"/>
    <w:rsid w:val="00016359"/>
    <w:rsid w:val="0002004C"/>
    <w:rsid w:val="00021C2D"/>
    <w:rsid w:val="000244AE"/>
    <w:rsid w:val="00032161"/>
    <w:rsid w:val="00032414"/>
    <w:rsid w:val="00036381"/>
    <w:rsid w:val="0003772D"/>
    <w:rsid w:val="000438FC"/>
    <w:rsid w:val="00045035"/>
    <w:rsid w:val="00050680"/>
    <w:rsid w:val="00052C77"/>
    <w:rsid w:val="00054886"/>
    <w:rsid w:val="0005492B"/>
    <w:rsid w:val="0005567C"/>
    <w:rsid w:val="00055ECB"/>
    <w:rsid w:val="000561E0"/>
    <w:rsid w:val="00056D48"/>
    <w:rsid w:val="000578EA"/>
    <w:rsid w:val="0006029F"/>
    <w:rsid w:val="000603E5"/>
    <w:rsid w:val="00070037"/>
    <w:rsid w:val="000707D8"/>
    <w:rsid w:val="00072316"/>
    <w:rsid w:val="00072A2A"/>
    <w:rsid w:val="00072F87"/>
    <w:rsid w:val="00075194"/>
    <w:rsid w:val="0007756B"/>
    <w:rsid w:val="00080B3C"/>
    <w:rsid w:val="000859D1"/>
    <w:rsid w:val="000861D8"/>
    <w:rsid w:val="00086B5F"/>
    <w:rsid w:val="000920EC"/>
    <w:rsid w:val="00093EC2"/>
    <w:rsid w:val="0009750E"/>
    <w:rsid w:val="000A17A3"/>
    <w:rsid w:val="000A2B9B"/>
    <w:rsid w:val="000A30B4"/>
    <w:rsid w:val="000A3B9F"/>
    <w:rsid w:val="000A6D27"/>
    <w:rsid w:val="000B6C6A"/>
    <w:rsid w:val="000B71C8"/>
    <w:rsid w:val="000C07BE"/>
    <w:rsid w:val="000C42B1"/>
    <w:rsid w:val="000C4EFB"/>
    <w:rsid w:val="000D0270"/>
    <w:rsid w:val="000D1ABC"/>
    <w:rsid w:val="000D5357"/>
    <w:rsid w:val="000D699C"/>
    <w:rsid w:val="000E0A81"/>
    <w:rsid w:val="000E0D3C"/>
    <w:rsid w:val="000E18E7"/>
    <w:rsid w:val="000E3E5D"/>
    <w:rsid w:val="000E6D8E"/>
    <w:rsid w:val="000F1108"/>
    <w:rsid w:val="000F19F4"/>
    <w:rsid w:val="000F569A"/>
    <w:rsid w:val="000F68FE"/>
    <w:rsid w:val="001009A9"/>
    <w:rsid w:val="001037D1"/>
    <w:rsid w:val="00106F94"/>
    <w:rsid w:val="00110287"/>
    <w:rsid w:val="00116755"/>
    <w:rsid w:val="001167C2"/>
    <w:rsid w:val="00120AF4"/>
    <w:rsid w:val="0012331A"/>
    <w:rsid w:val="00123FC0"/>
    <w:rsid w:val="001249B2"/>
    <w:rsid w:val="00124CC9"/>
    <w:rsid w:val="00126095"/>
    <w:rsid w:val="00126538"/>
    <w:rsid w:val="00127399"/>
    <w:rsid w:val="00131ED8"/>
    <w:rsid w:val="001324EC"/>
    <w:rsid w:val="00134A9E"/>
    <w:rsid w:val="00135CFA"/>
    <w:rsid w:val="00140B7E"/>
    <w:rsid w:val="00142A13"/>
    <w:rsid w:val="00144182"/>
    <w:rsid w:val="00144637"/>
    <w:rsid w:val="0014769C"/>
    <w:rsid w:val="001510A5"/>
    <w:rsid w:val="00153240"/>
    <w:rsid w:val="00154E89"/>
    <w:rsid w:val="00157328"/>
    <w:rsid w:val="001600C5"/>
    <w:rsid w:val="0016465D"/>
    <w:rsid w:val="00165A7D"/>
    <w:rsid w:val="00166299"/>
    <w:rsid w:val="00167253"/>
    <w:rsid w:val="0016765F"/>
    <w:rsid w:val="0017078C"/>
    <w:rsid w:val="00181191"/>
    <w:rsid w:val="0018484F"/>
    <w:rsid w:val="00185C34"/>
    <w:rsid w:val="001864F0"/>
    <w:rsid w:val="00191A79"/>
    <w:rsid w:val="00193579"/>
    <w:rsid w:val="00196D3D"/>
    <w:rsid w:val="00196F5C"/>
    <w:rsid w:val="001A048F"/>
    <w:rsid w:val="001A0CF1"/>
    <w:rsid w:val="001A1C05"/>
    <w:rsid w:val="001A56C8"/>
    <w:rsid w:val="001B1CAA"/>
    <w:rsid w:val="001B3973"/>
    <w:rsid w:val="001B5229"/>
    <w:rsid w:val="001B5896"/>
    <w:rsid w:val="001B64F6"/>
    <w:rsid w:val="001B65B1"/>
    <w:rsid w:val="001B67A8"/>
    <w:rsid w:val="001C0C47"/>
    <w:rsid w:val="001C189C"/>
    <w:rsid w:val="001C1CEF"/>
    <w:rsid w:val="001C3096"/>
    <w:rsid w:val="001C476E"/>
    <w:rsid w:val="001C7DF6"/>
    <w:rsid w:val="001D286B"/>
    <w:rsid w:val="001D3186"/>
    <w:rsid w:val="001D3DBD"/>
    <w:rsid w:val="001E04E3"/>
    <w:rsid w:val="001E142A"/>
    <w:rsid w:val="001E2383"/>
    <w:rsid w:val="001E2E16"/>
    <w:rsid w:val="001E50A7"/>
    <w:rsid w:val="001E789F"/>
    <w:rsid w:val="001F03A7"/>
    <w:rsid w:val="001F05B4"/>
    <w:rsid w:val="001F2413"/>
    <w:rsid w:val="001F4478"/>
    <w:rsid w:val="001F61DC"/>
    <w:rsid w:val="001F78F7"/>
    <w:rsid w:val="00202FAE"/>
    <w:rsid w:val="00203BE0"/>
    <w:rsid w:val="00203CD7"/>
    <w:rsid w:val="002056A5"/>
    <w:rsid w:val="00206C0E"/>
    <w:rsid w:val="00207271"/>
    <w:rsid w:val="00214388"/>
    <w:rsid w:val="00214B8D"/>
    <w:rsid w:val="00216C5E"/>
    <w:rsid w:val="0021737C"/>
    <w:rsid w:val="0022047C"/>
    <w:rsid w:val="00223AB5"/>
    <w:rsid w:val="00224C77"/>
    <w:rsid w:val="00225D19"/>
    <w:rsid w:val="00240E8E"/>
    <w:rsid w:val="00241263"/>
    <w:rsid w:val="00241D3C"/>
    <w:rsid w:val="00251323"/>
    <w:rsid w:val="00255303"/>
    <w:rsid w:val="00257486"/>
    <w:rsid w:val="0026287C"/>
    <w:rsid w:val="00262ACC"/>
    <w:rsid w:val="00263BF7"/>
    <w:rsid w:val="00263E1C"/>
    <w:rsid w:val="0026586E"/>
    <w:rsid w:val="002679D0"/>
    <w:rsid w:val="00272DDA"/>
    <w:rsid w:val="00272E52"/>
    <w:rsid w:val="00276903"/>
    <w:rsid w:val="00276BCC"/>
    <w:rsid w:val="002807FB"/>
    <w:rsid w:val="0028598B"/>
    <w:rsid w:val="00290652"/>
    <w:rsid w:val="00291818"/>
    <w:rsid w:val="00291EEB"/>
    <w:rsid w:val="00292ACC"/>
    <w:rsid w:val="00295FED"/>
    <w:rsid w:val="002A0046"/>
    <w:rsid w:val="002A3138"/>
    <w:rsid w:val="002A470A"/>
    <w:rsid w:val="002B1872"/>
    <w:rsid w:val="002B63D3"/>
    <w:rsid w:val="002B72E7"/>
    <w:rsid w:val="002C016D"/>
    <w:rsid w:val="002C1819"/>
    <w:rsid w:val="002C1A66"/>
    <w:rsid w:val="002C3E1A"/>
    <w:rsid w:val="002C4F77"/>
    <w:rsid w:val="002C68FA"/>
    <w:rsid w:val="002D1CE9"/>
    <w:rsid w:val="002D649F"/>
    <w:rsid w:val="002E2CF0"/>
    <w:rsid w:val="002E44C7"/>
    <w:rsid w:val="002E62C9"/>
    <w:rsid w:val="002F0C81"/>
    <w:rsid w:val="002F6DF7"/>
    <w:rsid w:val="0030223B"/>
    <w:rsid w:val="00303602"/>
    <w:rsid w:val="00303A94"/>
    <w:rsid w:val="00306EB3"/>
    <w:rsid w:val="0031036F"/>
    <w:rsid w:val="003130E8"/>
    <w:rsid w:val="00314E48"/>
    <w:rsid w:val="00317551"/>
    <w:rsid w:val="00317955"/>
    <w:rsid w:val="00317AC3"/>
    <w:rsid w:val="0032079C"/>
    <w:rsid w:val="003219DC"/>
    <w:rsid w:val="0032279C"/>
    <w:rsid w:val="00322EE0"/>
    <w:rsid w:val="00323374"/>
    <w:rsid w:val="00324106"/>
    <w:rsid w:val="003253AD"/>
    <w:rsid w:val="0033079D"/>
    <w:rsid w:val="0033177D"/>
    <w:rsid w:val="00332473"/>
    <w:rsid w:val="0034488A"/>
    <w:rsid w:val="0034760A"/>
    <w:rsid w:val="003514F5"/>
    <w:rsid w:val="00352721"/>
    <w:rsid w:val="0035293D"/>
    <w:rsid w:val="00354C4D"/>
    <w:rsid w:val="0035752F"/>
    <w:rsid w:val="0036374A"/>
    <w:rsid w:val="00367F61"/>
    <w:rsid w:val="00381B09"/>
    <w:rsid w:val="00382002"/>
    <w:rsid w:val="003820B7"/>
    <w:rsid w:val="003836DB"/>
    <w:rsid w:val="0038740E"/>
    <w:rsid w:val="00391A81"/>
    <w:rsid w:val="00392A03"/>
    <w:rsid w:val="00395847"/>
    <w:rsid w:val="0039640F"/>
    <w:rsid w:val="003969DF"/>
    <w:rsid w:val="00397A8E"/>
    <w:rsid w:val="003A3FAE"/>
    <w:rsid w:val="003A4F70"/>
    <w:rsid w:val="003B1A1A"/>
    <w:rsid w:val="003B228E"/>
    <w:rsid w:val="003B3D12"/>
    <w:rsid w:val="003B4CE8"/>
    <w:rsid w:val="003B6BD1"/>
    <w:rsid w:val="003C17F6"/>
    <w:rsid w:val="003C19AF"/>
    <w:rsid w:val="003C1C26"/>
    <w:rsid w:val="003C7DDD"/>
    <w:rsid w:val="003C7E89"/>
    <w:rsid w:val="003D1E37"/>
    <w:rsid w:val="003D23BF"/>
    <w:rsid w:val="003D3BF8"/>
    <w:rsid w:val="003D4906"/>
    <w:rsid w:val="003D68B5"/>
    <w:rsid w:val="003D7248"/>
    <w:rsid w:val="003D75A9"/>
    <w:rsid w:val="003E0B45"/>
    <w:rsid w:val="003E1624"/>
    <w:rsid w:val="003E4305"/>
    <w:rsid w:val="003E6D06"/>
    <w:rsid w:val="003E7F55"/>
    <w:rsid w:val="003F01FD"/>
    <w:rsid w:val="003F020B"/>
    <w:rsid w:val="003F2B6D"/>
    <w:rsid w:val="003F3F31"/>
    <w:rsid w:val="003F67A1"/>
    <w:rsid w:val="003F79AA"/>
    <w:rsid w:val="004001FC"/>
    <w:rsid w:val="00400AD0"/>
    <w:rsid w:val="00400B20"/>
    <w:rsid w:val="00402A6C"/>
    <w:rsid w:val="0040325E"/>
    <w:rsid w:val="004039E9"/>
    <w:rsid w:val="0040432E"/>
    <w:rsid w:val="00405DAC"/>
    <w:rsid w:val="00406041"/>
    <w:rsid w:val="00406538"/>
    <w:rsid w:val="00407387"/>
    <w:rsid w:val="00407CF9"/>
    <w:rsid w:val="004105F6"/>
    <w:rsid w:val="004111D3"/>
    <w:rsid w:val="00412484"/>
    <w:rsid w:val="0041482B"/>
    <w:rsid w:val="004173A7"/>
    <w:rsid w:val="00417904"/>
    <w:rsid w:val="00420624"/>
    <w:rsid w:val="00425DBB"/>
    <w:rsid w:val="00433CF6"/>
    <w:rsid w:val="00434FEB"/>
    <w:rsid w:val="0043537A"/>
    <w:rsid w:val="00435F51"/>
    <w:rsid w:val="004363C0"/>
    <w:rsid w:val="004426FE"/>
    <w:rsid w:val="00445A3A"/>
    <w:rsid w:val="0045059F"/>
    <w:rsid w:val="0045263A"/>
    <w:rsid w:val="00452864"/>
    <w:rsid w:val="00456AB0"/>
    <w:rsid w:val="0046250C"/>
    <w:rsid w:val="00466D4E"/>
    <w:rsid w:val="0047336C"/>
    <w:rsid w:val="00476C74"/>
    <w:rsid w:val="00486B24"/>
    <w:rsid w:val="00490322"/>
    <w:rsid w:val="00491DC9"/>
    <w:rsid w:val="00492660"/>
    <w:rsid w:val="00495B8B"/>
    <w:rsid w:val="00496F97"/>
    <w:rsid w:val="004971C4"/>
    <w:rsid w:val="004A1C5C"/>
    <w:rsid w:val="004A1E6E"/>
    <w:rsid w:val="004A5DFF"/>
    <w:rsid w:val="004A6FA6"/>
    <w:rsid w:val="004B0405"/>
    <w:rsid w:val="004B0492"/>
    <w:rsid w:val="004B7691"/>
    <w:rsid w:val="004C41D0"/>
    <w:rsid w:val="004C7800"/>
    <w:rsid w:val="004D2436"/>
    <w:rsid w:val="004D4104"/>
    <w:rsid w:val="004D46B0"/>
    <w:rsid w:val="004E1321"/>
    <w:rsid w:val="004E151D"/>
    <w:rsid w:val="004E59C0"/>
    <w:rsid w:val="004E6016"/>
    <w:rsid w:val="004F3599"/>
    <w:rsid w:val="004F40F4"/>
    <w:rsid w:val="004F6D72"/>
    <w:rsid w:val="0050476A"/>
    <w:rsid w:val="00504E09"/>
    <w:rsid w:val="0051117D"/>
    <w:rsid w:val="00512B58"/>
    <w:rsid w:val="0051636E"/>
    <w:rsid w:val="00516665"/>
    <w:rsid w:val="005223F9"/>
    <w:rsid w:val="00522A02"/>
    <w:rsid w:val="00526E50"/>
    <w:rsid w:val="0052750A"/>
    <w:rsid w:val="00530908"/>
    <w:rsid w:val="00530989"/>
    <w:rsid w:val="00530EBA"/>
    <w:rsid w:val="0053486C"/>
    <w:rsid w:val="00534870"/>
    <w:rsid w:val="00535286"/>
    <w:rsid w:val="005358BE"/>
    <w:rsid w:val="0054002D"/>
    <w:rsid w:val="0054161E"/>
    <w:rsid w:val="00541C72"/>
    <w:rsid w:val="00544712"/>
    <w:rsid w:val="005472D8"/>
    <w:rsid w:val="00550035"/>
    <w:rsid w:val="00553B22"/>
    <w:rsid w:val="0055538F"/>
    <w:rsid w:val="0055634E"/>
    <w:rsid w:val="005608B2"/>
    <w:rsid w:val="00561104"/>
    <w:rsid w:val="00564B1F"/>
    <w:rsid w:val="00566CDA"/>
    <w:rsid w:val="005671D3"/>
    <w:rsid w:val="00570871"/>
    <w:rsid w:val="00576AE8"/>
    <w:rsid w:val="00577A4A"/>
    <w:rsid w:val="005821DF"/>
    <w:rsid w:val="00582B04"/>
    <w:rsid w:val="00592A24"/>
    <w:rsid w:val="00594FE2"/>
    <w:rsid w:val="00595D97"/>
    <w:rsid w:val="0059694A"/>
    <w:rsid w:val="00597626"/>
    <w:rsid w:val="00597F19"/>
    <w:rsid w:val="005A144A"/>
    <w:rsid w:val="005A1BF4"/>
    <w:rsid w:val="005A27EA"/>
    <w:rsid w:val="005B4BA3"/>
    <w:rsid w:val="005B715C"/>
    <w:rsid w:val="005C11EA"/>
    <w:rsid w:val="005C4426"/>
    <w:rsid w:val="005C48F0"/>
    <w:rsid w:val="005C6316"/>
    <w:rsid w:val="005C631B"/>
    <w:rsid w:val="005D023C"/>
    <w:rsid w:val="005D16DA"/>
    <w:rsid w:val="005D2CBB"/>
    <w:rsid w:val="005D7063"/>
    <w:rsid w:val="005E4414"/>
    <w:rsid w:val="005E5033"/>
    <w:rsid w:val="005E5131"/>
    <w:rsid w:val="005E51BC"/>
    <w:rsid w:val="005E72BD"/>
    <w:rsid w:val="005F5FF5"/>
    <w:rsid w:val="00600CD9"/>
    <w:rsid w:val="006012D2"/>
    <w:rsid w:val="0060452B"/>
    <w:rsid w:val="00611C44"/>
    <w:rsid w:val="00612D28"/>
    <w:rsid w:val="00615305"/>
    <w:rsid w:val="00615FE8"/>
    <w:rsid w:val="0062080B"/>
    <w:rsid w:val="00620A69"/>
    <w:rsid w:val="00633CBF"/>
    <w:rsid w:val="006361A3"/>
    <w:rsid w:val="0063734E"/>
    <w:rsid w:val="006377A8"/>
    <w:rsid w:val="00642A25"/>
    <w:rsid w:val="00646E26"/>
    <w:rsid w:val="006517B1"/>
    <w:rsid w:val="00652EEE"/>
    <w:rsid w:val="00654553"/>
    <w:rsid w:val="00662053"/>
    <w:rsid w:val="00664175"/>
    <w:rsid w:val="00665108"/>
    <w:rsid w:val="006667C9"/>
    <w:rsid w:val="006725DA"/>
    <w:rsid w:val="00673AE9"/>
    <w:rsid w:val="00674081"/>
    <w:rsid w:val="0067466A"/>
    <w:rsid w:val="00683576"/>
    <w:rsid w:val="00684DCB"/>
    <w:rsid w:val="0068668D"/>
    <w:rsid w:val="00691D0A"/>
    <w:rsid w:val="00692397"/>
    <w:rsid w:val="00693903"/>
    <w:rsid w:val="00696A66"/>
    <w:rsid w:val="00697DCE"/>
    <w:rsid w:val="006A04EB"/>
    <w:rsid w:val="006A2C82"/>
    <w:rsid w:val="006A5234"/>
    <w:rsid w:val="006A5C64"/>
    <w:rsid w:val="006A7280"/>
    <w:rsid w:val="006B16EA"/>
    <w:rsid w:val="006B3D31"/>
    <w:rsid w:val="006B69D6"/>
    <w:rsid w:val="006C12EC"/>
    <w:rsid w:val="006C35CE"/>
    <w:rsid w:val="006C361D"/>
    <w:rsid w:val="006C50D4"/>
    <w:rsid w:val="006C5214"/>
    <w:rsid w:val="006C693B"/>
    <w:rsid w:val="006C7F1E"/>
    <w:rsid w:val="006D1606"/>
    <w:rsid w:val="006D2798"/>
    <w:rsid w:val="006D58AE"/>
    <w:rsid w:val="006E1BBF"/>
    <w:rsid w:val="006E4FE2"/>
    <w:rsid w:val="006E6C59"/>
    <w:rsid w:val="006E708B"/>
    <w:rsid w:val="006E750E"/>
    <w:rsid w:val="006E7786"/>
    <w:rsid w:val="006F02A4"/>
    <w:rsid w:val="006F296F"/>
    <w:rsid w:val="006F3BE3"/>
    <w:rsid w:val="006F478F"/>
    <w:rsid w:val="006F7603"/>
    <w:rsid w:val="0070185E"/>
    <w:rsid w:val="00702771"/>
    <w:rsid w:val="0070717E"/>
    <w:rsid w:val="0071262B"/>
    <w:rsid w:val="007146C4"/>
    <w:rsid w:val="00716BB2"/>
    <w:rsid w:val="00717742"/>
    <w:rsid w:val="00720033"/>
    <w:rsid w:val="00721DBB"/>
    <w:rsid w:val="00727F43"/>
    <w:rsid w:val="0073122F"/>
    <w:rsid w:val="00732C18"/>
    <w:rsid w:val="007359E5"/>
    <w:rsid w:val="00736D1B"/>
    <w:rsid w:val="007375B6"/>
    <w:rsid w:val="00740E8D"/>
    <w:rsid w:val="00741170"/>
    <w:rsid w:val="00742BF7"/>
    <w:rsid w:val="00743C8A"/>
    <w:rsid w:val="00745957"/>
    <w:rsid w:val="00746AA7"/>
    <w:rsid w:val="00746F82"/>
    <w:rsid w:val="00752F04"/>
    <w:rsid w:val="007551A7"/>
    <w:rsid w:val="0075758B"/>
    <w:rsid w:val="00762C1F"/>
    <w:rsid w:val="007634B0"/>
    <w:rsid w:val="00764B44"/>
    <w:rsid w:val="007660D5"/>
    <w:rsid w:val="00767891"/>
    <w:rsid w:val="007701EE"/>
    <w:rsid w:val="00772927"/>
    <w:rsid w:val="007731C4"/>
    <w:rsid w:val="00773C3D"/>
    <w:rsid w:val="007752ED"/>
    <w:rsid w:val="0077579A"/>
    <w:rsid w:val="00782B88"/>
    <w:rsid w:val="00784C44"/>
    <w:rsid w:val="00795EDC"/>
    <w:rsid w:val="0079648E"/>
    <w:rsid w:val="007A0447"/>
    <w:rsid w:val="007A3137"/>
    <w:rsid w:val="007B1045"/>
    <w:rsid w:val="007B28F8"/>
    <w:rsid w:val="007B43CC"/>
    <w:rsid w:val="007B4EFF"/>
    <w:rsid w:val="007B62BA"/>
    <w:rsid w:val="007B6423"/>
    <w:rsid w:val="007C02E0"/>
    <w:rsid w:val="007C057E"/>
    <w:rsid w:val="007C1397"/>
    <w:rsid w:val="007C2D22"/>
    <w:rsid w:val="007C6BA4"/>
    <w:rsid w:val="007D572A"/>
    <w:rsid w:val="007E04E3"/>
    <w:rsid w:val="007E0ABE"/>
    <w:rsid w:val="007E5C06"/>
    <w:rsid w:val="007F00FC"/>
    <w:rsid w:val="007F1256"/>
    <w:rsid w:val="007F2B75"/>
    <w:rsid w:val="007F3955"/>
    <w:rsid w:val="007F3B7F"/>
    <w:rsid w:val="007F6E96"/>
    <w:rsid w:val="0080269C"/>
    <w:rsid w:val="00802B1B"/>
    <w:rsid w:val="00803D79"/>
    <w:rsid w:val="00804768"/>
    <w:rsid w:val="0080601F"/>
    <w:rsid w:val="008062FF"/>
    <w:rsid w:val="00810580"/>
    <w:rsid w:val="00811211"/>
    <w:rsid w:val="00814BAF"/>
    <w:rsid w:val="00816178"/>
    <w:rsid w:val="00816E24"/>
    <w:rsid w:val="00820766"/>
    <w:rsid w:val="00820B2E"/>
    <w:rsid w:val="00822604"/>
    <w:rsid w:val="0082371F"/>
    <w:rsid w:val="0082390C"/>
    <w:rsid w:val="00824127"/>
    <w:rsid w:val="00826D86"/>
    <w:rsid w:val="008319A5"/>
    <w:rsid w:val="0083341C"/>
    <w:rsid w:val="00835D37"/>
    <w:rsid w:val="0083676A"/>
    <w:rsid w:val="00836837"/>
    <w:rsid w:val="00836B3C"/>
    <w:rsid w:val="00843259"/>
    <w:rsid w:val="008441D6"/>
    <w:rsid w:val="00846537"/>
    <w:rsid w:val="00846763"/>
    <w:rsid w:val="0085064B"/>
    <w:rsid w:val="00851A07"/>
    <w:rsid w:val="00854B15"/>
    <w:rsid w:val="00855DC6"/>
    <w:rsid w:val="00856C7A"/>
    <w:rsid w:val="00861F90"/>
    <w:rsid w:val="00864DCF"/>
    <w:rsid w:val="00864F4C"/>
    <w:rsid w:val="00865863"/>
    <w:rsid w:val="00866F2D"/>
    <w:rsid w:val="008707B3"/>
    <w:rsid w:val="008717E6"/>
    <w:rsid w:val="00872BFA"/>
    <w:rsid w:val="0087331D"/>
    <w:rsid w:val="00873743"/>
    <w:rsid w:val="00874747"/>
    <w:rsid w:val="00874789"/>
    <w:rsid w:val="00881637"/>
    <w:rsid w:val="008830F1"/>
    <w:rsid w:val="00885C6A"/>
    <w:rsid w:val="008971B8"/>
    <w:rsid w:val="00897442"/>
    <w:rsid w:val="008A5A7A"/>
    <w:rsid w:val="008A60AA"/>
    <w:rsid w:val="008A62C4"/>
    <w:rsid w:val="008B2CD4"/>
    <w:rsid w:val="008B5A76"/>
    <w:rsid w:val="008C008B"/>
    <w:rsid w:val="008C008F"/>
    <w:rsid w:val="008C2A1A"/>
    <w:rsid w:val="008C5211"/>
    <w:rsid w:val="008D44FC"/>
    <w:rsid w:val="008D46B7"/>
    <w:rsid w:val="008D5737"/>
    <w:rsid w:val="008E11B0"/>
    <w:rsid w:val="008E5EEF"/>
    <w:rsid w:val="008E62C0"/>
    <w:rsid w:val="008F04C9"/>
    <w:rsid w:val="008F137E"/>
    <w:rsid w:val="008F215B"/>
    <w:rsid w:val="008F36F5"/>
    <w:rsid w:val="008F3859"/>
    <w:rsid w:val="008F5305"/>
    <w:rsid w:val="008F66FE"/>
    <w:rsid w:val="008F6985"/>
    <w:rsid w:val="00903BD6"/>
    <w:rsid w:val="00906CF6"/>
    <w:rsid w:val="00907CF4"/>
    <w:rsid w:val="00910E1D"/>
    <w:rsid w:val="00911BC2"/>
    <w:rsid w:val="00913D62"/>
    <w:rsid w:val="00915106"/>
    <w:rsid w:val="009206D1"/>
    <w:rsid w:val="009273A8"/>
    <w:rsid w:val="00932127"/>
    <w:rsid w:val="00933812"/>
    <w:rsid w:val="00940EFA"/>
    <w:rsid w:val="009424E3"/>
    <w:rsid w:val="00943AC9"/>
    <w:rsid w:val="00943D24"/>
    <w:rsid w:val="009445E8"/>
    <w:rsid w:val="00951FEC"/>
    <w:rsid w:val="009557AF"/>
    <w:rsid w:val="00957BF0"/>
    <w:rsid w:val="00960129"/>
    <w:rsid w:val="00960696"/>
    <w:rsid w:val="00961486"/>
    <w:rsid w:val="009615BA"/>
    <w:rsid w:val="009627E5"/>
    <w:rsid w:val="009642FB"/>
    <w:rsid w:val="009647D4"/>
    <w:rsid w:val="00966D72"/>
    <w:rsid w:val="009679ED"/>
    <w:rsid w:val="00972510"/>
    <w:rsid w:val="00972E9B"/>
    <w:rsid w:val="00975EE6"/>
    <w:rsid w:val="00977300"/>
    <w:rsid w:val="00983775"/>
    <w:rsid w:val="0098664D"/>
    <w:rsid w:val="00986D28"/>
    <w:rsid w:val="009915D1"/>
    <w:rsid w:val="0099254B"/>
    <w:rsid w:val="0099353D"/>
    <w:rsid w:val="00993DE2"/>
    <w:rsid w:val="0099591D"/>
    <w:rsid w:val="009A103F"/>
    <w:rsid w:val="009A106B"/>
    <w:rsid w:val="009A3937"/>
    <w:rsid w:val="009A3ADC"/>
    <w:rsid w:val="009A51BB"/>
    <w:rsid w:val="009B05E3"/>
    <w:rsid w:val="009B2A94"/>
    <w:rsid w:val="009B46A3"/>
    <w:rsid w:val="009B47DB"/>
    <w:rsid w:val="009C0DCA"/>
    <w:rsid w:val="009D2739"/>
    <w:rsid w:val="009D3D1C"/>
    <w:rsid w:val="009D6565"/>
    <w:rsid w:val="009D6D58"/>
    <w:rsid w:val="009E0AFE"/>
    <w:rsid w:val="009E6556"/>
    <w:rsid w:val="009E6DA8"/>
    <w:rsid w:val="009E7FEB"/>
    <w:rsid w:val="009F36F8"/>
    <w:rsid w:val="009F388F"/>
    <w:rsid w:val="00A0338C"/>
    <w:rsid w:val="00A07CC4"/>
    <w:rsid w:val="00A10500"/>
    <w:rsid w:val="00A12372"/>
    <w:rsid w:val="00A14501"/>
    <w:rsid w:val="00A14ADF"/>
    <w:rsid w:val="00A1664D"/>
    <w:rsid w:val="00A22C30"/>
    <w:rsid w:val="00A23887"/>
    <w:rsid w:val="00A242D1"/>
    <w:rsid w:val="00A247FA"/>
    <w:rsid w:val="00A2486F"/>
    <w:rsid w:val="00A2540D"/>
    <w:rsid w:val="00A26627"/>
    <w:rsid w:val="00A309B2"/>
    <w:rsid w:val="00A311BA"/>
    <w:rsid w:val="00A3686A"/>
    <w:rsid w:val="00A4087F"/>
    <w:rsid w:val="00A50A86"/>
    <w:rsid w:val="00A51093"/>
    <w:rsid w:val="00A54709"/>
    <w:rsid w:val="00A5609F"/>
    <w:rsid w:val="00A6100F"/>
    <w:rsid w:val="00A6107D"/>
    <w:rsid w:val="00A62A3E"/>
    <w:rsid w:val="00A63821"/>
    <w:rsid w:val="00A66EB9"/>
    <w:rsid w:val="00A67094"/>
    <w:rsid w:val="00A67D28"/>
    <w:rsid w:val="00A70948"/>
    <w:rsid w:val="00A716A8"/>
    <w:rsid w:val="00A728B1"/>
    <w:rsid w:val="00A72E7F"/>
    <w:rsid w:val="00A771C9"/>
    <w:rsid w:val="00A7724A"/>
    <w:rsid w:val="00A81B70"/>
    <w:rsid w:val="00A8201D"/>
    <w:rsid w:val="00A83F74"/>
    <w:rsid w:val="00A848B3"/>
    <w:rsid w:val="00A84C30"/>
    <w:rsid w:val="00A86F39"/>
    <w:rsid w:val="00A87063"/>
    <w:rsid w:val="00A87D6E"/>
    <w:rsid w:val="00A95BD5"/>
    <w:rsid w:val="00A95EB2"/>
    <w:rsid w:val="00A96B27"/>
    <w:rsid w:val="00A9728A"/>
    <w:rsid w:val="00AA0176"/>
    <w:rsid w:val="00AA2B35"/>
    <w:rsid w:val="00AA5A5B"/>
    <w:rsid w:val="00AA5BE4"/>
    <w:rsid w:val="00AA6FA9"/>
    <w:rsid w:val="00AA7C62"/>
    <w:rsid w:val="00AB4E88"/>
    <w:rsid w:val="00AB5962"/>
    <w:rsid w:val="00AB7A08"/>
    <w:rsid w:val="00AC0279"/>
    <w:rsid w:val="00AC2285"/>
    <w:rsid w:val="00AC2B5E"/>
    <w:rsid w:val="00AC3282"/>
    <w:rsid w:val="00AC6BF3"/>
    <w:rsid w:val="00AD3169"/>
    <w:rsid w:val="00AD5E30"/>
    <w:rsid w:val="00AE2BD2"/>
    <w:rsid w:val="00AE55AC"/>
    <w:rsid w:val="00AE6568"/>
    <w:rsid w:val="00AE7CDC"/>
    <w:rsid w:val="00AE7DBA"/>
    <w:rsid w:val="00AF382A"/>
    <w:rsid w:val="00AF4FF8"/>
    <w:rsid w:val="00AF5586"/>
    <w:rsid w:val="00AF7903"/>
    <w:rsid w:val="00B00222"/>
    <w:rsid w:val="00B01ABC"/>
    <w:rsid w:val="00B0581E"/>
    <w:rsid w:val="00B05AF6"/>
    <w:rsid w:val="00B06A54"/>
    <w:rsid w:val="00B07086"/>
    <w:rsid w:val="00B07228"/>
    <w:rsid w:val="00B121A1"/>
    <w:rsid w:val="00B1285E"/>
    <w:rsid w:val="00B12F80"/>
    <w:rsid w:val="00B13B94"/>
    <w:rsid w:val="00B22C41"/>
    <w:rsid w:val="00B22F87"/>
    <w:rsid w:val="00B24418"/>
    <w:rsid w:val="00B25711"/>
    <w:rsid w:val="00B27300"/>
    <w:rsid w:val="00B4262E"/>
    <w:rsid w:val="00B509B1"/>
    <w:rsid w:val="00B51223"/>
    <w:rsid w:val="00B53CE2"/>
    <w:rsid w:val="00B54F18"/>
    <w:rsid w:val="00B57508"/>
    <w:rsid w:val="00B60F39"/>
    <w:rsid w:val="00B62016"/>
    <w:rsid w:val="00B62864"/>
    <w:rsid w:val="00B65858"/>
    <w:rsid w:val="00B67D46"/>
    <w:rsid w:val="00B75049"/>
    <w:rsid w:val="00B80D44"/>
    <w:rsid w:val="00B91605"/>
    <w:rsid w:val="00B916F3"/>
    <w:rsid w:val="00BA0C68"/>
    <w:rsid w:val="00BB04A4"/>
    <w:rsid w:val="00BB41C0"/>
    <w:rsid w:val="00BB5C0C"/>
    <w:rsid w:val="00BB7E29"/>
    <w:rsid w:val="00BC00CC"/>
    <w:rsid w:val="00BC0361"/>
    <w:rsid w:val="00BC041F"/>
    <w:rsid w:val="00BC220E"/>
    <w:rsid w:val="00BC61F0"/>
    <w:rsid w:val="00BC643F"/>
    <w:rsid w:val="00BD00CE"/>
    <w:rsid w:val="00BD16EF"/>
    <w:rsid w:val="00BD5B6E"/>
    <w:rsid w:val="00BE0AAE"/>
    <w:rsid w:val="00BE1773"/>
    <w:rsid w:val="00BE3CF6"/>
    <w:rsid w:val="00BE69CC"/>
    <w:rsid w:val="00BE6A01"/>
    <w:rsid w:val="00BE6A9C"/>
    <w:rsid w:val="00BF5831"/>
    <w:rsid w:val="00BF63B1"/>
    <w:rsid w:val="00C00D70"/>
    <w:rsid w:val="00C02869"/>
    <w:rsid w:val="00C03998"/>
    <w:rsid w:val="00C10483"/>
    <w:rsid w:val="00C11B31"/>
    <w:rsid w:val="00C11DE4"/>
    <w:rsid w:val="00C12CC7"/>
    <w:rsid w:val="00C14615"/>
    <w:rsid w:val="00C14CCC"/>
    <w:rsid w:val="00C15DA4"/>
    <w:rsid w:val="00C163C6"/>
    <w:rsid w:val="00C16C2E"/>
    <w:rsid w:val="00C20325"/>
    <w:rsid w:val="00C21494"/>
    <w:rsid w:val="00C2313D"/>
    <w:rsid w:val="00C231B1"/>
    <w:rsid w:val="00C24478"/>
    <w:rsid w:val="00C248CA"/>
    <w:rsid w:val="00C24EAC"/>
    <w:rsid w:val="00C25A21"/>
    <w:rsid w:val="00C25DD8"/>
    <w:rsid w:val="00C27155"/>
    <w:rsid w:val="00C272ED"/>
    <w:rsid w:val="00C3086C"/>
    <w:rsid w:val="00C356BB"/>
    <w:rsid w:val="00C35C52"/>
    <w:rsid w:val="00C4712F"/>
    <w:rsid w:val="00C50EB9"/>
    <w:rsid w:val="00C5262E"/>
    <w:rsid w:val="00C527BA"/>
    <w:rsid w:val="00C52ECC"/>
    <w:rsid w:val="00C54F5D"/>
    <w:rsid w:val="00C6017E"/>
    <w:rsid w:val="00C61132"/>
    <w:rsid w:val="00C61B8D"/>
    <w:rsid w:val="00C63A81"/>
    <w:rsid w:val="00C651B2"/>
    <w:rsid w:val="00C678F9"/>
    <w:rsid w:val="00C67CFC"/>
    <w:rsid w:val="00C67E2F"/>
    <w:rsid w:val="00C708C3"/>
    <w:rsid w:val="00C70969"/>
    <w:rsid w:val="00C71ADE"/>
    <w:rsid w:val="00C73229"/>
    <w:rsid w:val="00C7570B"/>
    <w:rsid w:val="00C75958"/>
    <w:rsid w:val="00C75BDD"/>
    <w:rsid w:val="00C75C52"/>
    <w:rsid w:val="00C77DB5"/>
    <w:rsid w:val="00C81A51"/>
    <w:rsid w:val="00C82100"/>
    <w:rsid w:val="00C827D5"/>
    <w:rsid w:val="00C82FB5"/>
    <w:rsid w:val="00C83881"/>
    <w:rsid w:val="00C8465B"/>
    <w:rsid w:val="00C85CD6"/>
    <w:rsid w:val="00C90762"/>
    <w:rsid w:val="00C90F49"/>
    <w:rsid w:val="00C94FB6"/>
    <w:rsid w:val="00CA3895"/>
    <w:rsid w:val="00CA5453"/>
    <w:rsid w:val="00CB2142"/>
    <w:rsid w:val="00CB3786"/>
    <w:rsid w:val="00CB67DA"/>
    <w:rsid w:val="00CC52F6"/>
    <w:rsid w:val="00CC5996"/>
    <w:rsid w:val="00CC5FF8"/>
    <w:rsid w:val="00CC5FFC"/>
    <w:rsid w:val="00CC6DEB"/>
    <w:rsid w:val="00CD3239"/>
    <w:rsid w:val="00CD40CE"/>
    <w:rsid w:val="00CD7BD0"/>
    <w:rsid w:val="00CE0CF1"/>
    <w:rsid w:val="00CE2AE9"/>
    <w:rsid w:val="00CE349C"/>
    <w:rsid w:val="00CE3906"/>
    <w:rsid w:val="00CE510E"/>
    <w:rsid w:val="00CF0BF8"/>
    <w:rsid w:val="00CF12E6"/>
    <w:rsid w:val="00CF6B10"/>
    <w:rsid w:val="00D010F8"/>
    <w:rsid w:val="00D0182B"/>
    <w:rsid w:val="00D0375C"/>
    <w:rsid w:val="00D04EB4"/>
    <w:rsid w:val="00D056A2"/>
    <w:rsid w:val="00D05C20"/>
    <w:rsid w:val="00D064A7"/>
    <w:rsid w:val="00D07632"/>
    <w:rsid w:val="00D07969"/>
    <w:rsid w:val="00D1188E"/>
    <w:rsid w:val="00D13071"/>
    <w:rsid w:val="00D13586"/>
    <w:rsid w:val="00D1364F"/>
    <w:rsid w:val="00D14F06"/>
    <w:rsid w:val="00D15EE4"/>
    <w:rsid w:val="00D20781"/>
    <w:rsid w:val="00D247BF"/>
    <w:rsid w:val="00D253D0"/>
    <w:rsid w:val="00D31A5C"/>
    <w:rsid w:val="00D31C5C"/>
    <w:rsid w:val="00D31EF4"/>
    <w:rsid w:val="00D32057"/>
    <w:rsid w:val="00D33311"/>
    <w:rsid w:val="00D40FF8"/>
    <w:rsid w:val="00D45911"/>
    <w:rsid w:val="00D470C7"/>
    <w:rsid w:val="00D50050"/>
    <w:rsid w:val="00D51B22"/>
    <w:rsid w:val="00D52942"/>
    <w:rsid w:val="00D538C6"/>
    <w:rsid w:val="00D55253"/>
    <w:rsid w:val="00D578E7"/>
    <w:rsid w:val="00D64C75"/>
    <w:rsid w:val="00D64E99"/>
    <w:rsid w:val="00D65BCA"/>
    <w:rsid w:val="00D66B0B"/>
    <w:rsid w:val="00D67280"/>
    <w:rsid w:val="00D715A8"/>
    <w:rsid w:val="00D73B66"/>
    <w:rsid w:val="00D75C51"/>
    <w:rsid w:val="00D76759"/>
    <w:rsid w:val="00D77E37"/>
    <w:rsid w:val="00D849B2"/>
    <w:rsid w:val="00D8525C"/>
    <w:rsid w:val="00D87147"/>
    <w:rsid w:val="00D87EC0"/>
    <w:rsid w:val="00D9002E"/>
    <w:rsid w:val="00D9105E"/>
    <w:rsid w:val="00D91E64"/>
    <w:rsid w:val="00D93C2B"/>
    <w:rsid w:val="00DA12CC"/>
    <w:rsid w:val="00DA6FF8"/>
    <w:rsid w:val="00DB3339"/>
    <w:rsid w:val="00DB36AA"/>
    <w:rsid w:val="00DB37E0"/>
    <w:rsid w:val="00DB7858"/>
    <w:rsid w:val="00DC2819"/>
    <w:rsid w:val="00DC3BC5"/>
    <w:rsid w:val="00DC6784"/>
    <w:rsid w:val="00DC7AB7"/>
    <w:rsid w:val="00DD1335"/>
    <w:rsid w:val="00DD150B"/>
    <w:rsid w:val="00DD57DA"/>
    <w:rsid w:val="00DE16DA"/>
    <w:rsid w:val="00DE4EDA"/>
    <w:rsid w:val="00DF01E2"/>
    <w:rsid w:val="00DF49A0"/>
    <w:rsid w:val="00E02F91"/>
    <w:rsid w:val="00E04E93"/>
    <w:rsid w:val="00E06944"/>
    <w:rsid w:val="00E12E9E"/>
    <w:rsid w:val="00E12EC7"/>
    <w:rsid w:val="00E134CA"/>
    <w:rsid w:val="00E13C18"/>
    <w:rsid w:val="00E1611E"/>
    <w:rsid w:val="00E231DC"/>
    <w:rsid w:val="00E239B6"/>
    <w:rsid w:val="00E24E63"/>
    <w:rsid w:val="00E25167"/>
    <w:rsid w:val="00E2762D"/>
    <w:rsid w:val="00E3117B"/>
    <w:rsid w:val="00E31260"/>
    <w:rsid w:val="00E32CD3"/>
    <w:rsid w:val="00E345D7"/>
    <w:rsid w:val="00E34636"/>
    <w:rsid w:val="00E37CD4"/>
    <w:rsid w:val="00E40BD8"/>
    <w:rsid w:val="00E44424"/>
    <w:rsid w:val="00E51566"/>
    <w:rsid w:val="00E544E8"/>
    <w:rsid w:val="00E5645B"/>
    <w:rsid w:val="00E6162F"/>
    <w:rsid w:val="00E619CD"/>
    <w:rsid w:val="00E627BF"/>
    <w:rsid w:val="00E634EB"/>
    <w:rsid w:val="00E67176"/>
    <w:rsid w:val="00E725EF"/>
    <w:rsid w:val="00E72E5D"/>
    <w:rsid w:val="00E77BB2"/>
    <w:rsid w:val="00E77E89"/>
    <w:rsid w:val="00E83397"/>
    <w:rsid w:val="00E853E4"/>
    <w:rsid w:val="00E85493"/>
    <w:rsid w:val="00E854DD"/>
    <w:rsid w:val="00E85669"/>
    <w:rsid w:val="00E85ED8"/>
    <w:rsid w:val="00E87FDA"/>
    <w:rsid w:val="00E92767"/>
    <w:rsid w:val="00E966E8"/>
    <w:rsid w:val="00EA1445"/>
    <w:rsid w:val="00EA2A29"/>
    <w:rsid w:val="00EA33F4"/>
    <w:rsid w:val="00EA51C6"/>
    <w:rsid w:val="00EB0D0C"/>
    <w:rsid w:val="00EB195F"/>
    <w:rsid w:val="00EB1AF4"/>
    <w:rsid w:val="00EB447F"/>
    <w:rsid w:val="00EB6A4D"/>
    <w:rsid w:val="00EC13D0"/>
    <w:rsid w:val="00EC49CF"/>
    <w:rsid w:val="00EC7795"/>
    <w:rsid w:val="00ED0144"/>
    <w:rsid w:val="00ED1948"/>
    <w:rsid w:val="00ED1953"/>
    <w:rsid w:val="00ED4F4C"/>
    <w:rsid w:val="00EE38AF"/>
    <w:rsid w:val="00EE530A"/>
    <w:rsid w:val="00EE5513"/>
    <w:rsid w:val="00EE586F"/>
    <w:rsid w:val="00EF1683"/>
    <w:rsid w:val="00EF17E0"/>
    <w:rsid w:val="00EF3EAA"/>
    <w:rsid w:val="00EF712D"/>
    <w:rsid w:val="00EF7671"/>
    <w:rsid w:val="00EF7B6E"/>
    <w:rsid w:val="00F00234"/>
    <w:rsid w:val="00F01A94"/>
    <w:rsid w:val="00F05B91"/>
    <w:rsid w:val="00F0640E"/>
    <w:rsid w:val="00F07FA7"/>
    <w:rsid w:val="00F13A41"/>
    <w:rsid w:val="00F15A27"/>
    <w:rsid w:val="00F16CB0"/>
    <w:rsid w:val="00F211BE"/>
    <w:rsid w:val="00F24984"/>
    <w:rsid w:val="00F25016"/>
    <w:rsid w:val="00F27544"/>
    <w:rsid w:val="00F30597"/>
    <w:rsid w:val="00F314B6"/>
    <w:rsid w:val="00F328CB"/>
    <w:rsid w:val="00F34E77"/>
    <w:rsid w:val="00F35235"/>
    <w:rsid w:val="00F36C8C"/>
    <w:rsid w:val="00F372B8"/>
    <w:rsid w:val="00F42437"/>
    <w:rsid w:val="00F440AB"/>
    <w:rsid w:val="00F45313"/>
    <w:rsid w:val="00F558A3"/>
    <w:rsid w:val="00F566FE"/>
    <w:rsid w:val="00F569A1"/>
    <w:rsid w:val="00F61C52"/>
    <w:rsid w:val="00F62AF0"/>
    <w:rsid w:val="00F63C2F"/>
    <w:rsid w:val="00F6509C"/>
    <w:rsid w:val="00F65819"/>
    <w:rsid w:val="00F67F2F"/>
    <w:rsid w:val="00F7225E"/>
    <w:rsid w:val="00F72756"/>
    <w:rsid w:val="00F72EDA"/>
    <w:rsid w:val="00F76224"/>
    <w:rsid w:val="00F77738"/>
    <w:rsid w:val="00F80481"/>
    <w:rsid w:val="00F80591"/>
    <w:rsid w:val="00F80C8B"/>
    <w:rsid w:val="00F818F6"/>
    <w:rsid w:val="00F836B9"/>
    <w:rsid w:val="00F84D42"/>
    <w:rsid w:val="00F865FD"/>
    <w:rsid w:val="00F91466"/>
    <w:rsid w:val="00F92137"/>
    <w:rsid w:val="00F95A2A"/>
    <w:rsid w:val="00F97B0F"/>
    <w:rsid w:val="00FA26B6"/>
    <w:rsid w:val="00FA7CFB"/>
    <w:rsid w:val="00FB5829"/>
    <w:rsid w:val="00FC0156"/>
    <w:rsid w:val="00FC1A5F"/>
    <w:rsid w:val="00FC2279"/>
    <w:rsid w:val="00FD0777"/>
    <w:rsid w:val="00FD277B"/>
    <w:rsid w:val="00FD5624"/>
    <w:rsid w:val="00FD5E48"/>
    <w:rsid w:val="00FE1970"/>
    <w:rsid w:val="00FE24E5"/>
    <w:rsid w:val="00FE7B47"/>
    <w:rsid w:val="00FF3413"/>
    <w:rsid w:val="00FF3E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BF"/>
    <w:pPr>
      <w:spacing w:before="120" w:after="120" w:line="276" w:lineRule="auto"/>
    </w:pPr>
    <w:rPr>
      <w:rFonts w:asciiTheme="minorHAnsi" w:hAnsiTheme="minorHAnsi"/>
      <w:sz w:val="23"/>
      <w:szCs w:val="22"/>
      <w:lang w:eastAsia="en-US"/>
    </w:rPr>
  </w:style>
  <w:style w:type="paragraph" w:styleId="Heading1">
    <w:name w:val="heading 1"/>
    <w:basedOn w:val="Heading21"/>
    <w:next w:val="Normal"/>
    <w:link w:val="Heading1Char"/>
    <w:uiPriority w:val="9"/>
    <w:qFormat/>
    <w:rsid w:val="00317955"/>
    <w:pPr>
      <w:numPr>
        <w:numId w:val="4"/>
      </w:numPr>
      <w:outlineLvl w:val="0"/>
    </w:pPr>
    <w:rPr>
      <w:rFonts w:asciiTheme="minorHAnsi" w:hAnsiTheme="minorHAnsi"/>
      <w:color w:val="auto"/>
      <w:sz w:val="32"/>
      <w:szCs w:val="26"/>
    </w:rPr>
  </w:style>
  <w:style w:type="paragraph" w:styleId="Heading2">
    <w:name w:val="heading 2"/>
    <w:basedOn w:val="Heading21"/>
    <w:next w:val="Normal"/>
    <w:link w:val="Heading2Char"/>
    <w:uiPriority w:val="9"/>
    <w:unhideWhenUsed/>
    <w:qFormat/>
    <w:rsid w:val="00A70948"/>
    <w:rPr>
      <w:rFonts w:ascii="Myriad Pro Light" w:hAnsi="Myriad Pro Light"/>
      <w:b w:val="0"/>
      <w:color w:val="007F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link w:val="Title"/>
    <w:uiPriority w:val="10"/>
    <w:rsid w:val="0040432E"/>
    <w:rPr>
      <w:rFonts w:ascii="Myriad Pro" w:eastAsia="MS Gothic" w:hAnsi="Myriad Pro" w:cs="Times New Roman"/>
      <w:color w:val="000000"/>
      <w:spacing w:val="5"/>
      <w:kern w:val="28"/>
      <w:sz w:val="56"/>
      <w:szCs w:val="52"/>
      <w:lang w:val="en-GB"/>
    </w:rPr>
  </w:style>
  <w:style w:type="paragraph" w:styleId="ListParagraph">
    <w:name w:val="List Paragraph"/>
    <w:basedOn w:val="Normal"/>
    <w:link w:val="ListParagraphChar"/>
    <w:uiPriority w:val="34"/>
    <w:qFormat/>
    <w:rsid w:val="00F95A2A"/>
    <w:pPr>
      <w:ind w:left="720"/>
      <w:contextualSpacing/>
    </w:pPr>
  </w:style>
  <w:style w:type="character" w:customStyle="1" w:styleId="Heading1Char">
    <w:name w:val="Heading 1 Char"/>
    <w:link w:val="Heading1"/>
    <w:uiPriority w:val="9"/>
    <w:rsid w:val="00317955"/>
    <w:rPr>
      <w:rFonts w:asciiTheme="minorHAnsi" w:eastAsia="Times New Roman" w:hAnsiTheme="minorHAnsi"/>
      <w:b/>
      <w:bCs/>
      <w:sz w:val="32"/>
      <w:szCs w:val="26"/>
      <w:lang w:eastAsia="en-US"/>
    </w:rPr>
  </w:style>
  <w:style w:type="character" w:customStyle="1" w:styleId="Heading2Char">
    <w:name w:val="Heading 2 Char"/>
    <w:link w:val="Heading2"/>
    <w:uiPriority w:val="9"/>
    <w:rsid w:val="00A70948"/>
    <w:rPr>
      <w:rFonts w:ascii="Myriad Pro Light" w:eastAsia="Times New Roman" w:hAnsi="Myriad Pro Light"/>
      <w:bCs/>
      <w:color w:val="007FBD"/>
      <w:sz w:val="23"/>
      <w:szCs w:val="22"/>
      <w:lang w:eastAsia="en-US"/>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4DD"/>
    <w:rPr>
      <w:rFonts w:ascii="Tahoma" w:hAnsi="Tahoma" w:cs="Tahoma"/>
      <w:sz w:val="16"/>
      <w:szCs w:val="16"/>
      <w:lang w:val="en-GB"/>
    </w:rPr>
  </w:style>
  <w:style w:type="character" w:styleId="Hyperlink">
    <w:name w:val="Hyperlink"/>
    <w:uiPriority w:val="99"/>
    <w:unhideWhenUsed/>
    <w:rsid w:val="00AF5586"/>
    <w:rPr>
      <w:color w:val="0000FF"/>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uiPriority w:val="99"/>
    <w:semiHidden/>
    <w:unhideWhenUsed/>
    <w:rsid w:val="00086B5F"/>
    <w:rPr>
      <w:sz w:val="16"/>
      <w:szCs w:val="16"/>
    </w:rPr>
  </w:style>
  <w:style w:type="paragraph" w:styleId="CommentText">
    <w:name w:val="annotation text"/>
    <w:basedOn w:val="Normal"/>
    <w:link w:val="CommentTextChar"/>
    <w:uiPriority w:val="99"/>
    <w:unhideWhenUsed/>
    <w:rsid w:val="00086B5F"/>
    <w:pPr>
      <w:spacing w:line="240" w:lineRule="auto"/>
    </w:pPr>
    <w:rPr>
      <w:sz w:val="20"/>
      <w:szCs w:val="20"/>
    </w:rPr>
  </w:style>
  <w:style w:type="character" w:customStyle="1" w:styleId="CommentTextChar">
    <w:name w:val="Comment Text Char"/>
    <w:link w:val="CommentText"/>
    <w:uiPriority w:val="99"/>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link w:val="FootnoteText"/>
    <w:uiPriority w:val="99"/>
    <w:rsid w:val="00B53CE2"/>
    <w:rPr>
      <w:sz w:val="20"/>
      <w:szCs w:val="20"/>
      <w:lang w:val="en-GB"/>
    </w:rPr>
  </w:style>
  <w:style w:type="character" w:styleId="FootnoteReference">
    <w:name w:val="footnote reference"/>
    <w:uiPriority w:val="99"/>
    <w:unhideWhenUsed/>
    <w:rsid w:val="00B53CE2"/>
    <w:rPr>
      <w:vertAlign w:val="superscript"/>
    </w:rPr>
  </w:style>
  <w:style w:type="paragraph" w:styleId="Revision">
    <w:name w:val="Revision"/>
    <w:hidden/>
    <w:uiPriority w:val="99"/>
    <w:semiHidden/>
    <w:rsid w:val="00B53CE2"/>
    <w:rPr>
      <w:sz w:val="22"/>
      <w:szCs w:val="22"/>
      <w:lang w:eastAsia="en-US"/>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uiPriority w:val="99"/>
    <w:semiHidden/>
    <w:unhideWhenUsed/>
    <w:rsid w:val="00745957"/>
    <w:rPr>
      <w:color w:val="800080"/>
      <w:u w:val="single"/>
    </w:rPr>
  </w:style>
  <w:style w:type="paragraph" w:styleId="Subtitle">
    <w:name w:val="Subtitle"/>
    <w:basedOn w:val="Normal"/>
    <w:next w:val="Normal"/>
    <w:link w:val="SubtitleChar"/>
    <w:uiPriority w:val="11"/>
    <w:qFormat/>
    <w:rsid w:val="000A2B9B"/>
    <w:pPr>
      <w:numPr>
        <w:ilvl w:val="1"/>
      </w:numPr>
    </w:pPr>
    <w:rPr>
      <w:rFonts w:eastAsia="MS Gothic"/>
      <w:i/>
      <w:iCs/>
      <w:color w:val="4F81BD"/>
      <w:spacing w:val="15"/>
      <w:sz w:val="24"/>
      <w:szCs w:val="24"/>
    </w:rPr>
  </w:style>
  <w:style w:type="character" w:customStyle="1" w:styleId="SubtitleChar">
    <w:name w:val="Subtitle Char"/>
    <w:link w:val="Subtitle"/>
    <w:uiPriority w:val="11"/>
    <w:rsid w:val="000A2B9B"/>
    <w:rPr>
      <w:rFonts w:ascii="Myriad Pro" w:eastAsia="MS Gothic" w:hAnsi="Myriad Pro" w:cs="Times New Roman"/>
      <w:i/>
      <w:iCs/>
      <w:color w:val="4F81BD"/>
      <w:spacing w:val="15"/>
      <w:sz w:val="24"/>
      <w:szCs w:val="24"/>
      <w:lang w:val="en-GB"/>
    </w:rPr>
  </w:style>
  <w:style w:type="character" w:customStyle="1" w:styleId="ListParagraphChar">
    <w:name w:val="List Paragraph Char"/>
    <w:link w:val="ListParagraph"/>
    <w:uiPriority w:val="99"/>
    <w:locked/>
    <w:rsid w:val="00A07CC4"/>
    <w:rPr>
      <w:rFonts w:ascii="Myriad Pro" w:hAnsi="Myriad Pro"/>
      <w:sz w:val="22"/>
      <w:szCs w:val="22"/>
      <w:lang w:val="en-GB" w:eastAsia="en-US"/>
    </w:rPr>
  </w:style>
  <w:style w:type="table" w:styleId="TableGrid">
    <w:name w:val="Table Grid"/>
    <w:basedOn w:val="TableNormal"/>
    <w:uiPriority w:val="59"/>
    <w:rsid w:val="00697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level1">
    <w:name w:val="Box level 1"/>
    <w:qFormat/>
    <w:rsid w:val="00697DCE"/>
    <w:pPr>
      <w:spacing w:after="160"/>
      <w:ind w:left="397" w:hanging="397"/>
    </w:pPr>
    <w:rPr>
      <w:rFonts w:eastAsia="Times New Roman" w:cs="Calibri"/>
      <w:b/>
      <w:sz w:val="22"/>
      <w:lang w:val="en-US" w:eastAsia="en-US" w:bidi="en-US"/>
    </w:rPr>
  </w:style>
  <w:style w:type="character" w:styleId="Strong">
    <w:name w:val="Strong"/>
    <w:uiPriority w:val="22"/>
    <w:qFormat/>
    <w:rsid w:val="00CD7BD0"/>
    <w:rPr>
      <w:b/>
      <w:bCs/>
    </w:rPr>
  </w:style>
  <w:style w:type="character" w:customStyle="1" w:styleId="SubtleEmphasis1">
    <w:name w:val="Subtle Emphasis1"/>
    <w:unhideWhenUsed/>
    <w:qFormat/>
    <w:rsid w:val="00F77738"/>
    <w:rPr>
      <w:i/>
      <w:iCs/>
      <w:color w:val="auto"/>
    </w:rPr>
  </w:style>
  <w:style w:type="paragraph" w:customStyle="1" w:styleId="Pa0">
    <w:name w:val="Pa0"/>
    <w:basedOn w:val="Normal"/>
    <w:next w:val="Normal"/>
    <w:uiPriority w:val="99"/>
    <w:rsid w:val="0003772D"/>
    <w:pPr>
      <w:autoSpaceDE w:val="0"/>
      <w:autoSpaceDN w:val="0"/>
      <w:adjustRightInd w:val="0"/>
      <w:spacing w:before="0" w:after="0" w:line="241" w:lineRule="atLeast"/>
    </w:pPr>
    <w:rPr>
      <w:rFonts w:ascii="Oswald" w:hAnsi="Oswald"/>
      <w:sz w:val="24"/>
      <w:szCs w:val="24"/>
      <w:lang w:val="en-US" w:eastAsia="en-GB"/>
    </w:rPr>
  </w:style>
  <w:style w:type="character" w:customStyle="1" w:styleId="A4">
    <w:name w:val="A4"/>
    <w:uiPriority w:val="99"/>
    <w:rsid w:val="0003772D"/>
    <w:rPr>
      <w:rFonts w:cs="Oswald"/>
      <w:color w:val="000000"/>
      <w:sz w:val="28"/>
      <w:szCs w:val="28"/>
    </w:rPr>
  </w:style>
  <w:style w:type="character" w:customStyle="1" w:styleId="A8">
    <w:name w:val="A8"/>
    <w:uiPriority w:val="99"/>
    <w:rsid w:val="0003772D"/>
    <w:rPr>
      <w:rFonts w:ascii="Source Sans Pro" w:hAnsi="Source Sans Pro" w:cs="Source Sans Pro"/>
      <w:color w:val="000000"/>
      <w:sz w:val="20"/>
      <w:szCs w:val="20"/>
    </w:rPr>
  </w:style>
  <w:style w:type="paragraph" w:styleId="TOCHeading">
    <w:name w:val="TOC Heading"/>
    <w:basedOn w:val="Heading1"/>
    <w:next w:val="Normal"/>
    <w:uiPriority w:val="39"/>
    <w:unhideWhenUsed/>
    <w:qFormat/>
    <w:rsid w:val="00AA7C62"/>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A7C6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BF"/>
    <w:pPr>
      <w:spacing w:before="120" w:after="120" w:line="276" w:lineRule="auto"/>
    </w:pPr>
    <w:rPr>
      <w:rFonts w:asciiTheme="minorHAnsi" w:hAnsiTheme="minorHAnsi"/>
      <w:sz w:val="23"/>
      <w:szCs w:val="22"/>
      <w:lang w:eastAsia="en-US"/>
    </w:rPr>
  </w:style>
  <w:style w:type="paragraph" w:styleId="Heading1">
    <w:name w:val="heading 1"/>
    <w:basedOn w:val="Heading21"/>
    <w:next w:val="Normal"/>
    <w:link w:val="Heading1Char"/>
    <w:uiPriority w:val="9"/>
    <w:qFormat/>
    <w:rsid w:val="00317955"/>
    <w:pPr>
      <w:numPr>
        <w:numId w:val="4"/>
      </w:numPr>
      <w:outlineLvl w:val="0"/>
    </w:pPr>
    <w:rPr>
      <w:rFonts w:asciiTheme="minorHAnsi" w:hAnsiTheme="minorHAnsi"/>
      <w:color w:val="auto"/>
      <w:sz w:val="32"/>
      <w:szCs w:val="26"/>
    </w:rPr>
  </w:style>
  <w:style w:type="paragraph" w:styleId="Heading2">
    <w:name w:val="heading 2"/>
    <w:basedOn w:val="Heading21"/>
    <w:next w:val="Normal"/>
    <w:link w:val="Heading2Char"/>
    <w:uiPriority w:val="9"/>
    <w:unhideWhenUsed/>
    <w:qFormat/>
    <w:rsid w:val="00A70948"/>
    <w:rPr>
      <w:rFonts w:ascii="Myriad Pro Light" w:hAnsi="Myriad Pro Light"/>
      <w:b w:val="0"/>
      <w:color w:val="007F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link w:val="Title"/>
    <w:uiPriority w:val="10"/>
    <w:rsid w:val="0040432E"/>
    <w:rPr>
      <w:rFonts w:ascii="Myriad Pro" w:eastAsia="MS Gothic" w:hAnsi="Myriad Pro" w:cs="Times New Roman"/>
      <w:color w:val="000000"/>
      <w:spacing w:val="5"/>
      <w:kern w:val="28"/>
      <w:sz w:val="56"/>
      <w:szCs w:val="52"/>
      <w:lang w:val="en-GB"/>
    </w:rPr>
  </w:style>
  <w:style w:type="paragraph" w:styleId="ListParagraph">
    <w:name w:val="List Paragraph"/>
    <w:basedOn w:val="Normal"/>
    <w:link w:val="ListParagraphChar"/>
    <w:uiPriority w:val="34"/>
    <w:qFormat/>
    <w:rsid w:val="00F95A2A"/>
    <w:pPr>
      <w:ind w:left="720"/>
      <w:contextualSpacing/>
    </w:pPr>
  </w:style>
  <w:style w:type="character" w:customStyle="1" w:styleId="Heading1Char">
    <w:name w:val="Heading 1 Char"/>
    <w:link w:val="Heading1"/>
    <w:uiPriority w:val="9"/>
    <w:rsid w:val="00317955"/>
    <w:rPr>
      <w:rFonts w:asciiTheme="minorHAnsi" w:eastAsia="Times New Roman" w:hAnsiTheme="minorHAnsi"/>
      <w:b/>
      <w:bCs/>
      <w:sz w:val="32"/>
      <w:szCs w:val="26"/>
      <w:lang w:eastAsia="en-US"/>
    </w:rPr>
  </w:style>
  <w:style w:type="character" w:customStyle="1" w:styleId="Heading2Char">
    <w:name w:val="Heading 2 Char"/>
    <w:link w:val="Heading2"/>
    <w:uiPriority w:val="9"/>
    <w:rsid w:val="00A70948"/>
    <w:rPr>
      <w:rFonts w:ascii="Myriad Pro Light" w:eastAsia="Times New Roman" w:hAnsi="Myriad Pro Light"/>
      <w:bCs/>
      <w:color w:val="007FBD"/>
      <w:sz w:val="23"/>
      <w:szCs w:val="22"/>
      <w:lang w:eastAsia="en-US"/>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4DD"/>
    <w:rPr>
      <w:rFonts w:ascii="Tahoma" w:hAnsi="Tahoma" w:cs="Tahoma"/>
      <w:sz w:val="16"/>
      <w:szCs w:val="16"/>
      <w:lang w:val="en-GB"/>
    </w:rPr>
  </w:style>
  <w:style w:type="character" w:styleId="Hyperlink">
    <w:name w:val="Hyperlink"/>
    <w:uiPriority w:val="99"/>
    <w:unhideWhenUsed/>
    <w:rsid w:val="00AF5586"/>
    <w:rPr>
      <w:color w:val="0000FF"/>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uiPriority w:val="99"/>
    <w:semiHidden/>
    <w:unhideWhenUsed/>
    <w:rsid w:val="00086B5F"/>
    <w:rPr>
      <w:sz w:val="16"/>
      <w:szCs w:val="16"/>
    </w:rPr>
  </w:style>
  <w:style w:type="paragraph" w:styleId="CommentText">
    <w:name w:val="annotation text"/>
    <w:basedOn w:val="Normal"/>
    <w:link w:val="CommentTextChar"/>
    <w:uiPriority w:val="99"/>
    <w:unhideWhenUsed/>
    <w:rsid w:val="00086B5F"/>
    <w:pPr>
      <w:spacing w:line="240" w:lineRule="auto"/>
    </w:pPr>
    <w:rPr>
      <w:sz w:val="20"/>
      <w:szCs w:val="20"/>
    </w:rPr>
  </w:style>
  <w:style w:type="character" w:customStyle="1" w:styleId="CommentTextChar">
    <w:name w:val="Comment Text Char"/>
    <w:link w:val="CommentText"/>
    <w:uiPriority w:val="99"/>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link w:val="FootnoteText"/>
    <w:uiPriority w:val="99"/>
    <w:rsid w:val="00B53CE2"/>
    <w:rPr>
      <w:sz w:val="20"/>
      <w:szCs w:val="20"/>
      <w:lang w:val="en-GB"/>
    </w:rPr>
  </w:style>
  <w:style w:type="character" w:styleId="FootnoteReference">
    <w:name w:val="footnote reference"/>
    <w:uiPriority w:val="99"/>
    <w:unhideWhenUsed/>
    <w:rsid w:val="00B53CE2"/>
    <w:rPr>
      <w:vertAlign w:val="superscript"/>
    </w:rPr>
  </w:style>
  <w:style w:type="paragraph" w:styleId="Revision">
    <w:name w:val="Revision"/>
    <w:hidden/>
    <w:uiPriority w:val="99"/>
    <w:semiHidden/>
    <w:rsid w:val="00B53CE2"/>
    <w:rPr>
      <w:sz w:val="22"/>
      <w:szCs w:val="22"/>
      <w:lang w:eastAsia="en-US"/>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uiPriority w:val="99"/>
    <w:semiHidden/>
    <w:unhideWhenUsed/>
    <w:rsid w:val="00745957"/>
    <w:rPr>
      <w:color w:val="800080"/>
      <w:u w:val="single"/>
    </w:rPr>
  </w:style>
  <w:style w:type="paragraph" w:styleId="Subtitle">
    <w:name w:val="Subtitle"/>
    <w:basedOn w:val="Normal"/>
    <w:next w:val="Normal"/>
    <w:link w:val="SubtitleChar"/>
    <w:uiPriority w:val="11"/>
    <w:qFormat/>
    <w:rsid w:val="000A2B9B"/>
    <w:pPr>
      <w:numPr>
        <w:ilvl w:val="1"/>
      </w:numPr>
    </w:pPr>
    <w:rPr>
      <w:rFonts w:eastAsia="MS Gothic"/>
      <w:i/>
      <w:iCs/>
      <w:color w:val="4F81BD"/>
      <w:spacing w:val="15"/>
      <w:sz w:val="24"/>
      <w:szCs w:val="24"/>
    </w:rPr>
  </w:style>
  <w:style w:type="character" w:customStyle="1" w:styleId="SubtitleChar">
    <w:name w:val="Subtitle Char"/>
    <w:link w:val="Subtitle"/>
    <w:uiPriority w:val="11"/>
    <w:rsid w:val="000A2B9B"/>
    <w:rPr>
      <w:rFonts w:ascii="Myriad Pro" w:eastAsia="MS Gothic" w:hAnsi="Myriad Pro" w:cs="Times New Roman"/>
      <w:i/>
      <w:iCs/>
      <w:color w:val="4F81BD"/>
      <w:spacing w:val="15"/>
      <w:sz w:val="24"/>
      <w:szCs w:val="24"/>
      <w:lang w:val="en-GB"/>
    </w:rPr>
  </w:style>
  <w:style w:type="character" w:customStyle="1" w:styleId="ListParagraphChar">
    <w:name w:val="List Paragraph Char"/>
    <w:link w:val="ListParagraph"/>
    <w:uiPriority w:val="99"/>
    <w:locked/>
    <w:rsid w:val="00A07CC4"/>
    <w:rPr>
      <w:rFonts w:ascii="Myriad Pro" w:hAnsi="Myriad Pro"/>
      <w:sz w:val="22"/>
      <w:szCs w:val="22"/>
      <w:lang w:val="en-GB" w:eastAsia="en-US"/>
    </w:rPr>
  </w:style>
  <w:style w:type="table" w:styleId="TableGrid">
    <w:name w:val="Table Grid"/>
    <w:basedOn w:val="TableNormal"/>
    <w:uiPriority w:val="59"/>
    <w:rsid w:val="00697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level1">
    <w:name w:val="Box level 1"/>
    <w:qFormat/>
    <w:rsid w:val="00697DCE"/>
    <w:pPr>
      <w:spacing w:after="160"/>
      <w:ind w:left="397" w:hanging="397"/>
    </w:pPr>
    <w:rPr>
      <w:rFonts w:eastAsia="Times New Roman" w:cs="Calibri"/>
      <w:b/>
      <w:sz w:val="22"/>
      <w:lang w:val="en-US" w:eastAsia="en-US" w:bidi="en-US"/>
    </w:rPr>
  </w:style>
  <w:style w:type="character" w:styleId="Strong">
    <w:name w:val="Strong"/>
    <w:uiPriority w:val="22"/>
    <w:qFormat/>
    <w:rsid w:val="00CD7BD0"/>
    <w:rPr>
      <w:b/>
      <w:bCs/>
    </w:rPr>
  </w:style>
  <w:style w:type="character" w:customStyle="1" w:styleId="SubtleEmphasis1">
    <w:name w:val="Subtle Emphasis1"/>
    <w:unhideWhenUsed/>
    <w:qFormat/>
    <w:rsid w:val="00F77738"/>
    <w:rPr>
      <w:i/>
      <w:iCs/>
      <w:color w:val="auto"/>
    </w:rPr>
  </w:style>
  <w:style w:type="paragraph" w:customStyle="1" w:styleId="Pa0">
    <w:name w:val="Pa0"/>
    <w:basedOn w:val="Normal"/>
    <w:next w:val="Normal"/>
    <w:uiPriority w:val="99"/>
    <w:rsid w:val="0003772D"/>
    <w:pPr>
      <w:autoSpaceDE w:val="0"/>
      <w:autoSpaceDN w:val="0"/>
      <w:adjustRightInd w:val="0"/>
      <w:spacing w:before="0" w:after="0" w:line="241" w:lineRule="atLeast"/>
    </w:pPr>
    <w:rPr>
      <w:rFonts w:ascii="Oswald" w:hAnsi="Oswald"/>
      <w:sz w:val="24"/>
      <w:szCs w:val="24"/>
      <w:lang w:val="en-US" w:eastAsia="en-GB"/>
    </w:rPr>
  </w:style>
  <w:style w:type="character" w:customStyle="1" w:styleId="A4">
    <w:name w:val="A4"/>
    <w:uiPriority w:val="99"/>
    <w:rsid w:val="0003772D"/>
    <w:rPr>
      <w:rFonts w:cs="Oswald"/>
      <w:color w:val="000000"/>
      <w:sz w:val="28"/>
      <w:szCs w:val="28"/>
    </w:rPr>
  </w:style>
  <w:style w:type="character" w:customStyle="1" w:styleId="A8">
    <w:name w:val="A8"/>
    <w:uiPriority w:val="99"/>
    <w:rsid w:val="0003772D"/>
    <w:rPr>
      <w:rFonts w:ascii="Source Sans Pro" w:hAnsi="Source Sans Pro" w:cs="Source Sans Pro"/>
      <w:color w:val="000000"/>
      <w:sz w:val="20"/>
      <w:szCs w:val="20"/>
    </w:rPr>
  </w:style>
  <w:style w:type="paragraph" w:styleId="TOCHeading">
    <w:name w:val="TOC Heading"/>
    <w:basedOn w:val="Heading1"/>
    <w:next w:val="Normal"/>
    <w:uiPriority w:val="39"/>
    <w:unhideWhenUsed/>
    <w:qFormat/>
    <w:rsid w:val="00AA7C62"/>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A7C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200480472">
      <w:bodyDiv w:val="1"/>
      <w:marLeft w:val="0"/>
      <w:marRight w:val="0"/>
      <w:marTop w:val="0"/>
      <w:marBottom w:val="0"/>
      <w:divBdr>
        <w:top w:val="none" w:sz="0" w:space="0" w:color="auto"/>
        <w:left w:val="none" w:sz="0" w:space="0" w:color="auto"/>
        <w:bottom w:val="none" w:sz="0" w:space="0" w:color="auto"/>
        <w:right w:val="none" w:sz="0" w:space="0" w:color="auto"/>
      </w:divBdr>
    </w:div>
    <w:div w:id="447091972">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25208761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883055488">
          <w:marLeft w:val="547"/>
          <w:marRight w:val="0"/>
          <w:marTop w:val="0"/>
          <w:marBottom w:val="0"/>
          <w:divBdr>
            <w:top w:val="none" w:sz="0" w:space="0" w:color="auto"/>
            <w:left w:val="none" w:sz="0" w:space="0" w:color="auto"/>
            <w:bottom w:val="none" w:sz="0" w:space="0" w:color="auto"/>
            <w:right w:val="none" w:sz="0" w:space="0" w:color="auto"/>
          </w:divBdr>
        </w:div>
      </w:divsChild>
    </w:div>
    <w:div w:id="497306121">
      <w:bodyDiv w:val="1"/>
      <w:marLeft w:val="0"/>
      <w:marRight w:val="0"/>
      <w:marTop w:val="0"/>
      <w:marBottom w:val="0"/>
      <w:divBdr>
        <w:top w:val="none" w:sz="0" w:space="0" w:color="auto"/>
        <w:left w:val="none" w:sz="0" w:space="0" w:color="auto"/>
        <w:bottom w:val="none" w:sz="0" w:space="0" w:color="auto"/>
        <w:right w:val="none" w:sz="0" w:space="0" w:color="auto"/>
      </w:divBdr>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sChild>
    </w:div>
    <w:div w:id="641154669">
      <w:bodyDiv w:val="1"/>
      <w:marLeft w:val="0"/>
      <w:marRight w:val="0"/>
      <w:marTop w:val="0"/>
      <w:marBottom w:val="0"/>
      <w:divBdr>
        <w:top w:val="none" w:sz="0" w:space="0" w:color="auto"/>
        <w:left w:val="none" w:sz="0" w:space="0" w:color="auto"/>
        <w:bottom w:val="none" w:sz="0" w:space="0" w:color="auto"/>
        <w:right w:val="none" w:sz="0" w:space="0" w:color="auto"/>
      </w:divBdr>
    </w:div>
    <w:div w:id="688066592">
      <w:bodyDiv w:val="1"/>
      <w:marLeft w:val="0"/>
      <w:marRight w:val="0"/>
      <w:marTop w:val="0"/>
      <w:marBottom w:val="0"/>
      <w:divBdr>
        <w:top w:val="none" w:sz="0" w:space="0" w:color="auto"/>
        <w:left w:val="none" w:sz="0" w:space="0" w:color="auto"/>
        <w:bottom w:val="none" w:sz="0" w:space="0" w:color="auto"/>
        <w:right w:val="none" w:sz="0" w:space="0" w:color="auto"/>
      </w:divBdr>
    </w:div>
    <w:div w:id="1078289969">
      <w:bodyDiv w:val="1"/>
      <w:marLeft w:val="0"/>
      <w:marRight w:val="0"/>
      <w:marTop w:val="0"/>
      <w:marBottom w:val="0"/>
      <w:divBdr>
        <w:top w:val="none" w:sz="0" w:space="0" w:color="auto"/>
        <w:left w:val="none" w:sz="0" w:space="0" w:color="auto"/>
        <w:bottom w:val="none" w:sz="0" w:space="0" w:color="auto"/>
        <w:right w:val="none" w:sz="0" w:space="0" w:color="auto"/>
      </w:divBdr>
    </w:div>
    <w:div w:id="1226185095">
      <w:bodyDiv w:val="1"/>
      <w:marLeft w:val="0"/>
      <w:marRight w:val="0"/>
      <w:marTop w:val="0"/>
      <w:marBottom w:val="0"/>
      <w:divBdr>
        <w:top w:val="none" w:sz="0" w:space="0" w:color="auto"/>
        <w:left w:val="none" w:sz="0" w:space="0" w:color="auto"/>
        <w:bottom w:val="none" w:sz="0" w:space="0" w:color="auto"/>
        <w:right w:val="none" w:sz="0" w:space="0" w:color="auto"/>
      </w:divBdr>
    </w:div>
    <w:div w:id="1348755635">
      <w:bodyDiv w:val="1"/>
      <w:marLeft w:val="0"/>
      <w:marRight w:val="0"/>
      <w:marTop w:val="0"/>
      <w:marBottom w:val="0"/>
      <w:divBdr>
        <w:top w:val="none" w:sz="0" w:space="0" w:color="auto"/>
        <w:left w:val="none" w:sz="0" w:space="0" w:color="auto"/>
        <w:bottom w:val="none" w:sz="0" w:space="0" w:color="auto"/>
        <w:right w:val="none" w:sz="0" w:space="0" w:color="auto"/>
      </w:divBdr>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569488767">
      <w:bodyDiv w:val="1"/>
      <w:marLeft w:val="0"/>
      <w:marRight w:val="0"/>
      <w:marTop w:val="0"/>
      <w:marBottom w:val="0"/>
      <w:divBdr>
        <w:top w:val="none" w:sz="0" w:space="0" w:color="auto"/>
        <w:left w:val="none" w:sz="0" w:space="0" w:color="auto"/>
        <w:bottom w:val="none" w:sz="0" w:space="0" w:color="auto"/>
        <w:right w:val="none" w:sz="0" w:space="0" w:color="auto"/>
      </w:divBdr>
    </w:div>
    <w:div w:id="1681197961">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 w:id="1916160671">
      <w:bodyDiv w:val="1"/>
      <w:marLeft w:val="0"/>
      <w:marRight w:val="0"/>
      <w:marTop w:val="0"/>
      <w:marBottom w:val="0"/>
      <w:divBdr>
        <w:top w:val="none" w:sz="0" w:space="0" w:color="auto"/>
        <w:left w:val="none" w:sz="0" w:space="0" w:color="auto"/>
        <w:bottom w:val="none" w:sz="0" w:space="0" w:color="auto"/>
        <w:right w:val="none" w:sz="0" w:space="0" w:color="auto"/>
      </w:divBdr>
    </w:div>
    <w:div w:id="21042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ti.org/news/eiti-board-welcomes-armenia-to-eiti-famil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eofund.a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eofund.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geo-fund.am"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media.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eo-fund.am"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T4I2uLuGmss&amp;t=228s" TargetMode="External"/><Relationship Id="rId13" Type="http://schemas.openxmlformats.org/officeDocument/2006/relationships/hyperlink" Target="https://youtu.be/s18wbG-DakY" TargetMode="External"/><Relationship Id="rId18" Type="http://schemas.openxmlformats.org/officeDocument/2006/relationships/hyperlink" Target="https://eiti.org/sites/default/files/documents/eiti_standard_arm-new_0.pdf" TargetMode="External"/><Relationship Id="rId26" Type="http://schemas.openxmlformats.org/officeDocument/2006/relationships/hyperlink" Target="https://www.geo-fund.am/hy/library" TargetMode="External"/><Relationship Id="rId3" Type="http://schemas.openxmlformats.org/officeDocument/2006/relationships/hyperlink" Target="https://www.youtube.com/channel/UCx_9yOLmQCj_rwy2wYgRh6A" TargetMode="External"/><Relationship Id="rId21" Type="http://schemas.openxmlformats.org/officeDocument/2006/relationships/hyperlink" Target="https://www.facebook.com/EITIArmenia/videos/2141558569203090/" TargetMode="External"/><Relationship Id="rId34" Type="http://schemas.openxmlformats.org/officeDocument/2006/relationships/hyperlink" Target="https://youtu.be/rgjb6vXW8SY" TargetMode="External"/><Relationship Id="rId7" Type="http://schemas.openxmlformats.org/officeDocument/2006/relationships/hyperlink" Target="https://www.youtube.com/watch?v=kLnhBKdXfDk&amp;t=409s" TargetMode="External"/><Relationship Id="rId12" Type="http://schemas.openxmlformats.org/officeDocument/2006/relationships/hyperlink" Target="https://youtu.be/qqomeHwRPVI" TargetMode="External"/><Relationship Id="rId17" Type="http://schemas.openxmlformats.org/officeDocument/2006/relationships/hyperlink" Target="https://youtu.be/JytWnipH05A" TargetMode="External"/><Relationship Id="rId25" Type="http://schemas.openxmlformats.org/officeDocument/2006/relationships/hyperlink" Target="https://www.youtube.com/channel/UCx_9yOLmQCj_rwy2wYgRh6A" TargetMode="External"/><Relationship Id="rId33" Type="http://schemas.openxmlformats.org/officeDocument/2006/relationships/hyperlink" Target="http://www.gov.am/u_files/file/ardyunaberakan-cragir/EITI_Open_Data_Policy_Armenia_arm.pdf" TargetMode="External"/><Relationship Id="rId2" Type="http://schemas.openxmlformats.org/officeDocument/2006/relationships/hyperlink" Target="https://www.facebook.com/EITIArmenia/" TargetMode="External"/><Relationship Id="rId16" Type="http://schemas.openxmlformats.org/officeDocument/2006/relationships/hyperlink" Target="https://youtu.be/XsgORS2Aghw" TargetMode="External"/><Relationship Id="rId20" Type="http://schemas.openxmlformats.org/officeDocument/2006/relationships/hyperlink" Target="https://www.facebook.com/EITIArmenia/videos/2120102438015370/" TargetMode="External"/><Relationship Id="rId29" Type="http://schemas.openxmlformats.org/officeDocument/2006/relationships/hyperlink" Target="https://www.e-gov.am/decrees/item/16411/" TargetMode="External"/><Relationship Id="rId1" Type="http://schemas.openxmlformats.org/officeDocument/2006/relationships/hyperlink" Target="http://gov.am/am/eiti/" TargetMode="External"/><Relationship Id="rId6" Type="http://schemas.openxmlformats.org/officeDocument/2006/relationships/hyperlink" Target="https://media.am/eiti-in-armenia" TargetMode="External"/><Relationship Id="rId11" Type="http://schemas.openxmlformats.org/officeDocument/2006/relationships/hyperlink" Target="https://youtu.be/enjxuZuZKVw" TargetMode="External"/><Relationship Id="rId24" Type="http://schemas.openxmlformats.org/officeDocument/2006/relationships/hyperlink" Target="https://www.facebook.com/EITIArmenia/videos/2147564658602481/" TargetMode="External"/><Relationship Id="rId32" Type="http://schemas.openxmlformats.org/officeDocument/2006/relationships/hyperlink" Target="http://www.gov.am/am/msgmeeting/" TargetMode="External"/><Relationship Id="rId5" Type="http://schemas.openxmlformats.org/officeDocument/2006/relationships/hyperlink" Target="http://www.gov.am/am/news/item/12895/" TargetMode="External"/><Relationship Id="rId15" Type="http://schemas.openxmlformats.org/officeDocument/2006/relationships/hyperlink" Target="https://youtu.be/UNzv9ztZcgk" TargetMode="External"/><Relationship Id="rId23" Type="http://schemas.openxmlformats.org/officeDocument/2006/relationships/hyperlink" Target="https://www.facebook.com/EITIArmenia/videos/2158475167511430/" TargetMode="External"/><Relationship Id="rId28" Type="http://schemas.openxmlformats.org/officeDocument/2006/relationships/hyperlink" Target="https://www.e-draft.am/projects/602" TargetMode="External"/><Relationship Id="rId10" Type="http://schemas.openxmlformats.org/officeDocument/2006/relationships/hyperlink" Target="https://www.youtube.com/watch?v=fGhLBEvVVis&amp;t=19s" TargetMode="External"/><Relationship Id="rId19" Type="http://schemas.openxmlformats.org/officeDocument/2006/relationships/hyperlink" Target="https://www.facebook.com/EITIArmenia/videos/2108693685822912/" TargetMode="External"/><Relationship Id="rId31" Type="http://schemas.openxmlformats.org/officeDocument/2006/relationships/hyperlink" Target="http://www.gov.am/u_files/file/ardyunaberakan-cragir/EITI_Workplan_Armenia_arm(1).pdf" TargetMode="External"/><Relationship Id="rId4" Type="http://schemas.openxmlformats.org/officeDocument/2006/relationships/hyperlink" Target="https://twitter.com/EITI_Armenia" TargetMode="External"/><Relationship Id="rId9" Type="http://schemas.openxmlformats.org/officeDocument/2006/relationships/hyperlink" Target="https://www.youtube.com/watch?v=L6kcSIaEPuc&amp;t=4s" TargetMode="External"/><Relationship Id="rId14" Type="http://schemas.openxmlformats.org/officeDocument/2006/relationships/hyperlink" Target="https://youtu.be/Yo5_sAOSiw0" TargetMode="External"/><Relationship Id="rId22" Type="http://schemas.openxmlformats.org/officeDocument/2006/relationships/hyperlink" Target="https://www.facebook.com/EITIArmenia/videos/2130584020300545/" TargetMode="External"/><Relationship Id="rId27" Type="http://schemas.openxmlformats.org/officeDocument/2006/relationships/hyperlink" Target="http://www.gov.am/u_files/file/ardyunaberakan-cragir/BO%20roadmap_draft_ARM.pdf" TargetMode="External"/><Relationship Id="rId30" Type="http://schemas.openxmlformats.org/officeDocument/2006/relationships/hyperlink" Target="http://www.gov.am/u_files/file/ardyunaberakan-cragir/MSG_TOR_Armenia.pdf" TargetMode="External"/><Relationship Id="rId35" Type="http://schemas.openxmlformats.org/officeDocument/2006/relationships/hyperlink" Target="http://gov.am/u_files/file/ardyunaberakan-cragir/EITI_Standard_Arm-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E987-D0F8-4BED-9709-AF27F1355C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259B1-18A6-43F8-847A-9275BC32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147A43-DE01-4D2A-A0C3-EDAC2AB3CC24}">
  <ds:schemaRefs>
    <ds:schemaRef ds:uri="http://schemas.microsoft.com/sharepoint/v3/contenttype/forms"/>
  </ds:schemaRefs>
</ds:datastoreItem>
</file>

<file path=customXml/itemProps4.xml><?xml version="1.0" encoding="utf-8"?>
<ds:datastoreItem xmlns:ds="http://schemas.openxmlformats.org/officeDocument/2006/customXml" ds:itemID="{3E5C76F9-6D77-4FBF-9DE3-70A1165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14055</Words>
  <Characters>80119</Characters>
  <Application>Microsoft Office Word</Application>
  <DocSecurity>0</DocSecurity>
  <Lines>667</Lines>
  <Paragraphs>187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93987</CharactersWithSpaces>
  <SharedDoc>false</SharedDoc>
  <HLinks>
    <vt:vector size="42" baseType="variant">
      <vt:variant>
        <vt:i4>7077894</vt:i4>
      </vt:variant>
      <vt:variant>
        <vt:i4>18</vt:i4>
      </vt:variant>
      <vt:variant>
        <vt:i4>0</vt:i4>
      </vt:variant>
      <vt:variant>
        <vt:i4>5</vt:i4>
      </vt:variant>
      <vt:variant>
        <vt:lpwstr>https://eiti.org/files/usa_2014_annual_activity_report_aar.pdf</vt:lpwstr>
      </vt:variant>
      <vt:variant>
        <vt:lpwstr/>
      </vt:variant>
      <vt:variant>
        <vt:i4>5111824</vt:i4>
      </vt:variant>
      <vt:variant>
        <vt:i4>15</vt:i4>
      </vt:variant>
      <vt:variant>
        <vt:i4>0</vt:i4>
      </vt:variant>
      <vt:variant>
        <vt:i4>5</vt:i4>
      </vt:variant>
      <vt:variant>
        <vt:lpwstr>https://eiti.org/files/RELATORIO ACTIVIDADES 2014.pdf</vt:lpwstr>
      </vt:variant>
      <vt:variant>
        <vt:lpwstr/>
      </vt:variant>
      <vt:variant>
        <vt:i4>4456450</vt:i4>
      </vt:variant>
      <vt:variant>
        <vt:i4>12</vt:i4>
      </vt:variant>
      <vt:variant>
        <vt:i4>0</vt:i4>
      </vt:variant>
      <vt:variant>
        <vt:i4>5</vt:i4>
      </vt:variant>
      <vt:variant>
        <vt:lpwstr>https://eiti.org/files/norway_eiti_annual_report_2014.pdf</vt:lpwstr>
      </vt:variant>
      <vt:variant>
        <vt:lpwstr/>
      </vt:variant>
      <vt:variant>
        <vt:i4>1572935</vt:i4>
      </vt:variant>
      <vt:variant>
        <vt:i4>9</vt:i4>
      </vt:variant>
      <vt:variant>
        <vt:i4>0</vt:i4>
      </vt:variant>
      <vt:variant>
        <vt:i4>5</vt:i4>
      </vt:variant>
      <vt:variant>
        <vt:lpwstr>https://eiti.org/files/NEITI Annual Activity Report 2014.pdf</vt:lpwstr>
      </vt:variant>
      <vt:variant>
        <vt:lpwstr/>
      </vt:variant>
      <vt:variant>
        <vt:i4>1114113</vt:i4>
      </vt:variant>
      <vt:variant>
        <vt:i4>6</vt:i4>
      </vt:variant>
      <vt:variant>
        <vt:i4>0</vt:i4>
      </vt:variant>
      <vt:variant>
        <vt:i4>5</vt:i4>
      </vt:variant>
      <vt:variant>
        <vt:lpwstr>http://www.ph-eiti.org/document/2015/07/06/2nd-PH-EITI-Annual-Activity-Report.pdf</vt:lpwstr>
      </vt:variant>
      <vt:variant>
        <vt:lpwstr/>
      </vt:variant>
      <vt:variant>
        <vt:i4>7405614</vt:i4>
      </vt:variant>
      <vt:variant>
        <vt:i4>3</vt:i4>
      </vt:variant>
      <vt:variant>
        <vt:i4>0</vt:i4>
      </vt:variant>
      <vt:variant>
        <vt:i4>5</vt:i4>
      </vt:variant>
      <vt:variant>
        <vt:lpwstr>https://eiti.org/files/Cameroon/Cameroon-2014-AAR-s.pdf</vt:lpwstr>
      </vt:variant>
      <vt:variant>
        <vt:lpwstr/>
      </vt:variant>
      <vt:variant>
        <vt:i4>4784216</vt:i4>
      </vt:variant>
      <vt:variant>
        <vt:i4>0</vt:i4>
      </vt:variant>
      <vt:variant>
        <vt:i4>0</vt:i4>
      </vt:variant>
      <vt:variant>
        <vt:i4>5</vt:i4>
      </vt:variant>
      <vt:variant>
        <vt:lpwstr>http://www.eiti.org/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Shindyan</dc:creator>
  <cp:lastModifiedBy>Davit Shindyan</cp:lastModifiedBy>
  <cp:revision>2</cp:revision>
  <cp:lastPrinted>2018-06-29T11:35:00Z</cp:lastPrinted>
  <dcterms:created xsi:type="dcterms:W3CDTF">2018-06-29T11:36:00Z</dcterms:created>
  <dcterms:modified xsi:type="dcterms:W3CDTF">2018-06-29T11:36:00Z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