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E6" w:rsidRPr="00B21052" w:rsidRDefault="003711E6" w:rsidP="00101A7F">
      <w:pPr>
        <w:jc w:val="right"/>
        <w:rPr>
          <w:rFonts w:ascii="GHEA Grapalat" w:hAnsi="GHEA Grapalat"/>
          <w:i/>
        </w:rPr>
      </w:pPr>
      <w:r w:rsidRPr="00B21052">
        <w:rPr>
          <w:rFonts w:ascii="GHEA Grapalat" w:hAnsi="GHEA Grapalat"/>
          <w:i/>
        </w:rPr>
        <w:t>Նախագիծ</w:t>
      </w:r>
    </w:p>
    <w:p w:rsidR="003711E6" w:rsidRPr="005B4CD3" w:rsidRDefault="003711E6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9443"/>
      </w:tblGrid>
      <w:tr w:rsidR="003711E6" w:rsidRPr="006669F2" w:rsidTr="00F262DB">
        <w:tc>
          <w:tcPr>
            <w:tcW w:w="9443" w:type="dxa"/>
          </w:tcPr>
          <w:p w:rsidR="003711E6" w:rsidRPr="008D4149" w:rsidRDefault="003711E6" w:rsidP="00EA1D10">
            <w:pPr>
              <w:pStyle w:val="Title"/>
              <w:jc w:val="center"/>
              <w:rPr>
                <w:rFonts w:ascii="GHEA Grapalat" w:hAnsi="GHEA Grapalat" w:cs="Tahoma"/>
                <w:color w:val="2F5897"/>
                <w:sz w:val="32"/>
                <w:szCs w:val="32"/>
              </w:rPr>
            </w:pP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 w:rsidR="00EA1D10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ՀՈԿՏԵՄԲԵՐ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-</w:t>
            </w:r>
            <w:r w:rsidR="00EA1D10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ԴԵԿ</w:t>
            </w:r>
            <w:r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ՏԵՄԲԵՐ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, 2017 ԹՎԱԿԱՆ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8D4149" w:rsidRDefault="003711E6" w:rsidP="00F262DB">
            <w:pPr>
              <w:pStyle w:val="Subtitle"/>
              <w:jc w:val="center"/>
              <w:rPr>
                <w:rFonts w:cs="Tahoma"/>
                <w:color w:val="000000"/>
                <w:sz w:val="36"/>
                <w:szCs w:val="36"/>
              </w:rPr>
            </w:pPr>
          </w:p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</w:tc>
      </w:tr>
      <w:tr w:rsidR="003711E6" w:rsidRPr="006669F2" w:rsidTr="00E67249">
        <w:tc>
          <w:tcPr>
            <w:tcW w:w="0" w:type="auto"/>
            <w:vAlign w:val="bottom"/>
          </w:tcPr>
          <w:p w:rsidR="003711E6" w:rsidRPr="008B6720" w:rsidRDefault="003711E6" w:rsidP="00F262DB">
            <w:pPr>
              <w:jc w:val="center"/>
              <w:rPr>
                <w:rFonts w:ascii="GHEA Grapalat" w:hAnsi="GHEA Grapalat"/>
              </w:rPr>
            </w:pPr>
            <w:r w:rsidRPr="008B6720">
              <w:rPr>
                <w:rFonts w:ascii="GHEA Grapalat" w:hAnsi="GHEA Grapalat" w:cs="Sylfaen"/>
                <w:color w:val="7F7F7F"/>
              </w:rPr>
              <w:t>ՀԱՅԱՍՏԱՆԻ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ՀԱՆՐԱՊԵՏՈՒԹՅԱՆ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ԿԱՌԱՎԱՐՈՒԹՅԱՆ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ԱՇԽԱՏԱԿԱԶՄ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>
            <w:pPr>
              <w:jc w:val="center"/>
            </w:pPr>
          </w:p>
        </w:tc>
      </w:tr>
    </w:tbl>
    <w:p w:rsidR="003711E6" w:rsidRPr="00536117" w:rsidRDefault="002C43E1" w:rsidP="0053611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622300</wp:posOffset>
            </wp:positionV>
            <wp:extent cx="3552825" cy="95694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626110</wp:posOffset>
            </wp:positionV>
            <wp:extent cx="1000125" cy="955040"/>
            <wp:effectExtent l="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E6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:rsidR="003711E6" w:rsidRPr="005610BF" w:rsidRDefault="003711E6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C02310">
        <w:rPr>
          <w:rFonts w:ascii="GHEA Grapalat" w:hAnsi="GHEA Grapalat"/>
          <w:b/>
          <w:color w:val="172C4B"/>
          <w:sz w:val="24"/>
          <w:szCs w:val="24"/>
        </w:rPr>
        <w:lastRenderedPageBreak/>
        <w:t>ՆԱԽԱԲԱՆ</w:t>
      </w:r>
    </w:p>
    <w:p w:rsidR="00AE3DD7" w:rsidRDefault="003711E6" w:rsidP="008B6720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 xml:space="preserve">2017 թվականի </w:t>
      </w:r>
      <w:r w:rsidR="008B6720">
        <w:rPr>
          <w:rFonts w:ascii="GHEA Grapalat" w:hAnsi="GHEA Grapalat"/>
          <w:sz w:val="24"/>
          <w:szCs w:val="24"/>
        </w:rPr>
        <w:t>չոր</w:t>
      </w:r>
      <w:r w:rsidRPr="002011C1">
        <w:rPr>
          <w:rFonts w:ascii="GHEA Grapalat" w:hAnsi="GHEA Grapalat"/>
          <w:sz w:val="24"/>
          <w:szCs w:val="24"/>
        </w:rPr>
        <w:t>րորդ եռամսյակ</w:t>
      </w:r>
      <w:r>
        <w:rPr>
          <w:rFonts w:ascii="GHEA Grapalat" w:hAnsi="GHEA Grapalat"/>
          <w:sz w:val="24"/>
          <w:szCs w:val="24"/>
        </w:rPr>
        <w:t xml:space="preserve">ում Հայաստանի Հանրապետությունում Արդյունահանող ճյուղերի թափանցիկության նախաձեռնության (ԱՃԹՆ) իրականացման աշխատանքներն </w:t>
      </w:r>
      <w:r w:rsidRPr="002011C1">
        <w:rPr>
          <w:rFonts w:ascii="GHEA Grapalat" w:hAnsi="GHEA Grapalat"/>
          <w:sz w:val="24"/>
          <w:szCs w:val="24"/>
        </w:rPr>
        <w:t>առավելապես</w:t>
      </w:r>
      <w:r>
        <w:rPr>
          <w:rFonts w:ascii="GHEA Grapalat" w:hAnsi="GHEA Grapalat"/>
          <w:sz w:val="24"/>
          <w:szCs w:val="24"/>
        </w:rPr>
        <w:t xml:space="preserve"> ուղղված են եղել </w:t>
      </w:r>
      <w:r w:rsidR="008B6720">
        <w:rPr>
          <w:rFonts w:ascii="GHEA Grapalat" w:hAnsi="GHEA Grapalat"/>
          <w:sz w:val="24"/>
          <w:szCs w:val="24"/>
        </w:rPr>
        <w:t xml:space="preserve">2018թ. ԱՃԹՆ-ի զեկույցի կազմման նպատակով նախնական </w:t>
      </w:r>
      <w:r>
        <w:rPr>
          <w:rFonts w:ascii="GHEA Grapalat" w:hAnsi="GHEA Grapalat"/>
          <w:sz w:val="24"/>
          <w:szCs w:val="24"/>
        </w:rPr>
        <w:t>ուսումնասիրությ</w:t>
      </w:r>
      <w:r w:rsidR="008B6720"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>ն</w:t>
      </w:r>
      <w:r w:rsidR="008B6720">
        <w:rPr>
          <w:rFonts w:ascii="GHEA Grapalat" w:hAnsi="GHEA Grapalat"/>
          <w:sz w:val="24"/>
          <w:szCs w:val="24"/>
        </w:rPr>
        <w:t xml:space="preserve"> և ԱՃԹՆ-ի համապատասխանեցման նպատակով ՀՀ օրենքների փոփոխությունների</w:t>
      </w:r>
      <w:r>
        <w:rPr>
          <w:rFonts w:ascii="GHEA Grapalat" w:hAnsi="GHEA Grapalat"/>
          <w:sz w:val="24"/>
          <w:szCs w:val="24"/>
        </w:rPr>
        <w:t xml:space="preserve"> </w:t>
      </w:r>
      <w:r w:rsidR="00330518">
        <w:rPr>
          <w:rFonts w:ascii="GHEA Grapalat" w:hAnsi="GHEA Grapalat"/>
          <w:sz w:val="24"/>
          <w:szCs w:val="24"/>
        </w:rPr>
        <w:t xml:space="preserve">նախագծերի </w:t>
      </w:r>
      <w:r w:rsidR="008B6720">
        <w:rPr>
          <w:rFonts w:ascii="GHEA Grapalat" w:hAnsi="GHEA Grapalat"/>
          <w:sz w:val="24"/>
          <w:szCs w:val="24"/>
        </w:rPr>
        <w:t>մշակման աշխատանքներին</w:t>
      </w:r>
      <w:r>
        <w:rPr>
          <w:rFonts w:ascii="GHEA Grapalat" w:hAnsi="GHEA Grapalat"/>
          <w:sz w:val="24"/>
          <w:szCs w:val="24"/>
        </w:rPr>
        <w:t xml:space="preserve">: </w:t>
      </w:r>
      <w:r w:rsidR="00330518">
        <w:rPr>
          <w:rFonts w:ascii="GHEA Grapalat" w:hAnsi="GHEA Grapalat"/>
          <w:sz w:val="24"/>
          <w:szCs w:val="24"/>
        </w:rPr>
        <w:t xml:space="preserve">Օրենսդրական փոփոխությունները միտված են </w:t>
      </w:r>
      <w:r w:rsidR="00B84778">
        <w:rPr>
          <w:rFonts w:ascii="GHEA Grapalat" w:hAnsi="GHEA Grapalat"/>
          <w:sz w:val="24"/>
          <w:szCs w:val="24"/>
        </w:rPr>
        <w:t xml:space="preserve">օրենսդրության մեջ </w:t>
      </w:r>
      <w:r w:rsidR="00330518" w:rsidRPr="00330518">
        <w:rPr>
          <w:rFonts w:ascii="GHEA Grapalat" w:hAnsi="GHEA Grapalat"/>
          <w:sz w:val="24"/>
          <w:szCs w:val="24"/>
        </w:rPr>
        <w:t>ԱՃԹՆ</w:t>
      </w:r>
      <w:r w:rsidR="00330518">
        <w:rPr>
          <w:rFonts w:ascii="GHEA Grapalat" w:hAnsi="GHEA Grapalat"/>
          <w:sz w:val="24"/>
          <w:szCs w:val="24"/>
        </w:rPr>
        <w:t>-ի</w:t>
      </w:r>
      <w:r w:rsidR="00330518" w:rsidRPr="00330518">
        <w:rPr>
          <w:rFonts w:ascii="GHEA Grapalat" w:hAnsi="GHEA Grapalat"/>
          <w:sz w:val="24"/>
          <w:szCs w:val="24"/>
        </w:rPr>
        <w:t xml:space="preserve"> ստանդարտով սահմանված ընդերքօգտագործման ոլորտում տեղեկատվության հրապարակ</w:t>
      </w:r>
      <w:r w:rsidR="00B84778">
        <w:rPr>
          <w:rFonts w:ascii="GHEA Grapalat" w:hAnsi="GHEA Grapalat"/>
          <w:sz w:val="24"/>
          <w:szCs w:val="24"/>
        </w:rPr>
        <w:t>ումը որպես պարտադիր պահանջ ամրագրմանը</w:t>
      </w:r>
      <w:r w:rsidR="00330518">
        <w:rPr>
          <w:rFonts w:ascii="GHEA Grapalat" w:hAnsi="GHEA Grapalat"/>
          <w:sz w:val="24"/>
          <w:szCs w:val="24"/>
        </w:rPr>
        <w:t xml:space="preserve">: </w:t>
      </w:r>
    </w:p>
    <w:p w:rsidR="003711E6" w:rsidRDefault="00FF3DC6" w:rsidP="008B6720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GB"/>
        </w:rPr>
        <w:t xml:space="preserve">Սույն եռամսյակում իրականացվել է նաև ԱՃԹՆ միջազգային քարտուղարության որոշմամբ Հայաստանի Հանրապետության համար սահմանված պահանջի՝ </w:t>
      </w:r>
      <w:r>
        <w:rPr>
          <w:rFonts w:ascii="GHEA Grapalat" w:hAnsi="GHEA Grapalat"/>
          <w:sz w:val="24"/>
          <w:szCs w:val="24"/>
        </w:rPr>
        <w:t>իրական սեփականատերերի բացահայտման ճանապարհային քարտեզի մշակումը:</w:t>
      </w:r>
      <w:r>
        <w:rPr>
          <w:rFonts w:ascii="GHEA Grapalat" w:hAnsi="GHEA Grapalat"/>
          <w:sz w:val="24"/>
          <w:szCs w:val="24"/>
          <w:lang w:val="en-GB"/>
        </w:rPr>
        <w:t xml:space="preserve"> </w:t>
      </w:r>
      <w:r w:rsidR="00330518">
        <w:rPr>
          <w:rFonts w:ascii="GHEA Grapalat" w:hAnsi="GHEA Grapalat"/>
          <w:sz w:val="24"/>
          <w:szCs w:val="24"/>
        </w:rPr>
        <w:t>Այն ընդգրկում է 2018-2019 թվականներին իրականացվելիք միջոցառումները, որոնց իրականացման արդյունքում 2020 թվականի հունվարի 1-ի դրությամբ հանրությանը հասանելի կլինեն ՀՀ մետական հանքավայրերի իրական սեփականատերերի անունները</w:t>
      </w:r>
      <w:r w:rsidR="008B6720">
        <w:rPr>
          <w:rFonts w:ascii="GHEA Grapalat" w:hAnsi="GHEA Grapalat"/>
          <w:sz w:val="24"/>
          <w:szCs w:val="24"/>
        </w:rPr>
        <w:t xml:space="preserve">: </w:t>
      </w:r>
      <w:r w:rsidR="003711E6">
        <w:rPr>
          <w:rFonts w:ascii="GHEA Grapalat" w:hAnsi="GHEA Grapalat"/>
          <w:sz w:val="24"/>
          <w:szCs w:val="24"/>
        </w:rPr>
        <w:t xml:space="preserve">Այս </w:t>
      </w:r>
      <w:r w:rsidR="00330518">
        <w:rPr>
          <w:rFonts w:ascii="GHEA Grapalat" w:hAnsi="GHEA Grapalat"/>
          <w:sz w:val="24"/>
          <w:szCs w:val="24"/>
        </w:rPr>
        <w:t xml:space="preserve">աշխատանքների շրջանակներում </w:t>
      </w:r>
      <w:r w:rsidR="003711E6">
        <w:rPr>
          <w:rFonts w:ascii="GHEA Grapalat" w:hAnsi="GHEA Grapalat"/>
          <w:sz w:val="24"/>
          <w:szCs w:val="24"/>
        </w:rPr>
        <w:t xml:space="preserve">ԲՇԽ-ի </w:t>
      </w:r>
      <w:r w:rsidR="008B6720">
        <w:rPr>
          <w:rFonts w:ascii="GHEA Grapalat" w:hAnsi="GHEA Grapalat"/>
          <w:sz w:val="24"/>
          <w:szCs w:val="24"/>
        </w:rPr>
        <w:t>անդամներ</w:t>
      </w:r>
      <w:r w:rsidR="003711E6">
        <w:rPr>
          <w:rFonts w:ascii="GHEA Grapalat" w:hAnsi="GHEA Grapalat"/>
          <w:sz w:val="24"/>
          <w:szCs w:val="24"/>
        </w:rPr>
        <w:t>ն</w:t>
      </w:r>
      <w:r w:rsidR="00B84778">
        <w:rPr>
          <w:rFonts w:ascii="GHEA Grapalat" w:hAnsi="GHEA Grapalat"/>
          <w:sz w:val="24"/>
          <w:szCs w:val="24"/>
        </w:rPr>
        <w:t xml:space="preserve"> ու խորհրդատուներ</w:t>
      </w:r>
      <w:r w:rsidR="002A07A1">
        <w:rPr>
          <w:rFonts w:ascii="GHEA Grapalat" w:hAnsi="GHEA Grapalat"/>
          <w:sz w:val="24"/>
          <w:szCs w:val="24"/>
        </w:rPr>
        <w:t>ն</w:t>
      </w:r>
      <w:r w:rsidR="003711E6">
        <w:rPr>
          <w:rFonts w:ascii="GHEA Grapalat" w:hAnsi="GHEA Grapalat"/>
          <w:sz w:val="24"/>
          <w:szCs w:val="24"/>
        </w:rPr>
        <w:t xml:space="preserve"> անցկացրել են մի շարք հանդիպումներ</w:t>
      </w:r>
      <w:r w:rsidR="003711E6" w:rsidRPr="002011C1">
        <w:rPr>
          <w:rFonts w:ascii="GHEA Grapalat" w:hAnsi="GHEA Grapalat"/>
          <w:sz w:val="24"/>
          <w:szCs w:val="24"/>
        </w:rPr>
        <w:t xml:space="preserve"> </w:t>
      </w:r>
      <w:r w:rsidR="00B84778">
        <w:rPr>
          <w:rFonts w:ascii="GHEA Grapalat" w:hAnsi="GHEA Grapalat"/>
          <w:sz w:val="24"/>
          <w:szCs w:val="24"/>
        </w:rPr>
        <w:t>վերհանված</w:t>
      </w:r>
      <w:r w:rsidR="008B6720">
        <w:rPr>
          <w:rFonts w:ascii="GHEA Grapalat" w:hAnsi="GHEA Grapalat"/>
          <w:sz w:val="24"/>
          <w:szCs w:val="24"/>
        </w:rPr>
        <w:t xml:space="preserve"> հարցերի պարզաբանման, իրական սեփականատերերի բացահայտման ճանապարհային քարտեզի մշակման և</w:t>
      </w:r>
      <w:r w:rsidR="003711E6">
        <w:rPr>
          <w:rFonts w:ascii="GHEA Grapalat" w:hAnsi="GHEA Grapalat"/>
          <w:sz w:val="24"/>
          <w:szCs w:val="24"/>
        </w:rPr>
        <w:t xml:space="preserve"> օրենսդրական</w:t>
      </w:r>
      <w:r w:rsidR="003711E6" w:rsidRPr="004847A1">
        <w:rPr>
          <w:rFonts w:ascii="GHEA Grapalat" w:hAnsi="GHEA Grapalat"/>
          <w:sz w:val="24"/>
          <w:szCs w:val="24"/>
        </w:rPr>
        <w:t xml:space="preserve"> </w:t>
      </w:r>
      <w:r w:rsidR="008B6720">
        <w:rPr>
          <w:rFonts w:ascii="GHEA Grapalat" w:hAnsi="GHEA Grapalat"/>
          <w:sz w:val="24"/>
          <w:szCs w:val="24"/>
        </w:rPr>
        <w:t>փոփոխությունների քննարկման նպատակով</w:t>
      </w:r>
      <w:r w:rsidR="003711E6">
        <w:rPr>
          <w:rFonts w:ascii="GHEA Grapalat" w:hAnsi="GHEA Grapalat"/>
          <w:sz w:val="24"/>
          <w:szCs w:val="24"/>
        </w:rPr>
        <w:t>:</w:t>
      </w:r>
      <w:r w:rsidR="003711E6" w:rsidRPr="004847A1">
        <w:rPr>
          <w:rFonts w:ascii="GHEA Grapalat" w:hAnsi="GHEA Grapalat"/>
          <w:sz w:val="24"/>
          <w:szCs w:val="24"/>
        </w:rPr>
        <w:t xml:space="preserve">  </w:t>
      </w:r>
    </w:p>
    <w:p w:rsidR="003711E6" w:rsidRDefault="003711E6" w:rsidP="008E563A">
      <w:pPr>
        <w:ind w:firstLine="720"/>
        <w:jc w:val="both"/>
        <w:rPr>
          <w:rFonts w:ascii="GHEA Grapalat" w:hAnsi="GHEA Grapalat"/>
          <w:sz w:val="24"/>
          <w:szCs w:val="24"/>
        </w:rPr>
      </w:pPr>
      <w:bookmarkStart w:id="0" w:name="_GoBack"/>
      <w:r w:rsidRPr="002011C1">
        <w:rPr>
          <w:rFonts w:ascii="GHEA Grapalat" w:hAnsi="GHEA Grapalat"/>
          <w:sz w:val="24"/>
          <w:szCs w:val="24"/>
        </w:rPr>
        <w:t>Հաշվետու ժամանակահատված</w:t>
      </w:r>
      <w:r>
        <w:rPr>
          <w:rFonts w:ascii="GHEA Grapalat" w:hAnsi="GHEA Grapalat"/>
          <w:sz w:val="24"/>
          <w:szCs w:val="24"/>
        </w:rPr>
        <w:t>ում</w:t>
      </w:r>
      <w:r w:rsidRPr="002011C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տարվել է նաև </w:t>
      </w:r>
      <w:r w:rsidRPr="002011C1">
        <w:rPr>
          <w:rFonts w:ascii="GHEA Grapalat" w:hAnsi="GHEA Grapalat"/>
          <w:sz w:val="24"/>
          <w:szCs w:val="24"/>
        </w:rPr>
        <w:t>արդյունավետ աշխատանք դոնոր</w:t>
      </w:r>
      <w:r>
        <w:rPr>
          <w:rFonts w:ascii="GHEA Grapalat" w:hAnsi="GHEA Grapalat"/>
          <w:sz w:val="24"/>
          <w:szCs w:val="24"/>
        </w:rPr>
        <w:t xml:space="preserve"> կազմակերպությունների</w:t>
      </w:r>
      <w:r w:rsidRPr="002011C1">
        <w:rPr>
          <w:rFonts w:ascii="GHEA Grapalat" w:hAnsi="GHEA Grapalat"/>
          <w:sz w:val="24"/>
          <w:szCs w:val="24"/>
        </w:rPr>
        <w:t xml:space="preserve"> հետ</w:t>
      </w:r>
      <w:r>
        <w:rPr>
          <w:rFonts w:ascii="GHEA Grapalat" w:hAnsi="GHEA Grapalat"/>
          <w:sz w:val="24"/>
          <w:szCs w:val="24"/>
        </w:rPr>
        <w:t>:</w:t>
      </w:r>
      <w:r w:rsidRPr="002011C1">
        <w:rPr>
          <w:rFonts w:ascii="GHEA Grapalat" w:hAnsi="GHEA Grapalat"/>
          <w:sz w:val="24"/>
          <w:szCs w:val="24"/>
        </w:rPr>
        <w:t xml:space="preserve"> ԱՃԹՆ-ի հայաստանյան գործընթացին իրենց աջակցություն</w:t>
      </w:r>
      <w:r>
        <w:rPr>
          <w:rFonts w:ascii="GHEA Grapalat" w:hAnsi="GHEA Grapalat"/>
          <w:sz w:val="24"/>
          <w:szCs w:val="24"/>
        </w:rPr>
        <w:t xml:space="preserve">ն են </w:t>
      </w:r>
      <w:r w:rsidRPr="002011C1">
        <w:rPr>
          <w:rFonts w:ascii="GHEA Grapalat" w:hAnsi="GHEA Grapalat"/>
          <w:sz w:val="24"/>
          <w:szCs w:val="24"/>
        </w:rPr>
        <w:t>ցուցաբերու</w:t>
      </w:r>
      <w:r>
        <w:rPr>
          <w:rFonts w:ascii="GHEA Grapalat" w:hAnsi="GHEA Grapalat"/>
          <w:sz w:val="24"/>
          <w:szCs w:val="24"/>
        </w:rPr>
        <w:t>մ</w:t>
      </w:r>
      <w:r w:rsidRPr="002011C1">
        <w:rPr>
          <w:rFonts w:ascii="GHEA Grapalat" w:hAnsi="GHEA Grapalat"/>
          <w:sz w:val="24"/>
          <w:szCs w:val="24"/>
        </w:rPr>
        <w:t xml:space="preserve"> Հայաստանում Միացյալ Թագավորության </w:t>
      </w:r>
      <w:r w:rsidR="008B6720">
        <w:rPr>
          <w:rFonts w:ascii="GHEA Grapalat" w:hAnsi="GHEA Grapalat"/>
          <w:sz w:val="24"/>
          <w:szCs w:val="24"/>
        </w:rPr>
        <w:t>դեսպանատունը,</w:t>
      </w:r>
      <w:r w:rsidRPr="002011C1">
        <w:rPr>
          <w:rFonts w:ascii="GHEA Grapalat" w:hAnsi="GHEA Grapalat"/>
          <w:sz w:val="24"/>
          <w:szCs w:val="24"/>
        </w:rPr>
        <w:t xml:space="preserve"> </w:t>
      </w:r>
      <w:r w:rsidR="008B6720">
        <w:rPr>
          <w:rFonts w:ascii="GHEA Grapalat" w:hAnsi="GHEA Grapalat"/>
          <w:sz w:val="24"/>
          <w:szCs w:val="24"/>
        </w:rPr>
        <w:t xml:space="preserve">Հայաստանում ՄԱԿ-ի զարգացման ծրագրի ներկայացուցչությունն </w:t>
      </w:r>
      <w:r w:rsidR="008B6720" w:rsidRPr="002011C1">
        <w:rPr>
          <w:rFonts w:ascii="GHEA Grapalat" w:hAnsi="GHEA Grapalat"/>
          <w:sz w:val="24"/>
          <w:szCs w:val="24"/>
        </w:rPr>
        <w:t xml:space="preserve"> </w:t>
      </w:r>
      <w:r w:rsidRPr="002011C1">
        <w:rPr>
          <w:rFonts w:ascii="GHEA Grapalat" w:hAnsi="GHEA Grapalat"/>
          <w:sz w:val="24"/>
          <w:szCs w:val="24"/>
        </w:rPr>
        <w:t>ու Վերակառուցման և զարգացման եվրոպական բանկը</w:t>
      </w:r>
      <w:r>
        <w:rPr>
          <w:rFonts w:ascii="GHEA Grapalat" w:hAnsi="GHEA Grapalat"/>
          <w:sz w:val="24"/>
          <w:szCs w:val="24"/>
        </w:rPr>
        <w:t xml:space="preserve"> (ՎԶԵԲ): </w:t>
      </w:r>
      <w:r w:rsidRPr="0018157E">
        <w:rPr>
          <w:rFonts w:ascii="GHEA Grapalat" w:hAnsi="GHEA Grapalat"/>
          <w:sz w:val="24"/>
          <w:szCs w:val="24"/>
        </w:rPr>
        <w:t xml:space="preserve">Շարունակվել է </w:t>
      </w:r>
      <w:r w:rsidRPr="002011C1">
        <w:rPr>
          <w:rFonts w:ascii="GHEA Grapalat" w:hAnsi="GHEA Grapalat"/>
          <w:sz w:val="24"/>
          <w:szCs w:val="24"/>
        </w:rPr>
        <w:t>համագործակցությունը</w:t>
      </w:r>
      <w:r w:rsidRPr="0018157E">
        <w:rPr>
          <w:rFonts w:ascii="GHEA Grapalat" w:hAnsi="GHEA Grapalat"/>
          <w:sz w:val="24"/>
          <w:szCs w:val="24"/>
        </w:rPr>
        <w:t xml:space="preserve"> </w:t>
      </w:r>
      <w:r w:rsidRPr="002011C1">
        <w:rPr>
          <w:rFonts w:ascii="GHEA Grapalat" w:hAnsi="GHEA Grapalat"/>
          <w:sz w:val="24"/>
          <w:szCs w:val="24"/>
        </w:rPr>
        <w:t>ԱՃԹՆ-ի միջազգային քարտուղարության հետ</w:t>
      </w:r>
      <w:r>
        <w:rPr>
          <w:rFonts w:ascii="GHEA Grapalat" w:hAnsi="GHEA Grapalat"/>
          <w:sz w:val="24"/>
          <w:szCs w:val="24"/>
        </w:rPr>
        <w:t>:</w:t>
      </w:r>
      <w:r w:rsidRPr="002011C1">
        <w:rPr>
          <w:rFonts w:ascii="GHEA Grapalat" w:hAnsi="GHEA Grapalat"/>
          <w:sz w:val="24"/>
          <w:szCs w:val="24"/>
        </w:rPr>
        <w:t xml:space="preserve"> </w:t>
      </w:r>
      <w:r w:rsidR="00B84778">
        <w:rPr>
          <w:rFonts w:ascii="GHEA Grapalat" w:hAnsi="GHEA Grapalat"/>
          <w:sz w:val="24"/>
          <w:szCs w:val="24"/>
        </w:rPr>
        <w:t>Իրականացվել են Համաշխարհային բանկի՝ Հայաստանի ԱՃԹՆ-ին աջակցության դրամաշնորհի համապատասխան փաստաթղթերի մշակման  աշխատանքեր:</w:t>
      </w:r>
    </w:p>
    <w:bookmarkEnd w:id="0"/>
    <w:p w:rsidR="003711E6" w:rsidRPr="00CA1BF4" w:rsidRDefault="003711E6" w:rsidP="00835A1B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813BF1">
        <w:rPr>
          <w:rFonts w:ascii="GHEA Grapalat" w:hAnsi="GHEA Grapalat"/>
          <w:i/>
          <w:sz w:val="24"/>
          <w:szCs w:val="24"/>
        </w:rPr>
        <w:t>Համաձայն Հայաստանի Հանրապետության 2017-2018թթ. ԱՃԹՆ-ի աշխատանքային ծրագրի՝ ՀՀ ԱՃԹՆ ԲՇԽ-ի գործունեության և ԱՃԹՆ-ի ներդրման աշխատանքների վերաբերյալ պետք է ներկայացվեն եռամսյակային հաշվետվություններ, որոնք հաստատվում են ՀՀ ԱՃԹՆ ԲՇԽ-ի կողմից:</w:t>
      </w:r>
    </w:p>
    <w:p w:rsidR="003711E6" w:rsidRDefault="003711E6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>
        <w:rPr>
          <w:rFonts w:ascii="GHEA Grapalat" w:hAnsi="GHEA Grapalat"/>
          <w:b/>
          <w:color w:val="172C4B"/>
          <w:sz w:val="24"/>
          <w:szCs w:val="24"/>
        </w:rPr>
        <w:br w:type="page"/>
      </w:r>
      <w:r w:rsidRPr="00794660">
        <w:rPr>
          <w:rFonts w:ascii="GHEA Grapalat" w:hAnsi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 ԱՃԹՆ-Ի 2017-2018ԹԹ. ԱՇԽԱՏԱՆՔԱՅԻՆ ԾՐԱԳՐԻ</w:t>
      </w:r>
    </w:p>
    <w:tbl>
      <w:tblPr>
        <w:tblW w:w="1151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572"/>
        <w:gridCol w:w="1735"/>
        <w:gridCol w:w="2482"/>
        <w:gridCol w:w="2161"/>
      </w:tblGrid>
      <w:tr w:rsidR="000968CE" w:rsidRPr="00A347BC" w:rsidTr="00A347BC">
        <w:tc>
          <w:tcPr>
            <w:tcW w:w="2727" w:type="dxa"/>
            <w:shd w:val="clear" w:color="auto" w:fill="C2D69B"/>
          </w:tcPr>
          <w:p w:rsidR="00225CA5" w:rsidRDefault="00225CA5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3B0F4E" w:rsidRPr="003B0F4E" w:rsidRDefault="003B0F4E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791" w:type="dxa"/>
            <w:gridSpan w:val="4"/>
            <w:shd w:val="clear" w:color="auto" w:fill="B8CCE4"/>
          </w:tcPr>
          <w:p w:rsidR="00225CA5" w:rsidRPr="003B0F4E" w:rsidRDefault="002F564C" w:rsidP="003B0F4E">
            <w:pPr>
              <w:spacing w:after="0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Մատչելի և ժամանակին տեղեկատվության ապահովում</w:t>
            </w:r>
          </w:p>
        </w:tc>
      </w:tr>
      <w:tr w:rsidR="00A347BC" w:rsidRPr="00A347BC" w:rsidTr="00A347BC">
        <w:tc>
          <w:tcPr>
            <w:tcW w:w="2727" w:type="dxa"/>
            <w:vMerge w:val="restart"/>
            <w:shd w:val="clear" w:color="auto" w:fill="C2D69B"/>
          </w:tcPr>
          <w:p w:rsidR="002F564C" w:rsidRPr="00A347BC" w:rsidRDefault="00225CA5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1.</w:t>
            </w:r>
            <w:r w:rsidR="002F564C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ԱՃԹՆ-ի պաշտոնական կայքի տեխնիկական առաջադրանքի մշակում, կազմակերպության ընտրության մրցույթի անցկացում, կազմակերպության հաստատում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612"/>
        </w:trPr>
        <w:tc>
          <w:tcPr>
            <w:tcW w:w="2727" w:type="dxa"/>
            <w:vMerge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2F564C" w:rsidRPr="00A347BC" w:rsidRDefault="00FD11A7" w:rsidP="003B0F4E">
            <w:pPr>
              <w:spacing w:after="0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C85C1D" w:rsidRPr="00A347BC">
              <w:rPr>
                <w:rFonts w:ascii="GHEA Grapalat" w:hAnsi="GHEA Grapalat"/>
                <w:sz w:val="20"/>
                <w:szCs w:val="20"/>
                <w:lang w:bidi="mr-IN"/>
              </w:rPr>
              <w:t>տ</w:t>
            </w:r>
            <w:r w:rsidR="002F564C" w:rsidRPr="00A347BC">
              <w:rPr>
                <w:rFonts w:ascii="GHEA Grapalat" w:hAnsi="GHEA Grapalat"/>
                <w:sz w:val="20"/>
                <w:szCs w:val="20"/>
                <w:lang w:bidi="mr-IN"/>
              </w:rPr>
              <w:t>եխնիկական առաջադրանք (մայիս, 2017), պայմա</w:t>
            </w:r>
            <w:r w:rsidR="00AE3DD7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 w:rsidR="002F564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ագիր կազմակերպության հետ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2017թ. </w:t>
            </w:r>
            <w:r w:rsidR="002F564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հոկտեմբեր </w:t>
            </w:r>
          </w:p>
        </w:tc>
        <w:tc>
          <w:tcPr>
            <w:tcW w:w="1773" w:type="dxa"/>
            <w:shd w:val="clear" w:color="auto" w:fill="8FFFC2"/>
          </w:tcPr>
          <w:p w:rsidR="00225CA5" w:rsidRPr="00A347BC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AE3DD7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 xml:space="preserve"> (մշակվել </w:t>
            </w:r>
            <w:r w:rsidR="00D462A1">
              <w:rPr>
                <w:rFonts w:ascii="GHEA Grapalat" w:hAnsi="GHEA Grapalat"/>
                <w:sz w:val="20"/>
                <w:szCs w:val="20"/>
                <w:lang w:bidi="mr-IN"/>
              </w:rPr>
              <w:t xml:space="preserve">և հաստատվել 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է կայքի տեխնիկական առաջադրանքը և</w:t>
            </w:r>
            <w:r w:rsidR="00FF3DC6">
              <w:rPr>
                <w:rFonts w:ascii="GHEA Grapalat" w:hAnsi="GHEA Grapalat"/>
                <w:sz w:val="20"/>
                <w:szCs w:val="20"/>
                <w:lang w:bidi="mr-IN"/>
              </w:rPr>
              <w:t xml:space="preserve"> 2017 թ. դեկտեմբերին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հայտարարվել է մրցույթ)</w:t>
            </w:r>
          </w:p>
        </w:tc>
        <w:tc>
          <w:tcPr>
            <w:tcW w:w="2539" w:type="dxa"/>
            <w:shd w:val="clear" w:color="auto" w:fill="auto"/>
          </w:tcPr>
          <w:p w:rsidR="00225CA5" w:rsidRPr="00A347BC" w:rsidRDefault="001F5992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AE3DD7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AE3DD7" w:rsidRPr="00A347BC" w:rsidRDefault="00AE3DD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Միջոցառման իրականացմանը ուշացումը պայմանավորված է միջոցառման իրականացման</w:t>
            </w:r>
            <w:r w:rsidR="002A07A1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աջակցող միջազգային կազմակերպության կողմից</w:t>
            </w:r>
            <w:r w:rsidR="00FF3DC6">
              <w:rPr>
                <w:rFonts w:ascii="GHEA Grapalat" w:hAnsi="GHEA Grapalat"/>
                <w:sz w:val="20"/>
                <w:szCs w:val="20"/>
                <w:lang w:bidi="mr-IN"/>
              </w:rPr>
              <w:t xml:space="preserve"> ներքին ֆինանսական վերաբաշխումների անհրաժեշտությամբ,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ծրագրի հաստատման և համապատասխան ընթացակարգերի ապահովման ժամկետներով:</w:t>
            </w:r>
          </w:p>
        </w:tc>
      </w:tr>
      <w:tr w:rsidR="00A347BC" w:rsidRPr="00A347BC" w:rsidTr="00A347BC">
        <w:tc>
          <w:tcPr>
            <w:tcW w:w="2727" w:type="dxa"/>
            <w:vMerge w:val="restart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4. 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AE3D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կայքի համալրում համապատասխան տեղեկատվությամբ (հաշվետվությունների, տեսագրությունների, արձանագրությունների հրապարակում կայքում)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225CA5" w:rsidRPr="00A347BC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այքում հրապարակված հաշվետվություններ, տեսագրությունների, արձանագրություններ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73" w:type="dxa"/>
            <w:shd w:val="clear" w:color="auto" w:fill="8FFFC2"/>
          </w:tcPr>
          <w:p w:rsidR="00225CA5" w:rsidRPr="00A347BC" w:rsidRDefault="00673740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AE3DD7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39" w:type="dxa"/>
            <w:shd w:val="clear" w:color="auto" w:fill="auto"/>
          </w:tcPr>
          <w:p w:rsidR="00225CA5" w:rsidRPr="00A347BC" w:rsidRDefault="005E7A4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225CA5" w:rsidRPr="00A347BC" w:rsidRDefault="00225C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A347BC">
        <w:tc>
          <w:tcPr>
            <w:tcW w:w="2727" w:type="dxa"/>
            <w:vMerge w:val="restart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5. Հանքարդյունաբերության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ոլորտի վերաբերյալ տեղեկատվության մատչելի լեզվով հրապարակում և տպագրում, սոցիալական գովազդի պատրաստում</w:t>
            </w:r>
          </w:p>
        </w:tc>
        <w:tc>
          <w:tcPr>
            <w:tcW w:w="2572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0968CE" w:rsidRPr="00A347BC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տ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թերթիկներ,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ինֆոգրամներ,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ԲՇԽ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տարեկան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տեսահոլովակներ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73" w:type="dxa"/>
            <w:shd w:val="clear" w:color="auto" w:fill="8FFFC2"/>
          </w:tcPr>
          <w:p w:rsidR="000968CE" w:rsidRPr="002A07A1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39" w:type="dxa"/>
            <w:shd w:val="clear" w:color="auto" w:fill="auto"/>
          </w:tcPr>
          <w:p w:rsidR="000968CE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0968CE" w:rsidRPr="00A347BC" w:rsidRDefault="000968C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A347BC">
        <w:tc>
          <w:tcPr>
            <w:tcW w:w="2727" w:type="dxa"/>
            <w:vMerge w:val="restart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6. Հանքարդյունաբերության ոլորտի և ԱՃԹՆ-ի վերաբերյալ քարոզչության իրականացում և լուսաբանում սոցիալական ցանցերի միջոցով</w:t>
            </w:r>
          </w:p>
        </w:tc>
        <w:tc>
          <w:tcPr>
            <w:tcW w:w="2572" w:type="dxa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B17146" w:rsidRPr="002A07A1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B17146" w:rsidRPr="00A347BC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4086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սոցիալական ցանցերում հանքարդյունաբերության և ԱՃԹՆ-ի վերաբերյալ հրապարակված տեղեկատվություն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73" w:type="dxa"/>
            <w:shd w:val="clear" w:color="auto" w:fill="8FFFC2"/>
          </w:tcPr>
          <w:p w:rsidR="00B17146" w:rsidRPr="002A07A1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39" w:type="dxa"/>
            <w:shd w:val="clear" w:color="auto" w:fill="auto"/>
          </w:tcPr>
          <w:p w:rsidR="00B17146" w:rsidRPr="00A347BC" w:rsidRDefault="00E84B0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B17146" w:rsidRPr="00A347BC" w:rsidRDefault="00B171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A347BC">
        <w:tc>
          <w:tcPr>
            <w:tcW w:w="2727" w:type="dxa"/>
            <w:vMerge w:val="restart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7. Հաղորդակցության ռազմավարության</w:t>
            </w:r>
            <w:r w:rsidRPr="00A347BC">
              <w:rPr>
                <w:rStyle w:val="FootnoteReference"/>
                <w:rFonts w:ascii="GHEA Grapalat" w:hAnsi="GHEA Grapalat"/>
                <w:b/>
                <w:sz w:val="20"/>
                <w:szCs w:val="20"/>
                <w:lang w:bidi="mr-IN"/>
              </w:rPr>
              <w:footnoteReference w:id="1"/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մշակում</w:t>
            </w:r>
          </w:p>
        </w:tc>
        <w:tc>
          <w:tcPr>
            <w:tcW w:w="2572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5576D3" w:rsidRPr="00A347BC" w:rsidRDefault="005576D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C85C1D" w:rsidRPr="00673740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</w:t>
            </w:r>
            <w:r w:rsidR="003402D8" w:rsidRPr="00673740">
              <w:rPr>
                <w:rFonts w:ascii="GHEA Grapalat" w:hAnsi="GHEA Grapalat"/>
                <w:sz w:val="20"/>
                <w:szCs w:val="20"/>
                <w:lang w:bidi="mr-IN"/>
              </w:rPr>
              <w:t>աղորդակցության ռազմավարության նախագիծ</w:t>
            </w:r>
            <w:r w:rsidR="003402D8" w:rsidRPr="00673740">
              <w:rPr>
                <w:rFonts w:ascii="GHEA Grapalat" w:hAnsi="GHEA Grapalat"/>
                <w:sz w:val="20"/>
                <w:szCs w:val="20"/>
                <w:lang w:bidi="mr-IN"/>
              </w:rPr>
              <w:cr/>
            </w: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576D3" w:rsidRPr="00673740" w:rsidRDefault="00A4142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2017թ. մայիս</w:t>
            </w:r>
          </w:p>
        </w:tc>
        <w:tc>
          <w:tcPr>
            <w:tcW w:w="1773" w:type="dxa"/>
            <w:shd w:val="clear" w:color="auto" w:fill="FF4F4F"/>
          </w:tcPr>
          <w:p w:rsidR="005576D3" w:rsidRPr="00673740" w:rsidRDefault="009474B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539" w:type="dxa"/>
            <w:shd w:val="clear" w:color="auto" w:fill="auto"/>
          </w:tcPr>
          <w:p w:rsidR="005576D3" w:rsidRPr="00A347BC" w:rsidRDefault="003402D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256E40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5576D3" w:rsidRPr="00A347BC" w:rsidRDefault="00A9386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Հայաստանի ամերիկյան համալսարանի պատասխանատու հանքարդյունա</w:t>
            </w:r>
            <w:r w:rsidR="00C80196">
              <w:rPr>
                <w:rFonts w:ascii="GHEA Grapalat" w:hAnsi="GHEA Grapalat"/>
                <w:sz w:val="20"/>
                <w:szCs w:val="20"/>
                <w:lang w:bidi="mr-IN"/>
              </w:rPr>
              <w:t>-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բերության կենտրոնը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(</w:t>
            </w:r>
            <w:r w:rsidR="007B5E4B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ՀԱՀ ՊՀԿ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)</w:t>
            </w:r>
            <w:r w:rsidR="007B5E4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2A07A1">
              <w:rPr>
                <w:rFonts w:ascii="GHEA Grapalat" w:hAnsi="GHEA Grapalat"/>
                <w:sz w:val="20"/>
                <w:szCs w:val="20"/>
                <w:lang w:bidi="mr-IN"/>
              </w:rPr>
              <w:t>համապատասխան տեխնիկական առաջադրանքում սահմանված ժամկետներում</w:t>
            </w:r>
            <w:r w:rsidR="002A07A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B5E4B" w:rsidRPr="00A347BC">
              <w:rPr>
                <w:rFonts w:ascii="GHEA Grapalat" w:hAnsi="GHEA Grapalat"/>
                <w:sz w:val="20"/>
                <w:szCs w:val="20"/>
                <w:lang w:bidi="mr-IN"/>
              </w:rPr>
              <w:t>չի ներկայացրել նախագիծը</w:t>
            </w:r>
            <w:r w:rsidR="00256E40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  <w:r w:rsidR="007B5E4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</w:tc>
      </w:tr>
      <w:tr w:rsidR="00A347BC" w:rsidRPr="00A347BC" w:rsidTr="00A347BC">
        <w:tc>
          <w:tcPr>
            <w:tcW w:w="2727" w:type="dxa"/>
            <w:vMerge w:val="restart"/>
            <w:shd w:val="clear" w:color="auto" w:fill="C2D69B"/>
          </w:tcPr>
          <w:p w:rsidR="00373012" w:rsidRPr="00A347BC" w:rsidRDefault="00373012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A4142E"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.</w:t>
            </w:r>
            <w:r w:rsidR="00A4142E"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Հաղորդակցության ռազմավարության հաստատում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2572" w:type="dxa"/>
            <w:shd w:val="clear" w:color="auto" w:fill="C2D69B"/>
          </w:tcPr>
          <w:p w:rsidR="00373012" w:rsidRPr="00A347BC" w:rsidRDefault="00373012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373012" w:rsidRPr="00A347BC" w:rsidRDefault="00373012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373012" w:rsidRPr="00A347BC" w:rsidRDefault="00373012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373012" w:rsidRPr="00A347BC" w:rsidRDefault="00373012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034"/>
        </w:trPr>
        <w:tc>
          <w:tcPr>
            <w:tcW w:w="2727" w:type="dxa"/>
            <w:vMerge/>
            <w:shd w:val="clear" w:color="auto" w:fill="C2D69B"/>
          </w:tcPr>
          <w:p w:rsidR="00373012" w:rsidRPr="00A347BC" w:rsidRDefault="00373012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373012" w:rsidRPr="00673740" w:rsidRDefault="00C85C1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</w:t>
            </w:r>
            <w:r w:rsidR="00B92563"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աղորդակցության ռազմավարություն </w:t>
            </w: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92563" w:rsidRPr="00673740">
              <w:rPr>
                <w:rFonts w:ascii="GHEA Grapalat" w:hAnsi="GHEA Grapalat"/>
                <w:sz w:val="20"/>
                <w:szCs w:val="20"/>
                <w:lang w:bidi="mr-IN"/>
              </w:rPr>
              <w:t>2017թ. հունիս</w:t>
            </w:r>
          </w:p>
        </w:tc>
        <w:tc>
          <w:tcPr>
            <w:tcW w:w="1773" w:type="dxa"/>
            <w:shd w:val="clear" w:color="auto" w:fill="FF4F4F"/>
          </w:tcPr>
          <w:p w:rsidR="00373012" w:rsidRPr="00673740" w:rsidRDefault="009474B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539" w:type="dxa"/>
            <w:shd w:val="clear" w:color="auto" w:fill="auto"/>
          </w:tcPr>
          <w:p w:rsidR="00373012" w:rsidRPr="00A347BC" w:rsidRDefault="00B9256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256E40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907" w:type="dxa"/>
            <w:shd w:val="clear" w:color="auto" w:fill="auto"/>
          </w:tcPr>
          <w:p w:rsidR="00373012" w:rsidRPr="00A347BC" w:rsidRDefault="00B9256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ՀԱՀ ՊՀԿ-ը </w:t>
            </w:r>
            <w:r w:rsidR="002A07A1">
              <w:rPr>
                <w:rFonts w:ascii="GHEA Grapalat" w:hAnsi="GHEA Grapalat"/>
                <w:sz w:val="20"/>
                <w:szCs w:val="20"/>
                <w:lang w:bidi="mr-IN"/>
              </w:rPr>
              <w:t>համապատասխան տեխնիկական առաջադրանքում սահմանված ժամկետներում</w:t>
            </w:r>
            <w:r w:rsidR="002A07A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չի ներկայացրել նախագիծը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A347BC" w:rsidRPr="00A347BC" w:rsidTr="00A347BC">
        <w:trPr>
          <w:trHeight w:val="1034"/>
        </w:trPr>
        <w:tc>
          <w:tcPr>
            <w:tcW w:w="2727" w:type="dxa"/>
            <w:vMerge w:val="restart"/>
            <w:shd w:val="clear" w:color="auto" w:fill="C2D69B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9. Իրազեկության բարձրացման միջոցառումների իրականացում</w:t>
            </w:r>
          </w:p>
        </w:tc>
        <w:tc>
          <w:tcPr>
            <w:tcW w:w="2572" w:type="dxa"/>
            <w:shd w:val="clear" w:color="auto" w:fill="C2D69B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A347BC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44016F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</w:t>
            </w:r>
            <w:r w:rsidR="004B30A5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լոր սեղաններ, հանդիպումներ, այդ թվում ազդակիր համայնքների ներկայացուցիչների հետ, հանդիպումներ կրթական հաստատությունների հետ </w:t>
            </w:r>
          </w:p>
          <w:p w:rsidR="004B30A5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4B30A5"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73" w:type="dxa"/>
            <w:shd w:val="clear" w:color="auto" w:fill="8FFFC2"/>
          </w:tcPr>
          <w:p w:rsidR="004B30A5" w:rsidRPr="00A347BC" w:rsidRDefault="00673740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D462A1"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39" w:type="dxa"/>
            <w:shd w:val="clear" w:color="auto" w:fill="auto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4B30A5" w:rsidRPr="00A347BC" w:rsidRDefault="004B30A5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4B30A5" w:rsidRPr="00A347BC" w:rsidTr="00A347BC">
        <w:trPr>
          <w:trHeight w:val="430"/>
        </w:trPr>
        <w:tc>
          <w:tcPr>
            <w:tcW w:w="11518" w:type="dxa"/>
            <w:gridSpan w:val="5"/>
            <w:shd w:val="clear" w:color="auto" w:fill="B8CCE4"/>
          </w:tcPr>
          <w:p w:rsidR="004B30A5" w:rsidRPr="00A347BC" w:rsidRDefault="004B30A5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4B30A5" w:rsidRPr="00F03DF0" w:rsidTr="00A347BC">
        <w:trPr>
          <w:trHeight w:val="1942"/>
        </w:trPr>
        <w:tc>
          <w:tcPr>
            <w:tcW w:w="11518" w:type="dxa"/>
            <w:gridSpan w:val="5"/>
            <w:shd w:val="clear" w:color="auto" w:fill="FFFFFF"/>
          </w:tcPr>
          <w:p w:rsidR="004B30A5" w:rsidRPr="00A347BC" w:rsidRDefault="004B30A5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>N 1. ԱՃԹՆ-ի պաշտոնական կայքի տեխնիկական առաջադրանքի մշակում, կազմակերպության ընտրության մրցույթի անցկացում, կազմակերպության հաստատում</w:t>
            </w:r>
          </w:p>
          <w:p w:rsidR="004B30A5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Հայատանում ՄԱԿ-ի զարգացման ծրագրի ներկայացուցչության հետ համագործակցության շրջանակում նախնական պայմանավորվածություն է  ձեռք բերվել  ԱՃԹՆ-ի պաշտոնական կայքի ստեղծման համար ֆինանսական աջակցություն տրամադրելու հարցում: Հաշվետու ժամանակահատվածում ՀՀ ԿԱ (կառավարության աշխատակազմի) ԱՃԹՆ-ի պատասխանատուների կողմից վերջնականացվել և ԲՇԽ-ի կողմից հաստատվել է ԱՃԹՆ-ի կայքի տեխնիկական առաջադրանքը: ՄԱԿ-ի զարգացման ծրագրի ներկայացուցչության կողմից կայքի մշակումն իրականացնող ընկերության ընտրության համար մրցույթ է հայտարարվել: </w:t>
            </w:r>
          </w:p>
          <w:p w:rsidR="0007019E" w:rsidRDefault="0007019E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:rsidR="004B30A5" w:rsidRPr="00A347BC" w:rsidRDefault="004B30A5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4. ԱՃԹՆ</w:t>
            </w:r>
            <w:r w:rsidR="0001209C" w:rsidRPr="00F03DF0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-ի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կայքի համալրում համապատասխան տեղեկատվությամբ (հաշվետվությունների, 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lastRenderedPageBreak/>
              <w:t xml:space="preserve">տեսագրությունների, արձանագրությունների հրապարակում կայքում) </w:t>
            </w:r>
          </w:p>
          <w:p w:rsidR="004B30A5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Հայաստանի Հանրապետության կառավարության պաշտոնական կայքի ԱՃԹՆ-ի ենթաէջը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2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 հաշվետու ժամանակահատվածում մշտապես թարմացվել է, ներկայացվել է ԱՃԹՆ-ի ներդրման աշխատանքների իրականացման վերաբերյալ տեղեկատվություն հայերեն և անգլերեն լեզուներով:</w:t>
            </w:r>
          </w:p>
          <w:p w:rsidR="0007019E" w:rsidRPr="0007019E" w:rsidRDefault="0007019E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:rsidR="004B30A5" w:rsidRPr="00A347BC" w:rsidRDefault="004B30A5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5.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  <w:p w:rsidR="004B30A5" w:rsidRPr="00F03DF0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Իրազեկման բարձրացման միջոցառումների շրջանակում սոցիալական հոլովակների պատրաստման նպատակով հաշվետու ժամանակաշրջանում «Ալտերա» ՍՊԸ-ն պատրաստել է վեց տեսահոլովակ: Հոլովակները տարածվել են Հայաստանի ԱՃԹՆ-ի ֆեյսբուքյան էջում (Ինչ է ԱՃԹՆ-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ն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3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 Հանքարդյունաբերության դերը ՀՀ տնտեսությունում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4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Բազմաշահառու խումբ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5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Իրական սեփականատերեր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6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ԱՃԹՆ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հայաստանյան գործընթացը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7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</w:t>
            </w:r>
            <w:r w:rsidR="0031210E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կարճ 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տ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եսաֆիլմ՝ ԱՄՆ ՄԶԳ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աջակցությամբ ՀՀ կառավարության աշխատակազմի կողմից իրականացվող 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ծրագրի և 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Հ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անրապետական երկրաբանական ֆոնդի </w:t>
            </w:r>
            <w:hyperlink r:id="rId11" w:history="1">
              <w:r w:rsidR="00D462A1" w:rsidRPr="00F03DF0">
                <w:rPr>
                  <w:rStyle w:val="Hyperlink"/>
                  <w:rFonts w:ascii="GHEA Grapalat" w:hAnsi="GHEA Grapalat"/>
                  <w:sz w:val="20"/>
                  <w:szCs w:val="20"/>
                  <w:lang w:val="hy-AM" w:bidi="mr-IN"/>
                </w:rPr>
                <w:t>www.geofund.am</w:t>
              </w:r>
            </w:hyperlink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կայքի  ու կայքից օգտվելու ուղեցույց</w:t>
            </w:r>
            <w:r w:rsidR="00D462A1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ի վերաբերյալ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8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) և Հայաստանի ԱՃԹՆ-ի յութուբյան էջում (Ինչ է ԱՃԹՆ-</w:t>
            </w:r>
            <w:r w:rsidR="0031210E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ն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9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 Հանքարդյունաբերության դերը ՀՀ տնտեսությունում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0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Բազմաշահառու խումբ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1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Իրական սեփականատերեր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2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ԱՃԹՆ</w:t>
            </w:r>
            <w:r w:rsidR="0031210E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հայաստանյան գործընթացը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3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, </w:t>
            </w:r>
            <w:r w:rsidR="0031210E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կարճ տ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եսաֆիլմ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4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): </w:t>
            </w:r>
          </w:p>
          <w:p w:rsidR="004B30A5" w:rsidRPr="00F03DF0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Ֆեյսբուքյան գովազդային արշավի ընթացքում խթանվել են 5 հոլովակներ</w:t>
            </w:r>
            <w:r w:rsidR="00402B46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ն ու ֆիլմը խթանվել են ավելի մեծ դիտողականություն ապահովելու համար: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Յուրաքանչյուր հոլովակի համար արշավը տևել է մեկ շաբաթ (բացառությամբ 1 հոլովակի և ֆիլմի, որոնց գովազդային բյուջեն և իրականացման ժամկետները բաշխվել են հավասարապես 2 հոլովակի միջև): </w:t>
            </w:r>
            <w:r w:rsidR="000667FE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Արշավի արդյունքում հոլովակների և ֆիլմի դիտումների քանակը հասել է շուրջ 155 000-ի. </w:t>
            </w:r>
            <w:r w:rsidR="00F96659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ֆ</w:t>
            </w:r>
            <w:r w:rsidR="000667FE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իլմը դիտվել է շուրջ 59 000 անգամ, իսկ հոլովակները՝ միջինում՝ </w:t>
            </w:r>
            <w:r w:rsidR="00F96659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19 000:</w:t>
            </w:r>
          </w:p>
          <w:p w:rsidR="004B30A5" w:rsidRPr="00F03DF0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Հաշվետու ժամանակահատվածում իրականացվել է 5 հոլովակի և </w:t>
            </w:r>
            <w:r w:rsidR="00402B46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կարճ 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ֆիլմի տարածումը Կապանի «Սոսի» և Լոռու մարզի «Ֆորտունա» հեռուստաընկերություններով: 5 հոլովակներից յուրաքանչյուրը եթեր է հեռարձակվել 4 անգամ յուրաքանչյուր հեռուստաընկերությամբ: Ֆիլմը եթեր է հեռարձակվել 1 անգամ «Ֆորտունա» հեռուստաընկերությամբ: </w:t>
            </w:r>
          </w:p>
          <w:p w:rsidR="004B30A5" w:rsidRPr="00F03DF0" w:rsidRDefault="004B30A5" w:rsidP="006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Իրականացվել է նաև Հայաստանի ԱՃԹՆ-ի ֆեյսբուքյան էջի խթանում: Ֆեյսբուքյան էջի գովազդային արշավը տևել է երկու ամիս:</w:t>
            </w:r>
            <w:r w:rsidR="000B02E3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Արշավի արդյունքում ֆեյ</w:t>
            </w:r>
            <w:r w:rsidR="00F03DF0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ս</w:t>
            </w:r>
            <w:r w:rsidR="000B02E3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բուքյան էջի հավանությունների (like) քանակը ավելացել է շուրջ 1500-ով՝ հասնելով 1900 հավանության: </w:t>
            </w:r>
          </w:p>
          <w:p w:rsidR="006C2FC9" w:rsidRPr="00F03DF0" w:rsidRDefault="006C2FC9" w:rsidP="006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4B30A5" w:rsidRPr="00A347BC" w:rsidRDefault="004B30A5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6. Հանքարդյունաբերության ոլորտի և ԱՃԹՆ-ի վերաբերյալ քարոզչության իրականացում և 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lastRenderedPageBreak/>
              <w:t xml:space="preserve">լուսաբանում սոցիալական ցանցերի միջոցով </w:t>
            </w:r>
          </w:p>
          <w:p w:rsidR="004B30A5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Շարունակվել են պարբերաբար թարմացվել Facebook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5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, YouTube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6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 Twitter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7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ցանցերում ստեղծված Հայաստանի ԱՃԹՆ-ի էջերը, որոնցում հրապարակվում է ԱՃԹՆ-ի ներդրման և ոլորտի վերաբերյալ տեղեկատվություն՝ ապահովելով դրա հասանելությունը լայն հանրության համար: </w:t>
            </w:r>
          </w:p>
          <w:p w:rsidR="0007019E" w:rsidRPr="0007019E" w:rsidRDefault="0007019E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  <w:p w:rsidR="004B30A5" w:rsidRPr="00A347BC" w:rsidRDefault="004B30A5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7. Հաղորդակցության ռազմավարության  մշակում</w:t>
            </w:r>
          </w:p>
          <w:p w:rsidR="004B30A5" w:rsidRPr="00F03DF0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Հայաստանում ՄԹ դեսպանատան ֆինանսավորմամբ ՀԱՀ ՊՀԿ</w:t>
            </w:r>
            <w:r w:rsidR="00A93866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-ը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իրականացնում է հանրային հաղորդակցության ռազմավարության մշակման աշխատանքները: Ռազմավարության մշակման աշխատանքների շրջանակներում ՀԱՀ ՊՀԿ-ի փորձագետները հանդիպել են հանրային հաղորդակցության ռազմավարության մշակման աշխատանքային խմբի անդամներին (հուլիսի 24-ին): Համաձայն հաստատված ժամանակացույցի՝ հանրային հաղորդակցության ռազմավարության վերջնական փաստաթուղթը պետք է ՀՀ ԱՃԹՆ ԲՇԽ-ին ներկայացվեր 2017թ. օգոստոսին, սակայն հաշվետու ժամանակաշրջանում այն չի ներկայացնել:</w:t>
            </w:r>
          </w:p>
          <w:p w:rsidR="004B30A5" w:rsidRPr="00F03DF0" w:rsidRDefault="004B30A5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Հայաստանի ԱՃԹՆ ԲՇԽ-ի դեկտեմբերի 6-ին կայացած նիստի ընթացքում  նախագ</w:t>
            </w:r>
            <w:r w:rsidR="0001209C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ծի ներկայացման նոր վերջնաժամկետ էր սահմանվել </w:t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դեկտեմբերի 19-</w:t>
            </w:r>
            <w:r w:rsidR="0001209C"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ը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8"/>
            </w: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(արձանագրության 7-րդ կետ), սակայն հաշվետու ժամանակահատվածում այն չի ներկայացվել:   </w:t>
            </w:r>
          </w:p>
          <w:p w:rsidR="006C2FC9" w:rsidRPr="00F03DF0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1A70DA" w:rsidRPr="007D11E8" w:rsidRDefault="001A70DA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en-GB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9. Իրազեկության բարձրացման միջոցառումների իրականացում</w:t>
            </w:r>
          </w:p>
          <w:p w:rsidR="001A70DA" w:rsidRPr="00F03DF0" w:rsidRDefault="00AA1446" w:rsidP="006C2FC9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03DF0">
              <w:rPr>
                <w:rFonts w:ascii="GHEA Grapalat" w:hAnsi="GHEA Grapalat"/>
                <w:sz w:val="20"/>
                <w:szCs w:val="20"/>
                <w:lang w:val="hy-AM" w:bidi="mr-IN"/>
              </w:rPr>
              <w:t>Իրազեկության բարձրացման միջոցառումների շրջանակներում իրականացվել է 5 հոլովակների և 1 ֆիլմի ֆեյսբուքյան գովազդային արշավ, ինչպես նաև խթանվել է Հայաստանի ԱՃԹՆ-ի ֆեյսբուքյան էջի խթանում: Տես՝ 5-րդ միջոցառում:</w:t>
            </w:r>
          </w:p>
        </w:tc>
      </w:tr>
    </w:tbl>
    <w:p w:rsidR="00225CA5" w:rsidRPr="00F03DF0" w:rsidRDefault="00225CA5" w:rsidP="00225CA5">
      <w:pPr>
        <w:rPr>
          <w:rFonts w:ascii="GHEA Grapalat" w:hAnsi="GHEA Grapalat"/>
          <w:lang w:val="hy-AM"/>
        </w:rPr>
      </w:pPr>
    </w:p>
    <w:tbl>
      <w:tblPr>
        <w:tblW w:w="1151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162"/>
        <w:gridCol w:w="2478"/>
        <w:gridCol w:w="2501"/>
        <w:gridCol w:w="2058"/>
      </w:tblGrid>
      <w:tr w:rsidR="001A70DA" w:rsidRPr="00A347BC" w:rsidTr="006C2FC9">
        <w:tc>
          <w:tcPr>
            <w:tcW w:w="2319" w:type="dxa"/>
            <w:shd w:val="clear" w:color="auto" w:fill="C2D69B"/>
          </w:tcPr>
          <w:p w:rsidR="001A70DA" w:rsidRDefault="001A70DA" w:rsidP="006C2FC9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6C2FC9" w:rsidRPr="006C2FC9" w:rsidRDefault="006C2FC9" w:rsidP="006C2FC9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9199" w:type="dxa"/>
            <w:gridSpan w:val="4"/>
            <w:shd w:val="clear" w:color="auto" w:fill="B8CCE4"/>
          </w:tcPr>
          <w:p w:rsidR="001A70DA" w:rsidRPr="00A347BC" w:rsidRDefault="00E92DCA" w:rsidP="006C2FC9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Իրական սեփականատերերի բացահայտման ճանապարհային քարտեզի մշակում</w:t>
            </w:r>
          </w:p>
        </w:tc>
      </w:tr>
      <w:tr w:rsidR="00A347BC" w:rsidRPr="00A347BC" w:rsidTr="006C2FC9">
        <w:tc>
          <w:tcPr>
            <w:tcW w:w="2319" w:type="dxa"/>
            <w:vMerge w:val="restart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11. Իրական 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սեփականատերերի բացահայտման ճանապարհային քարտեզի մշակում</w:t>
            </w:r>
          </w:p>
        </w:tc>
        <w:tc>
          <w:tcPr>
            <w:tcW w:w="2162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247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01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05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C2FC9">
        <w:trPr>
          <w:trHeight w:val="3986"/>
        </w:trPr>
        <w:tc>
          <w:tcPr>
            <w:tcW w:w="2319" w:type="dxa"/>
            <w:vMerge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162" w:type="dxa"/>
            <w:shd w:val="clear" w:color="auto" w:fill="auto"/>
          </w:tcPr>
          <w:p w:rsidR="001A70DA" w:rsidRPr="00A347BC" w:rsidRDefault="0044016F" w:rsidP="003B0F4E">
            <w:pPr>
              <w:spacing w:after="0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>Ճ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անապարհային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քարտեզի նախագիծ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>թ. հունիս</w:t>
            </w:r>
          </w:p>
        </w:tc>
        <w:tc>
          <w:tcPr>
            <w:tcW w:w="2478" w:type="dxa"/>
            <w:shd w:val="clear" w:color="auto" w:fill="8FFFC2"/>
          </w:tcPr>
          <w:p w:rsidR="001A70DA" w:rsidRPr="00A347BC" w:rsidRDefault="0001209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հաշվետու ժամանակահատվածում՝ աշխատանքային ծրագրով հաստատված ժամկետից ուշացումով:</w:t>
            </w:r>
          </w:p>
        </w:tc>
        <w:tc>
          <w:tcPr>
            <w:tcW w:w="2501" w:type="dxa"/>
            <w:shd w:val="clear" w:color="auto" w:fill="auto"/>
          </w:tcPr>
          <w:p w:rsidR="001A70DA" w:rsidRPr="00A347BC" w:rsidRDefault="00785CE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ԲՇԽ,ՀՀ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կառավարության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0D707C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քարտուղարություն, ՀՀ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պետական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գերատեսչություններ</w:t>
            </w:r>
          </w:p>
        </w:tc>
        <w:tc>
          <w:tcPr>
            <w:tcW w:w="2058" w:type="dxa"/>
            <w:shd w:val="clear" w:color="auto" w:fill="auto"/>
          </w:tcPr>
          <w:p w:rsidR="001A70DA" w:rsidRPr="00A347BC" w:rsidRDefault="00F32E3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Աշխատանքային ծրագրով նախատեսված 1</w:t>
            </w:r>
            <w:r w:rsidR="00E666F0" w:rsidRPr="00A347BC">
              <w:rPr>
                <w:rFonts w:ascii="GHEA Grapalat" w:hAnsi="GHEA Grapalat"/>
                <w:sz w:val="20"/>
                <w:szCs w:val="20"/>
                <w:lang w:bidi="mr-IN"/>
              </w:rPr>
              <w:t>1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-14</w:t>
            </w:r>
            <w:r w:rsidR="00E666F0" w:rsidRPr="00A347BC">
              <w:rPr>
                <w:rFonts w:ascii="GHEA Grapalat" w:hAnsi="GHEA Grapalat"/>
                <w:sz w:val="20"/>
                <w:szCs w:val="20"/>
                <w:lang w:bidi="mr-IN"/>
              </w:rPr>
              <w:t>-րդ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միջոցառումների իրականաց</w:t>
            </w:r>
            <w:r w:rsidR="000D707C">
              <w:rPr>
                <w:rFonts w:ascii="GHEA Grapalat" w:hAnsi="GHEA Grapalat"/>
                <w:sz w:val="20"/>
                <w:szCs w:val="20"/>
                <w:lang w:bidi="mr-IN"/>
              </w:rPr>
              <w:t xml:space="preserve">վել է ուշացումով, </w:t>
            </w:r>
            <w:r w:rsidR="00C174F1">
              <w:rPr>
                <w:rFonts w:ascii="GHEA Grapalat" w:hAnsi="GHEA Grapalat"/>
                <w:sz w:val="20"/>
                <w:szCs w:val="20"/>
                <w:lang w:bidi="mr-IN"/>
              </w:rPr>
              <w:t>ինչ</w:t>
            </w:r>
            <w:r w:rsidR="000D707C">
              <w:rPr>
                <w:rFonts w:ascii="GHEA Grapalat" w:hAnsi="GHEA Grapalat"/>
                <w:sz w:val="20"/>
                <w:szCs w:val="20"/>
                <w:lang w:bidi="mr-IN"/>
              </w:rPr>
              <w:t xml:space="preserve">ը պայամավորված է դոնոր կազմակերպության՝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ՎԶԵԲ-ի կողմից ներկայացված ժամանակացույց</w:t>
            </w:r>
            <w:r w:rsidR="000D707C">
              <w:rPr>
                <w:rFonts w:ascii="GHEA Grapalat" w:hAnsi="GHEA Grapalat"/>
                <w:sz w:val="20"/>
                <w:szCs w:val="20"/>
                <w:lang w:bidi="mr-IN"/>
              </w:rPr>
              <w:t>ով և ընթացակարգերով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A347BC" w:rsidRPr="00A347BC" w:rsidTr="006C2FC9">
        <w:tc>
          <w:tcPr>
            <w:tcW w:w="2319" w:type="dxa"/>
            <w:vMerge w:val="restart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12. Ճանապարհային քարտեզի նախագծի հանրային քննարկումներ</w:t>
            </w:r>
          </w:p>
        </w:tc>
        <w:tc>
          <w:tcPr>
            <w:tcW w:w="2162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247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01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05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C2FC9">
        <w:trPr>
          <w:trHeight w:val="1583"/>
        </w:trPr>
        <w:tc>
          <w:tcPr>
            <w:tcW w:w="2319" w:type="dxa"/>
            <w:vMerge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162" w:type="dxa"/>
            <w:shd w:val="clear" w:color="auto" w:fill="auto"/>
          </w:tcPr>
          <w:p w:rsidR="0044016F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ճ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անապարհային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քարտեզի նախագծի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հրապարակում,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դիպումներ </w:t>
            </w:r>
          </w:p>
          <w:p w:rsidR="001A70DA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2017թ. հ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ուլիս</w:t>
            </w:r>
          </w:p>
        </w:tc>
        <w:tc>
          <w:tcPr>
            <w:tcW w:w="2478" w:type="dxa"/>
            <w:shd w:val="clear" w:color="auto" w:fill="8FFFC2"/>
          </w:tcPr>
          <w:p w:rsidR="001A70DA" w:rsidRPr="00A347BC" w:rsidRDefault="001121DE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հաշվետու ժամանակահատվածում՝ աշխատանքային ծրագրով հաստատված ժամկետից ուշացումով:</w:t>
            </w:r>
          </w:p>
        </w:tc>
        <w:tc>
          <w:tcPr>
            <w:tcW w:w="2501" w:type="dxa"/>
            <w:shd w:val="clear" w:color="auto" w:fill="auto"/>
          </w:tcPr>
          <w:p w:rsidR="001A70DA" w:rsidRPr="00A347BC" w:rsidRDefault="00785CE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կառավարության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2058" w:type="dxa"/>
            <w:shd w:val="clear" w:color="auto" w:fill="auto"/>
          </w:tcPr>
          <w:p w:rsidR="001A70DA" w:rsidRPr="00A347BC" w:rsidRDefault="00B3013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12-14-րդ միջոցառումները տրամաբանական շղթա են ներկայացնում, 11-րդ միջոցառման ուշացման պատճառով 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հետաձգվել են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նաև հաջորդող՝ 12-14-րդ միջոցառումներ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ի իրականացման ժամկետները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A347BC" w:rsidRPr="00A347BC" w:rsidTr="006C2FC9">
        <w:tc>
          <w:tcPr>
            <w:tcW w:w="2319" w:type="dxa"/>
            <w:vMerge w:val="restart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13. Իրական սեփականատերերի բացահայտման ճանապարհային քարտեզի հաստատում</w:t>
            </w:r>
          </w:p>
        </w:tc>
        <w:tc>
          <w:tcPr>
            <w:tcW w:w="2162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247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01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05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C2FC9">
        <w:trPr>
          <w:trHeight w:val="953"/>
        </w:trPr>
        <w:tc>
          <w:tcPr>
            <w:tcW w:w="2319" w:type="dxa"/>
            <w:vMerge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162" w:type="dxa"/>
            <w:shd w:val="clear" w:color="auto" w:fill="auto"/>
          </w:tcPr>
          <w:p w:rsidR="001A70DA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ճ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անապարհային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քարտեզ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2017թ. օգոստոս</w:t>
            </w:r>
          </w:p>
        </w:tc>
        <w:tc>
          <w:tcPr>
            <w:tcW w:w="2478" w:type="dxa"/>
            <w:shd w:val="clear" w:color="auto" w:fill="8FFFC2"/>
          </w:tcPr>
          <w:p w:rsidR="001A70DA" w:rsidRPr="00A347BC" w:rsidRDefault="009B46F3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հաշվետու ժամանակահատվածում՝ աշխատանքային ծրագրով հաստատված ժամկետից ուշացումով: Պահպանվել է ԱՃԹՆ-ի խորհրդով սահմանված վերջնաժամկետը:</w:t>
            </w:r>
          </w:p>
        </w:tc>
        <w:tc>
          <w:tcPr>
            <w:tcW w:w="2501" w:type="dxa"/>
            <w:shd w:val="clear" w:color="auto" w:fill="auto"/>
          </w:tcPr>
          <w:p w:rsidR="001A70DA" w:rsidRPr="00A347BC" w:rsidRDefault="00785CE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2058" w:type="dxa"/>
            <w:shd w:val="clear" w:color="auto" w:fill="auto"/>
          </w:tcPr>
          <w:p w:rsidR="001A70DA" w:rsidRPr="00A347BC" w:rsidRDefault="00B3013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 12-րդ միջոցառման նշումները:</w:t>
            </w:r>
          </w:p>
        </w:tc>
      </w:tr>
      <w:tr w:rsidR="00A347BC" w:rsidRPr="00A347BC" w:rsidTr="006C2FC9">
        <w:tc>
          <w:tcPr>
            <w:tcW w:w="2319" w:type="dxa"/>
            <w:vMerge w:val="restart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14. Իրական սեփականատերերի բացահայտման ճանապարհային քարտեզի ներկայացում ԱՃԹՆ քարտուղարություն</w:t>
            </w:r>
          </w:p>
        </w:tc>
        <w:tc>
          <w:tcPr>
            <w:tcW w:w="2162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247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01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058" w:type="dxa"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6C2FC9">
        <w:trPr>
          <w:trHeight w:val="1942"/>
        </w:trPr>
        <w:tc>
          <w:tcPr>
            <w:tcW w:w="2319" w:type="dxa"/>
            <w:vMerge/>
            <w:shd w:val="clear" w:color="auto" w:fill="C2D69B"/>
          </w:tcPr>
          <w:p w:rsidR="001A70DA" w:rsidRPr="00A347BC" w:rsidRDefault="001A70D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162" w:type="dxa"/>
            <w:shd w:val="clear" w:color="auto" w:fill="auto"/>
          </w:tcPr>
          <w:p w:rsidR="0044016F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9B46F3">
              <w:rPr>
                <w:rFonts w:ascii="GHEA Grapalat" w:hAnsi="GHEA Grapalat"/>
                <w:sz w:val="20"/>
                <w:szCs w:val="20"/>
                <w:lang w:bidi="mr-IN"/>
              </w:rPr>
              <w:t xml:space="preserve">-ի միջազգային </w:t>
            </w:r>
            <w:r w:rsidR="004335A5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  <w:r w:rsidR="004335A5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ներկայացված</w:t>
            </w:r>
            <w:r w:rsidR="004335A5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ճանապարհային</w:t>
            </w:r>
            <w:r w:rsidR="004335A5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քարտեզ </w:t>
            </w:r>
          </w:p>
          <w:p w:rsidR="001A70DA" w:rsidRPr="00A347BC" w:rsidRDefault="0044016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4335A5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2017թ.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սեպտեմբեր</w:t>
            </w:r>
          </w:p>
        </w:tc>
        <w:tc>
          <w:tcPr>
            <w:tcW w:w="2478" w:type="dxa"/>
            <w:shd w:val="clear" w:color="auto" w:fill="8FFFC2"/>
          </w:tcPr>
          <w:p w:rsidR="001A70DA" w:rsidRPr="00A347BC" w:rsidRDefault="009B46F3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հաշվետու ժամանակահատվածում՝ աշխատանքային ծրագրով հաստատված ժամկետից ուշացումով: Պահպանվել է ԱՃԹՆ-ի խորհրդով սահմանված վերջնաժամկետը:</w:t>
            </w:r>
          </w:p>
        </w:tc>
        <w:tc>
          <w:tcPr>
            <w:tcW w:w="2501" w:type="dxa"/>
            <w:shd w:val="clear" w:color="auto" w:fill="auto"/>
          </w:tcPr>
          <w:p w:rsidR="001A70DA" w:rsidRPr="00A347BC" w:rsidRDefault="00785CE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2058" w:type="dxa"/>
            <w:shd w:val="clear" w:color="auto" w:fill="auto"/>
          </w:tcPr>
          <w:p w:rsidR="001A70DA" w:rsidRPr="00A347BC" w:rsidRDefault="00B3013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 1</w:t>
            </w:r>
            <w:r w:rsidR="00673740">
              <w:rPr>
                <w:rFonts w:ascii="GHEA Grapalat" w:hAnsi="GHEA Grapalat"/>
                <w:sz w:val="20"/>
                <w:szCs w:val="20"/>
                <w:lang w:bidi="mr-IN"/>
              </w:rPr>
              <w:t>2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-րդ միջոցառման նշումները:</w:t>
            </w:r>
          </w:p>
        </w:tc>
      </w:tr>
      <w:tr w:rsidR="001A70DA" w:rsidRPr="00A347BC" w:rsidTr="00A347BC">
        <w:trPr>
          <w:trHeight w:val="430"/>
        </w:trPr>
        <w:tc>
          <w:tcPr>
            <w:tcW w:w="11518" w:type="dxa"/>
            <w:gridSpan w:val="5"/>
            <w:shd w:val="clear" w:color="auto" w:fill="B8CCE4"/>
          </w:tcPr>
          <w:p w:rsidR="001A70DA" w:rsidRPr="00A347BC" w:rsidRDefault="001A70DA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1A70DA" w:rsidRPr="00F50BC3" w:rsidTr="00A347BC">
        <w:trPr>
          <w:trHeight w:val="1942"/>
        </w:trPr>
        <w:tc>
          <w:tcPr>
            <w:tcW w:w="11518" w:type="dxa"/>
            <w:gridSpan w:val="5"/>
            <w:shd w:val="clear" w:color="auto" w:fill="FFFFFF"/>
          </w:tcPr>
          <w:p w:rsidR="00710D8A" w:rsidRPr="00A347BC" w:rsidRDefault="001A70DA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N </w:t>
            </w:r>
            <w:r w:rsidR="00710D8A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11.</w:t>
            </w:r>
            <w:r w:rsidR="00710D8A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 xml:space="preserve"> </w:t>
            </w:r>
            <w:r w:rsidR="00710D8A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Իրական սեփականատերերի բացահայտման ճանապարհային քարտեզի մշակում</w:t>
            </w:r>
          </w:p>
          <w:p w:rsidR="001A70DA" w:rsidRPr="000E36A8" w:rsidRDefault="00710D8A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0E36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ԱՃԹՆ-ի միջազգային քարտուղարության հետ համագործակցության շրջանակներում ՎԶԵԲ-ի լոնդոնյան գրասենյակի կողմից տեխնիկական աջակցություն է ցուցաբերվում ԱՃԹՆ-ի անդամ մի շարք երկրներում, այդ թվում Հայաստանում՝ իրական սեփականատերերի բացահայտման ճանապարհային քարտեզի մշակման աշխատանքներին, մասնավորապես, իրական սեփականատերերի բացահայտման հարցերով խորհրդատու (խորհրդատուներ) ներգրավելու միջոցով: Հաշվետու ժամանակահատվածում խորհրդատուների կողմից մշակվել և ԲՇԽ-ին է ներկայացվել իրական սեփականատերերի բացահայտման ճանապարհային քարտեզի նախագիծը և </w:t>
            </w:r>
            <w:r w:rsidR="000A6062" w:rsidRPr="000E36A8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Հայաստանում իրական սեփականատերերի բացահայտման վերաբերյալ իրավական վերլուծություն (որը ներառում է իրական սեփականատիրոջ սահմանման առաջարկություն)</w:t>
            </w:r>
            <w:r w:rsidRPr="000E36A8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 </w:t>
            </w:r>
          </w:p>
          <w:p w:rsidR="006C2FC9" w:rsidRPr="00DA556E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GB" w:bidi="mr-IN"/>
              </w:rPr>
            </w:pPr>
          </w:p>
          <w:p w:rsidR="00B3013C" w:rsidRPr="00DA556E" w:rsidRDefault="00B3013C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12. Ճանապարհային քարտեզի նախագծի հանրային քննարկումներ</w:t>
            </w:r>
          </w:p>
          <w:p w:rsidR="00B3013C" w:rsidRPr="00DA556E" w:rsidRDefault="00913E78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DA556E">
              <w:rPr>
                <w:rFonts w:ascii="GHEA Grapalat" w:hAnsi="GHEA Grapalat"/>
                <w:sz w:val="20"/>
                <w:szCs w:val="20"/>
                <w:lang w:val="hy-AM" w:bidi="mr-IN"/>
              </w:rPr>
              <w:t>ՎԶԵԲ-ի կողմից ներկայացված ժամանակացույցով նախատեսված էր, որ ճանապարհային քարտեզի մշակման աշխատանքներում ներգրավված փորձագետը (փորձագետները) ճանապարհային քարտեզի մշակման ընթացքում կիրականացնի (կիրականացնեն) հանրային քննարկումներ` ընդգրկելով տարբեր շահագրգիռ կողմերի՝ համաձայն իր կողմից մշակված շահառուների (ներգրավելով ոչ միայն ԲՇԽ-ի անդամներին) ցանկի: Փ</w:t>
            </w:r>
            <w:r w:rsidR="002E7E22" w:rsidRPr="00DA556E">
              <w:rPr>
                <w:rFonts w:ascii="GHEA Grapalat" w:hAnsi="GHEA Grapalat"/>
                <w:sz w:val="20"/>
                <w:szCs w:val="20"/>
                <w:lang w:val="hy-AM" w:bidi="mr-IN"/>
              </w:rPr>
              <w:t>որձագետները մի շարք հանդիպումներ են ունեցել ԲՇԽ-ի անդամների, հանքարդյունաբերողների և քաղաքացիական հասարակության ներկայացուցիչների հետ: Քննարկումների արդյունքները ներառվել են ճանապարհային քարտեզի նախագծում: Ժամանակային սահմանափակումների պատճառով հանրության ավելի լայն շերտերի մասնակցությամբ քննարկումներ</w:t>
            </w:r>
            <w:r w:rsidR="009B46F3" w:rsidRPr="00DA556E">
              <w:rPr>
                <w:rFonts w:ascii="GHEA Grapalat" w:hAnsi="GHEA Grapalat"/>
                <w:sz w:val="20"/>
                <w:szCs w:val="20"/>
                <w:lang w:val="hy-AM" w:bidi="mr-IN"/>
              </w:rPr>
              <w:t>ը կիրականացվեն՝ ըստ ճանապարհային քարտեզով սահմանված ժամանակացույցի:</w:t>
            </w:r>
          </w:p>
          <w:p w:rsidR="006C2FC9" w:rsidRPr="00DA556E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B3013C" w:rsidRPr="00F50BC3" w:rsidRDefault="00B3013C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13. Իրական սեփականատերերի բացահայտման ճանապարհային քարտեզի հաստատում</w:t>
            </w:r>
          </w:p>
          <w:p w:rsidR="00A77DD0" w:rsidRPr="00F50BC3" w:rsidRDefault="008A7C22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ԱՃԹՆ ԲՇԽ-ի բոլոր երեք խմբակցությունները էլեկտրոնային եղանակով տվել են իրական սեփականատերերի բացահայտման ճանապարհային քարտեզի հաստատման վերաբերյալ իրենց համաձայնություն</w:t>
            </w:r>
            <w:r w:rsidR="00004323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ներ</w:t>
            </w:r>
            <w:r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ը: ԲՇԽ-ի հանքարդյունահանող ընկերությունների խմբակցությունն իր համաձայնությունը տվել է որոշակի վերապահումով։ Մասնավորապես, էլեկտրոնային եղանակով համաձայնության թերթիկում նշվել է՝ «հաշվի առնելով, որ նախագծում տրված սահմանումները և ձևակերպումները լրամշակման (որոշակիացման, հստակեցման, խմբագրման) կարիք ունեն՝ նախագծում տրված ձևակերպումնեը համարում ենք նախնական, հայեցակարգային և անհրաժեշտ ենք համարում դրանց անդրադառնալ լրացուցիչ՝ համապատասխան իրավական ակտերի նախագծերի մշակման փուլում»:</w:t>
            </w:r>
            <w:r w:rsidR="00A77DD0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  <w:p w:rsidR="006C2FC9" w:rsidRPr="00F50BC3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  <w:p w:rsidR="00B3013C" w:rsidRPr="00A347BC" w:rsidRDefault="00B3013C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14. Իրական սեփականատերերի բացահայտման ճանապարհային քարտեզի ներկայացում ԱՃԹՆ քարտուղարություն</w:t>
            </w:r>
          </w:p>
          <w:p w:rsidR="00B3013C" w:rsidRPr="00F50BC3" w:rsidRDefault="00004323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Հաշվետու ժամանակահատվածում ի</w:t>
            </w:r>
            <w:r w:rsidR="008A7C22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րական սեփականատերերի բացահայտման ճանապարհային քարտեզը, ԲՇԽ-ի կողմից հաստատվելուց հետո,</w:t>
            </w:r>
            <w:r w:rsidR="0092639A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հրապարակվել է ԱՃԹՆ-ի կայքէջում</w:t>
            </w:r>
            <w:r w:rsidR="0092639A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19"/>
            </w:r>
            <w:r w:rsidR="0092639A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և</w:t>
            </w:r>
            <w:r w:rsidR="008A7C22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ներկայացվել է ԱՃԹՆ</w:t>
            </w:r>
            <w:r w:rsidR="009B46F3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="008A7C22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միջազգային քարտուղարություն</w:t>
            </w:r>
            <w:r w:rsidR="00F32E37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>:</w:t>
            </w:r>
            <w:r w:rsidR="00A77DD0" w:rsidRPr="00F50BC3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</w:p>
        </w:tc>
      </w:tr>
    </w:tbl>
    <w:p w:rsidR="003711E6" w:rsidRPr="00F50BC3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C2FC9" w:rsidRPr="00F50BC3" w:rsidRDefault="006C2FC9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C2FC9" w:rsidRPr="00F50BC3" w:rsidRDefault="006C2FC9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50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963"/>
        <w:gridCol w:w="1735"/>
        <w:gridCol w:w="2482"/>
        <w:gridCol w:w="2131"/>
      </w:tblGrid>
      <w:tr w:rsidR="00A347BC" w:rsidRPr="00A347BC" w:rsidTr="00C80196">
        <w:tc>
          <w:tcPr>
            <w:tcW w:w="3489" w:type="dxa"/>
            <w:shd w:val="clear" w:color="auto" w:fill="C2D69B"/>
          </w:tcPr>
          <w:p w:rsidR="00913E78" w:rsidRDefault="00913E7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020" w:type="dxa"/>
            <w:gridSpan w:val="4"/>
            <w:shd w:val="clear" w:color="auto" w:fill="B8CCE4"/>
          </w:tcPr>
          <w:p w:rsidR="00913E78" w:rsidRPr="00A347BC" w:rsidRDefault="00251FBF" w:rsidP="003B0F4E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ՀՀ իրավական դաշտի ուսումնասիրություն, ԱՃԹՆ-ին</w:t>
            </w:r>
            <w:r w:rsidR="00D1562A"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անհամապատասխանությունների և բացերի բացահայտում</w:t>
            </w:r>
          </w:p>
        </w:tc>
      </w:tr>
      <w:tr w:rsidR="00A347BC" w:rsidRPr="00A347BC" w:rsidTr="00C80196">
        <w:tc>
          <w:tcPr>
            <w:tcW w:w="3489" w:type="dxa"/>
            <w:vMerge w:val="restart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16.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Օրենսդրության ուսումնասիրություն, բացերի բացահայտում, դրանց վերացմանն ուղղված առաջարկությունների ներկայացում</w:t>
            </w:r>
          </w:p>
        </w:tc>
        <w:tc>
          <w:tcPr>
            <w:tcW w:w="1963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840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C80196">
        <w:trPr>
          <w:trHeight w:val="1942"/>
        </w:trPr>
        <w:tc>
          <w:tcPr>
            <w:tcW w:w="3489" w:type="dxa"/>
            <w:vMerge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63" w:type="dxa"/>
            <w:shd w:val="clear" w:color="auto" w:fill="auto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գործողությունների պլան</w:t>
            </w:r>
            <w:r w:rsidR="00F5520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2017թ. դեկտեմբեր</w:t>
            </w:r>
          </w:p>
        </w:tc>
        <w:tc>
          <w:tcPr>
            <w:tcW w:w="1735" w:type="dxa"/>
            <w:shd w:val="clear" w:color="auto" w:fill="8FFFC2"/>
          </w:tcPr>
          <w:p w:rsidR="00913E78" w:rsidRPr="00A347BC" w:rsidRDefault="0092639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</w:t>
            </w:r>
            <w:r w:rsidR="00673740">
              <w:rPr>
                <w:rFonts w:ascii="GHEA Grapalat" w:hAnsi="GHEA Grapalat"/>
                <w:sz w:val="20"/>
                <w:szCs w:val="20"/>
                <w:lang w:bidi="mr-IN"/>
              </w:rPr>
              <w:t>ել է</w:t>
            </w:r>
          </w:p>
        </w:tc>
        <w:tc>
          <w:tcPr>
            <w:tcW w:w="2482" w:type="dxa"/>
            <w:shd w:val="clear" w:color="auto" w:fill="auto"/>
          </w:tcPr>
          <w:p w:rsidR="00913E78" w:rsidRPr="00A347BC" w:rsidRDefault="00F5520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 քարտուղարություն, փորձագետ</w:t>
            </w:r>
          </w:p>
        </w:tc>
        <w:tc>
          <w:tcPr>
            <w:tcW w:w="1840" w:type="dxa"/>
            <w:shd w:val="clear" w:color="auto" w:fill="auto"/>
          </w:tcPr>
          <w:p w:rsidR="00913E78" w:rsidRPr="00A347BC" w:rsidRDefault="00F96659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Մշակվել է ԱՃԹՆ-ի համապատաս-խանեցման  շրջանակներում օրենսդրական փոփոխությունների նախագիծ: </w:t>
            </w:r>
          </w:p>
        </w:tc>
      </w:tr>
      <w:tr w:rsidR="00A347BC" w:rsidRPr="00A347BC" w:rsidTr="00C80196">
        <w:tc>
          <w:tcPr>
            <w:tcW w:w="3489" w:type="dxa"/>
            <w:vMerge w:val="restart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 N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17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Հաշվետվության և գործողությունների պլանի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ներկայացում ԲՇԽ-ին</w:t>
            </w:r>
          </w:p>
        </w:tc>
        <w:tc>
          <w:tcPr>
            <w:tcW w:w="1963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840" w:type="dxa"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C80196">
        <w:trPr>
          <w:trHeight w:val="323"/>
        </w:trPr>
        <w:tc>
          <w:tcPr>
            <w:tcW w:w="3489" w:type="dxa"/>
            <w:vMerge/>
            <w:shd w:val="clear" w:color="auto" w:fill="C2D69B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63" w:type="dxa"/>
            <w:shd w:val="clear" w:color="auto" w:fill="auto"/>
          </w:tcPr>
          <w:p w:rsidR="00913E78" w:rsidRPr="00A347BC" w:rsidRDefault="00913E7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B16F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հաշվետվության և գործողությունների պլանի ներկայացում ԲՇԽ-ին</w:t>
            </w:r>
            <w:r w:rsidR="00EB16F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B16F3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2017թ. դեկտեմբեր</w:t>
            </w:r>
          </w:p>
        </w:tc>
        <w:tc>
          <w:tcPr>
            <w:tcW w:w="1735" w:type="dxa"/>
            <w:shd w:val="clear" w:color="auto" w:fill="FF4F4F"/>
          </w:tcPr>
          <w:p w:rsidR="00913E78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Չի </w:t>
            </w:r>
            <w:r w:rsidR="00673740"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</w:t>
            </w:r>
          </w:p>
        </w:tc>
        <w:tc>
          <w:tcPr>
            <w:tcW w:w="2482" w:type="dxa"/>
            <w:shd w:val="clear" w:color="auto" w:fill="auto"/>
          </w:tcPr>
          <w:p w:rsidR="00913E78" w:rsidRPr="00A347BC" w:rsidRDefault="00FA325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փորձագետ</w:t>
            </w:r>
          </w:p>
        </w:tc>
        <w:tc>
          <w:tcPr>
            <w:tcW w:w="1840" w:type="dxa"/>
            <w:shd w:val="clear" w:color="auto" w:fill="auto"/>
          </w:tcPr>
          <w:p w:rsidR="00913E78" w:rsidRPr="00A347BC" w:rsidRDefault="008230C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ՀԱՀ ՊՀԿ-ի կողմից օրենսդրական և ինստիտուցիոնալ դաշտի վերաբերյալ ուսումնասիրությունը չի ներկայացվել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համաձայն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ժամանակացույցի</w:t>
            </w:r>
            <w:r w:rsidR="00673740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A347BC" w:rsidRPr="00A347BC" w:rsidTr="00C80196">
        <w:trPr>
          <w:trHeight w:val="647"/>
        </w:trPr>
        <w:tc>
          <w:tcPr>
            <w:tcW w:w="3489" w:type="dxa"/>
            <w:vMerge w:val="restart"/>
            <w:shd w:val="clear" w:color="auto" w:fill="C2D69B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 N 1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8.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ԲՇԽ-ի կողմից հաշվետվության և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գործողությունների պլանի քննարկում և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հաստատում</w:t>
            </w:r>
          </w:p>
        </w:tc>
        <w:tc>
          <w:tcPr>
            <w:tcW w:w="1963" w:type="dxa"/>
            <w:shd w:val="clear" w:color="auto" w:fill="C2D69B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840" w:type="dxa"/>
            <w:shd w:val="clear" w:color="auto" w:fill="C2D69B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C80196">
        <w:trPr>
          <w:trHeight w:val="1942"/>
        </w:trPr>
        <w:tc>
          <w:tcPr>
            <w:tcW w:w="3489" w:type="dxa"/>
            <w:vMerge/>
            <w:shd w:val="clear" w:color="auto" w:fill="C2D69B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63" w:type="dxa"/>
            <w:shd w:val="clear" w:color="auto" w:fill="auto"/>
          </w:tcPr>
          <w:p w:rsidR="00C13517" w:rsidRPr="00A347BC" w:rsidRDefault="00C1351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B16F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ԲՇԽ-ի կողմից հաշվետվության և գործողությունների պլանի քննարկում և հաստատում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B16F3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2017թ. դեկտեմբեր</w:t>
            </w:r>
          </w:p>
          <w:p w:rsidR="00C13517" w:rsidRPr="00A347BC" w:rsidRDefault="00C13517" w:rsidP="003B0F4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</w:p>
        </w:tc>
        <w:tc>
          <w:tcPr>
            <w:tcW w:w="1735" w:type="dxa"/>
            <w:shd w:val="clear" w:color="auto" w:fill="FF4F4F"/>
          </w:tcPr>
          <w:p w:rsidR="00C13517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Չի </w:t>
            </w:r>
            <w:r w:rsidR="00673740"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</w:t>
            </w:r>
          </w:p>
        </w:tc>
        <w:tc>
          <w:tcPr>
            <w:tcW w:w="2482" w:type="dxa"/>
            <w:shd w:val="clear" w:color="auto" w:fill="auto"/>
          </w:tcPr>
          <w:p w:rsidR="00C13517" w:rsidRPr="00A347BC" w:rsidRDefault="00FA3250" w:rsidP="00F30EB7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840" w:type="dxa"/>
            <w:shd w:val="clear" w:color="auto" w:fill="auto"/>
          </w:tcPr>
          <w:p w:rsidR="00C13517" w:rsidRPr="00A347BC" w:rsidRDefault="00473489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Տես՝ 1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7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-րդ միջոցառման նշումներ</w:t>
            </w:r>
            <w:r w:rsidR="00256E40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A347BC" w:rsidRPr="00A347BC" w:rsidTr="00C80196">
        <w:trPr>
          <w:trHeight w:val="430"/>
        </w:trPr>
        <w:tc>
          <w:tcPr>
            <w:tcW w:w="11509" w:type="dxa"/>
            <w:gridSpan w:val="5"/>
            <w:shd w:val="clear" w:color="auto" w:fill="B8CCE4"/>
          </w:tcPr>
          <w:p w:rsidR="00C13517" w:rsidRPr="00A347BC" w:rsidRDefault="00C13517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A347BC" w:rsidRPr="00F30EB7" w:rsidTr="00C80196">
        <w:trPr>
          <w:trHeight w:val="953"/>
        </w:trPr>
        <w:tc>
          <w:tcPr>
            <w:tcW w:w="11509" w:type="dxa"/>
            <w:gridSpan w:val="5"/>
            <w:shd w:val="clear" w:color="auto" w:fill="FFFFFF"/>
          </w:tcPr>
          <w:p w:rsidR="00EC0898" w:rsidRPr="00A347BC" w:rsidRDefault="00B6580B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16. Օրենսդրության ուսումնասիրություն, բացերի բացահայտում, դրանց վերացմանն ուղղված առաջարկությունների ներկայացում</w:t>
            </w:r>
          </w:p>
          <w:p w:rsidR="00F96659" w:rsidRPr="00F30EB7" w:rsidRDefault="00F9665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Հաշվետու ժամանակահատվածում ՀԱՀ ՊՀԿ-ի կողմից մշակվել է ԱՃԹՆ-ի համապատասխանեցման  շրջանակներում օրենսդրական փոփոխությունների նախագիծ</w:t>
            </w:r>
            <w:r w:rsidR="0003198D"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20"/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</w:t>
            </w:r>
            <w:r w:rsidR="0003198D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Առաջարկվող փոփոխություններն ուղղված են ԱՃԹՆ-ի ստանդարտով սահմանված ընդերքօգտագործման ոլորտի վերաբերյալ տեղեկատվության հրապարակման ապահովմանը, ինչի շնորհիվ</w:t>
            </w:r>
            <w:r w:rsidR="0003198D" w:rsidRPr="00F30EB7">
              <w:rPr>
                <w:rFonts w:ascii="Sylfaen" w:hAnsi="Sylfaen" w:cs="Sylfaen"/>
                <w:lang w:val="hy-AM"/>
              </w:rPr>
              <w:t xml:space="preserve"> </w:t>
            </w:r>
            <w:r w:rsidR="0003198D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ոլորտը ավելի թափանցիկ ու հաշվետվողական կդառնա՝ խթանելով մրցակցային կառավարումն ու վերահսկողությունը:</w:t>
            </w:r>
            <w:r w:rsidR="001E6F60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Օրենսդրական փաթեթի մշակման ընթացքում կայացել են մի շարք հանդիպումներ ԲՇԽ-ի անդամների և </w:t>
            </w:r>
            <w:r w:rsidR="001E6F60"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ԿԱ ԱՃԹՆ-ի պատասխանատուների հետ: Փաթեթի մշակման աշխատանքներում ակտիվորեն ներգրավված են եղել նաև շահագրգիռ պետական մարմինները: </w:t>
            </w:r>
          </w:p>
          <w:p w:rsidR="006C2FC9" w:rsidRPr="00F30EB7" w:rsidRDefault="006C2FC9" w:rsidP="006C2FC9">
            <w:pPr>
              <w:spacing w:after="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</w:p>
          <w:p w:rsidR="00B6580B" w:rsidRPr="00A347BC" w:rsidRDefault="00B6580B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17. Հաշվետվության և գործողությունների պլանի ներկայացում ԲՇԽ-ին</w:t>
            </w:r>
          </w:p>
          <w:p w:rsidR="00B6580B" w:rsidRPr="00A347BC" w:rsidRDefault="00B6580B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18. ԲՇԽ-ի կողմից հաշվետվության և գործողությունների պլանի քննարկում և հաստատում</w:t>
            </w:r>
          </w:p>
          <w:p w:rsidR="00C13517" w:rsidRPr="00F30EB7" w:rsidRDefault="0026401A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Հաշվետու ժամանակահատվածում </w:t>
            </w:r>
            <w:r w:rsidR="00E030E1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ՀԱՀ ՊՀԿ-ի կողմից օրենսդրական և ինստիտուցիոնալ դաշտի վերաբերյալ ուսումնասիրությունը չի ներկայացվել 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(ըստ ժամանակացույցի՝ </w:t>
            </w:r>
            <w:r w:rsidR="00E030E1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առաջին նախագիծը 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պետք է ներկայացվեր </w:t>
            </w:r>
            <w:r w:rsidR="00E030E1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հոկտ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եմբերի </w:t>
            </w:r>
            <w:r w:rsidR="00E030E1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13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-ին):</w:t>
            </w:r>
            <w:r w:rsidR="00E030E1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Հայաստանի ԱՃԹՆ ԲՇԽ-ի դեկտեմբերի 6-ին կայացած նիստի ընթացքում  ՀԱՀ ՊՀԿ</w:t>
            </w:r>
            <w:r w:rsidR="008230CA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-ի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փորձագետները խոստացել էին նախագիծը ուղարկել դեկտեմբերի 1</w:t>
            </w:r>
            <w:r w:rsidR="00E030E1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1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-ին</w:t>
            </w:r>
            <w:r w:rsidRPr="00A347BC">
              <w:rPr>
                <w:rStyle w:val="FootnoteReference"/>
                <w:rFonts w:ascii="GHEA Grapalat" w:hAnsi="GHEA Grapalat"/>
                <w:sz w:val="20"/>
                <w:szCs w:val="20"/>
                <w:lang w:bidi="mr-IN"/>
              </w:rPr>
              <w:footnoteReference w:id="21"/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(արձանագրության 7-րդ կետ), սակայն հաշվետու ժամանակահատվածում, այն չի ներկայացվել:</w:t>
            </w:r>
          </w:p>
        </w:tc>
      </w:tr>
    </w:tbl>
    <w:p w:rsidR="003711E6" w:rsidRPr="00F30EB7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50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919"/>
        <w:gridCol w:w="2016"/>
        <w:gridCol w:w="2482"/>
        <w:gridCol w:w="2694"/>
      </w:tblGrid>
      <w:tr w:rsidR="00A347BC" w:rsidRPr="00A347BC" w:rsidTr="00C80196">
        <w:tc>
          <w:tcPr>
            <w:tcW w:w="2948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61" w:type="dxa"/>
            <w:gridSpan w:val="4"/>
            <w:shd w:val="clear" w:color="auto" w:fill="B8CCE4"/>
          </w:tcPr>
          <w:p w:rsidR="00931A46" w:rsidRPr="00A347BC" w:rsidRDefault="00D1562A" w:rsidP="003B0F4E">
            <w:pPr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Լավագույն միջազգային փորձի ուսումնասիրություն և ԱՃԹՆ-ին և պատասխանատու հանքարդյունաբերության լավագույն միջազգային փորձին համապատասխանեցման ճանապարհային քարտեզի մշակում</w:t>
            </w:r>
          </w:p>
        </w:tc>
      </w:tr>
      <w:tr w:rsidR="00A347BC" w:rsidRPr="00A347BC" w:rsidTr="00C80196">
        <w:tc>
          <w:tcPr>
            <w:tcW w:w="2948" w:type="dxa"/>
            <w:vMerge w:val="restart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N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19. Տեխնիկական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առաջադրանքի մշակում և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հաստատում</w:t>
            </w:r>
          </w:p>
        </w:tc>
        <w:tc>
          <w:tcPr>
            <w:tcW w:w="1941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403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C80196">
        <w:trPr>
          <w:trHeight w:val="1612"/>
        </w:trPr>
        <w:tc>
          <w:tcPr>
            <w:tcW w:w="2948" w:type="dxa"/>
            <w:vMerge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41" w:type="dxa"/>
            <w:shd w:val="clear" w:color="auto" w:fill="auto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տ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>եխնիկական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առաջադրանք</w:t>
            </w:r>
            <w:r w:rsidR="0088475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88475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2017թ. 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հոկտեմբեր</w:t>
            </w:r>
            <w:r w:rsidR="0088475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735" w:type="dxa"/>
            <w:shd w:val="clear" w:color="auto" w:fill="FF4F4F"/>
          </w:tcPr>
          <w:p w:rsidR="00931A46" w:rsidRPr="00A347BC" w:rsidRDefault="007D11E8" w:rsidP="007D11E8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7D11E8">
              <w:rPr>
                <w:rFonts w:ascii="GHEA Grapalat" w:hAnsi="GHEA Grapalat"/>
                <w:sz w:val="20"/>
                <w:szCs w:val="20"/>
                <w:lang w:bidi="mr-IN"/>
              </w:rPr>
              <w:t xml:space="preserve">Մասամբ իրականացվել է, քանի որ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ՀԱՀ </w:t>
            </w:r>
            <w:r w:rsidRPr="007D11E8">
              <w:rPr>
                <w:rFonts w:ascii="GHEA Grapalat" w:hAnsi="GHEA Grapalat"/>
                <w:sz w:val="20"/>
                <w:szCs w:val="20"/>
                <w:lang w:bidi="mr-IN"/>
              </w:rPr>
              <w:t>ՊՀԿ-ի ուսումնասիրության տեխնիկական առաջադրանքի համապատասխան հատված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ը այս միջոցառմանն </w:t>
            </w:r>
            <w:r w:rsidRPr="007D11E8">
              <w:rPr>
                <w:rFonts w:ascii="GHEA Grapalat" w:hAnsi="GHEA Grapalat"/>
                <w:sz w:val="20"/>
                <w:szCs w:val="20"/>
                <w:lang w:bidi="mr-IN"/>
              </w:rPr>
              <w:t>էր ուղղված:</w:t>
            </w:r>
          </w:p>
        </w:tc>
        <w:tc>
          <w:tcPr>
            <w:tcW w:w="2482" w:type="dxa"/>
            <w:shd w:val="clear" w:color="auto" w:fill="auto"/>
          </w:tcPr>
          <w:p w:rsidR="00931A46" w:rsidRPr="00A347BC" w:rsidRDefault="0088475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403" w:type="dxa"/>
            <w:shd w:val="clear" w:color="auto" w:fill="auto"/>
          </w:tcPr>
          <w:p w:rsidR="00931A46" w:rsidRPr="00A347BC" w:rsidRDefault="0047009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Պատասխանատու հանքարդյունաբերության որոշ տարրեր որոշվել է ներառել ՀԱՀ ՊՀԿ-ի կողմից մշակվող ուսումնասիրություններում, որից հետո դրանք կլրամշակվեն ԲՇԽ-ի կողմից:  </w:t>
            </w:r>
          </w:p>
        </w:tc>
      </w:tr>
      <w:tr w:rsidR="00A347BC" w:rsidRPr="00A347BC" w:rsidTr="00C80196">
        <w:tc>
          <w:tcPr>
            <w:tcW w:w="2948" w:type="dxa"/>
            <w:vMerge w:val="restart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N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20. Ճանապարհային քարտեզի մշակում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միջազգային փորձի ուսումնասիրության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նպատակով</w:t>
            </w:r>
          </w:p>
        </w:tc>
        <w:tc>
          <w:tcPr>
            <w:tcW w:w="1941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403" w:type="dxa"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C80196">
        <w:trPr>
          <w:trHeight w:val="1547"/>
        </w:trPr>
        <w:tc>
          <w:tcPr>
            <w:tcW w:w="2948" w:type="dxa"/>
            <w:vMerge/>
            <w:shd w:val="clear" w:color="auto" w:fill="C2D69B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41" w:type="dxa"/>
            <w:shd w:val="clear" w:color="auto" w:fill="auto"/>
          </w:tcPr>
          <w:p w:rsidR="00931A46" w:rsidRPr="00A347BC" w:rsidRDefault="00931A4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ճ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անապարհային քարտեզ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2017թ. 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>նոյեմբեր</w:t>
            </w:r>
          </w:p>
        </w:tc>
        <w:tc>
          <w:tcPr>
            <w:tcW w:w="1735" w:type="dxa"/>
            <w:shd w:val="clear" w:color="auto" w:fill="FF4F4F"/>
          </w:tcPr>
          <w:p w:rsidR="00931A46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2" w:type="dxa"/>
            <w:shd w:val="clear" w:color="auto" w:fill="auto"/>
          </w:tcPr>
          <w:p w:rsidR="00931A46" w:rsidRPr="00A347BC" w:rsidRDefault="0088475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403" w:type="dxa"/>
            <w:shd w:val="clear" w:color="auto" w:fill="auto"/>
          </w:tcPr>
          <w:p w:rsidR="00931A46" w:rsidRPr="00A347BC" w:rsidRDefault="0047009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Տես՝ 20-րդ միջոցառման նշումները: </w:t>
            </w:r>
          </w:p>
        </w:tc>
      </w:tr>
      <w:tr w:rsidR="00A347BC" w:rsidRPr="00A347BC" w:rsidTr="00C80196">
        <w:trPr>
          <w:trHeight w:val="430"/>
        </w:trPr>
        <w:tc>
          <w:tcPr>
            <w:tcW w:w="11509" w:type="dxa"/>
            <w:gridSpan w:val="5"/>
            <w:shd w:val="clear" w:color="auto" w:fill="B8CCE4"/>
          </w:tcPr>
          <w:p w:rsidR="00931A46" w:rsidRPr="00A347BC" w:rsidRDefault="00931A46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A347BC" w:rsidRPr="00F30EB7" w:rsidTr="00C80196">
        <w:trPr>
          <w:trHeight w:val="1942"/>
        </w:trPr>
        <w:tc>
          <w:tcPr>
            <w:tcW w:w="11509" w:type="dxa"/>
            <w:gridSpan w:val="5"/>
            <w:shd w:val="clear" w:color="auto" w:fill="FFFFFF"/>
          </w:tcPr>
          <w:p w:rsidR="00931A46" w:rsidRPr="00A347BC" w:rsidRDefault="00931A46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1</w:t>
            </w:r>
            <w:r w:rsidR="00E24020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9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.</w:t>
            </w:r>
            <w:r w:rsidR="00E24020"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Տեխնիկական առաջադրանքի մշակում և հաստատում</w:t>
            </w:r>
          </w:p>
          <w:p w:rsidR="00E24020" w:rsidRPr="00A347BC" w:rsidRDefault="00E24020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20. Ճանապարհային քարտեզի մշակում միջազգային փորձի ուսումնասիրության նպատակով</w:t>
            </w:r>
          </w:p>
          <w:p w:rsidR="00E24020" w:rsidRPr="00F30EB7" w:rsidRDefault="00E24020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Հայաստանում ՄԹ դեսպանատան ֆինանսավորմամբ ՀԱՀ ՊՀԿ-ն օրենսդրական և ինստիտուցիոնալ դաշտի վերաբերյալ ուսումնասիրության շրջանակներում  քննելու է պատասխանատու հանքարդյունաբերության լավագույն միջազգային փորձին համապատասխանեցման տարրեր: Մասնավորապես, քննարկվելու են կոնկրետ բարեփոխումներ, որոնք կարող են մեծ ազդեցություն ունենալ պատասխանատու հանքարդյունաբերության մշակույթի ձևավորման վրա:  </w:t>
            </w:r>
            <w:r w:rsidR="00290D20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Մշակվելու է 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պատասխանատու հանքարդյունաբերության </w:t>
            </w:r>
            <w:r w:rsidR="00290D20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նախնական ճանապարհային քարտեզը, որից հետո ԲՇԽ-</w:t>
            </w:r>
            <w:r w:rsidR="008230CA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ն</w:t>
            </w:r>
            <w:r w:rsidR="00290D20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, մասնավորապես՝</w:t>
            </w:r>
            <w:r w:rsidR="000E54B4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</w:t>
            </w:r>
            <w:r w:rsidR="00290D20"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>ԲՇԽ-ի պատասխանատու հանքարդյունաբերության աշխատանքային խումբը ձեռնամուխ կլինի պատասխանատու հանքարդյունաբերության համապարփակ ճանապարհային քարտեզի մշակման աշխատանքներին</w:t>
            </w:r>
            <w:r w:rsidRPr="00F30EB7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:  </w:t>
            </w:r>
          </w:p>
        </w:tc>
      </w:tr>
    </w:tbl>
    <w:p w:rsidR="001332EC" w:rsidRPr="00F30EB7" w:rsidRDefault="001332EC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51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528"/>
        <w:gridCol w:w="1758"/>
        <w:gridCol w:w="2517"/>
        <w:gridCol w:w="2041"/>
      </w:tblGrid>
      <w:tr w:rsidR="00A347BC" w:rsidRPr="00A347BC" w:rsidTr="00A347BC">
        <w:tc>
          <w:tcPr>
            <w:tcW w:w="2727" w:type="dxa"/>
            <w:shd w:val="clear" w:color="auto" w:fill="C2D69B"/>
          </w:tcPr>
          <w:p w:rsidR="00135EA8" w:rsidRDefault="00135EA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3B0F4E" w:rsidRPr="003B0F4E" w:rsidRDefault="003B0F4E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791" w:type="dxa"/>
            <w:gridSpan w:val="4"/>
            <w:shd w:val="clear" w:color="auto" w:fill="B8CCE4"/>
          </w:tcPr>
          <w:p w:rsidR="00135EA8" w:rsidRPr="00A347BC" w:rsidRDefault="00135EA8" w:rsidP="003B0F4E">
            <w:pPr>
              <w:spacing w:after="0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Հայաստանի ԱՃԹՆ-ի թեկնածության կարգավիճակի ապահովում</w:t>
            </w:r>
          </w:p>
          <w:p w:rsidR="00135EA8" w:rsidRPr="00A347BC" w:rsidRDefault="00135EA8" w:rsidP="003B0F4E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516C30" w:rsidRPr="00A347BC" w:rsidTr="00A347BC"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340C9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38. Դոնոր կազմակերպությունների հետ համագործակցություն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A347BC">
        <w:trPr>
          <w:trHeight w:val="1612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B0283F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ոնոր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կազմակերպությունների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հետ հանդիպում</w:t>
            </w:r>
          </w:p>
          <w:p w:rsidR="00135EA8" w:rsidRPr="00A347BC" w:rsidRDefault="00135EA8" w:rsidP="003B0F4E">
            <w:pPr>
              <w:spacing w:after="0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B0283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1773" w:type="dxa"/>
            <w:shd w:val="clear" w:color="auto" w:fill="8FFFC2"/>
          </w:tcPr>
          <w:p w:rsidR="00135EA8" w:rsidRPr="00A347BC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39" w:type="dxa"/>
            <w:shd w:val="clear" w:color="auto" w:fill="auto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516C30" w:rsidRPr="00A347BC" w:rsidTr="00A347BC"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00E13" w:rsidRPr="00200E1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40. </w:t>
            </w:r>
            <w:r w:rsidR="00200E13" w:rsidRPr="00200E1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Հայաստանի ԱՃԹՆ-ի քարտուղարության հիմնում և աշխատանքների ընթացք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 xml:space="preserve">Արդյունքը և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Իրականացման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7D632D">
        <w:trPr>
          <w:trHeight w:val="1547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7E06F2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E06F2" w:rsidRPr="007E06F2">
              <w:rPr>
                <w:rFonts w:ascii="GHEA Grapalat" w:hAnsi="GHEA Grapalat"/>
                <w:sz w:val="20"/>
                <w:szCs w:val="20"/>
                <w:lang w:bidi="mr-IN"/>
              </w:rPr>
              <w:t>Հայաստանի ԱՃԹՆ</w:t>
            </w:r>
            <w:r w:rsidR="00516C30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</w:t>
            </w:r>
            <w:r w:rsidR="007E06F2" w:rsidRPr="007E06F2">
              <w:rPr>
                <w:rFonts w:ascii="GHEA Grapalat" w:hAnsi="GHEA Grapalat"/>
                <w:sz w:val="20"/>
                <w:szCs w:val="20"/>
                <w:lang w:bidi="mr-IN"/>
              </w:rPr>
              <w:t>արտուղարություն</w:t>
            </w:r>
          </w:p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516C30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673740" w:rsidRPr="007E06F2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 w:rsid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7E06F2" w:rsidRPr="007E06F2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հոկտեմբեր </w:t>
            </w:r>
          </w:p>
        </w:tc>
        <w:tc>
          <w:tcPr>
            <w:tcW w:w="1773" w:type="dxa"/>
            <w:shd w:val="clear" w:color="auto" w:fill="8FFFC2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39" w:type="dxa"/>
            <w:shd w:val="clear" w:color="auto" w:fill="auto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516C30" w:rsidRPr="00A347BC" w:rsidTr="00A347BC"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FF71D7" w:rsidRPr="00FF71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7D632D">
        <w:trPr>
          <w:trHeight w:val="2852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FF71D7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F71D7"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="00FF71D7" w:rsidRPr="00FF71D7">
              <w:rPr>
                <w:rFonts w:ascii="GHEA Grapalat" w:hAnsi="GHEA Grapalat"/>
                <w:sz w:val="20"/>
                <w:szCs w:val="20"/>
                <w:lang w:bidi="mr-IN"/>
              </w:rPr>
              <w:t>աշվետվություններ</w:t>
            </w:r>
          </w:p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F71D7" w:rsidRPr="00FF71D7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773" w:type="dxa"/>
            <w:shd w:val="clear" w:color="auto" w:fill="8FFFC2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39" w:type="dxa"/>
            <w:shd w:val="clear" w:color="auto" w:fill="auto"/>
          </w:tcPr>
          <w:p w:rsidR="00135EA8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ԲՇԽ,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  <w:p w:rsidR="00FF71D7" w:rsidRPr="00A347BC" w:rsidRDefault="00FF71D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07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516C30" w:rsidRPr="00A347BC" w:rsidTr="00A347BC"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E05385" w:rsidRPr="00E0538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43. Համագործակցություն ԱՃԹՆ-ի միջազգային քարտուղարության և ԱՃԹՆ-ի անդամ այլ երկրների հետ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A347BC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C532FE" w:rsidRPr="00C532FE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C532FE" w:rsidRPr="00C532FE">
              <w:rPr>
                <w:rFonts w:ascii="GHEA Grapalat" w:hAnsi="GHEA Grapalat"/>
                <w:sz w:val="20"/>
                <w:szCs w:val="20"/>
                <w:lang w:bidi="mr-IN"/>
              </w:rPr>
              <w:t>գրություններ, հանդիպումներ, կոնֆերանս զանգեր</w:t>
            </w:r>
          </w:p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C532FE"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773" w:type="dxa"/>
            <w:shd w:val="clear" w:color="auto" w:fill="8FFFC2"/>
          </w:tcPr>
          <w:p w:rsidR="00945766" w:rsidRPr="00673740" w:rsidRDefault="0067374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230CA"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  <w:p w:rsidR="00135EA8" w:rsidRPr="00945766" w:rsidRDefault="00135EA8" w:rsidP="003B0F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39" w:type="dxa"/>
            <w:shd w:val="clear" w:color="auto" w:fill="auto"/>
          </w:tcPr>
          <w:p w:rsidR="00135EA8" w:rsidRPr="00C532FE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 w:rsidR="00C532FE" w:rsidRPr="00C532FE">
              <w:rPr>
                <w:rFonts w:ascii="GHEA Grapalat" w:hAnsi="GHEA Grapalat"/>
                <w:sz w:val="20"/>
                <w:szCs w:val="20"/>
                <w:lang w:bidi="mr-IN"/>
              </w:rPr>
              <w:t>, ԲՇԽ</w:t>
            </w:r>
          </w:p>
        </w:tc>
        <w:tc>
          <w:tcPr>
            <w:tcW w:w="1907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516C30" w:rsidRPr="00A347BC" w:rsidTr="00A347BC"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44. </w:t>
            </w:r>
            <w:r w:rsidR="00060457"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Մասնակցություն ԱՃԹՆ</w:t>
            </w:r>
            <w:r w:rsidR="008230C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="00060457"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խորհրդի</w:t>
            </w:r>
            <w:r w:rsid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060457"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նիստերին և կոնֆերանսների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552062">
        <w:trPr>
          <w:trHeight w:val="1942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060457"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73" w:type="dxa"/>
            <w:shd w:val="clear" w:color="auto" w:fill="8FFFC2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39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060457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060457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907" w:type="dxa"/>
            <w:shd w:val="clear" w:color="auto" w:fill="auto"/>
          </w:tcPr>
          <w:p w:rsidR="00135EA8" w:rsidRPr="00A347BC" w:rsidRDefault="00F9565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Մաս</w:t>
            </w:r>
            <w:r w:rsidR="00913B22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ակցություն Ջակարտայում կայացած՝ իրական սեփականատերերի բացահայտման վերաբերյալ կոնֆերանսին</w:t>
            </w:r>
            <w:r w:rsidR="003B0F4E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516C30" w:rsidRPr="00A347BC" w:rsidTr="00A347BC"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45. </w:t>
            </w:r>
            <w:r w:rsidR="005C2F28"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</w:t>
            </w:r>
            <w:r w:rsid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C2F28"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 ԲՇԽ-ի նիստերի անցկացում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552062">
        <w:trPr>
          <w:trHeight w:val="1034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5C2F28" w:rsidRPr="005C2F28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ԱՃԹՆ ԲՇԽ-ի նիստեր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4D1B9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4D1B9F" w:rsidRPr="004D1B9F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եռամսյակը մեկ</w:t>
            </w:r>
          </w:p>
        </w:tc>
        <w:tc>
          <w:tcPr>
            <w:tcW w:w="1773" w:type="dxa"/>
            <w:shd w:val="clear" w:color="auto" w:fill="8FFFC2"/>
          </w:tcPr>
          <w:p w:rsidR="00135EA8" w:rsidRPr="00A347BC" w:rsidRDefault="008230CA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Իրականացվել է</w:t>
            </w:r>
          </w:p>
        </w:tc>
        <w:tc>
          <w:tcPr>
            <w:tcW w:w="2539" w:type="dxa"/>
            <w:shd w:val="clear" w:color="auto" w:fill="auto"/>
          </w:tcPr>
          <w:p w:rsidR="00135EA8" w:rsidRPr="00A347BC" w:rsidRDefault="00CB27A1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ԲՇԽ</w:t>
            </w:r>
          </w:p>
        </w:tc>
        <w:tc>
          <w:tcPr>
            <w:tcW w:w="1907" w:type="dxa"/>
            <w:shd w:val="clear" w:color="auto" w:fill="auto"/>
          </w:tcPr>
          <w:p w:rsidR="00135EA8" w:rsidRPr="00A347BC" w:rsidRDefault="00F9565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Անցկացվել են ԲՇԽ-ի 3 նիստեր</w:t>
            </w:r>
            <w:r w:rsidR="003B0F4E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516C30" w:rsidRPr="00A347BC" w:rsidTr="00A347BC">
        <w:trPr>
          <w:trHeight w:val="1034"/>
        </w:trPr>
        <w:tc>
          <w:tcPr>
            <w:tcW w:w="2727" w:type="dxa"/>
            <w:vMerge w:val="restart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</w:t>
            </w:r>
            <w:r w:rsidR="00F943B0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F943B0"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47. ԲՇԽ-ի աշխատանքային խմբերի ձևավորում</w:t>
            </w:r>
          </w:p>
        </w:tc>
        <w:tc>
          <w:tcPr>
            <w:tcW w:w="2572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7D632D">
        <w:trPr>
          <w:trHeight w:val="710"/>
        </w:trPr>
        <w:tc>
          <w:tcPr>
            <w:tcW w:w="2727" w:type="dxa"/>
            <w:vMerge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943B0"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773" w:type="dxa"/>
            <w:shd w:val="clear" w:color="auto" w:fill="8FFFC2"/>
          </w:tcPr>
          <w:p w:rsidR="00135EA8" w:rsidRPr="00A347BC" w:rsidRDefault="007D632D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230CA" w:rsidRPr="007D632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39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26F7C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907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911218" w:rsidRPr="00A347BC" w:rsidTr="0031210E">
        <w:trPr>
          <w:trHeight w:val="1034"/>
        </w:trPr>
        <w:tc>
          <w:tcPr>
            <w:tcW w:w="2727" w:type="dxa"/>
            <w:vMerge w:val="restart"/>
            <w:shd w:val="clear" w:color="auto" w:fill="C2D69B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9</w:t>
            </w:r>
            <w:r w:rsidR="00E26559"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 ԱՃԹՆ-ի անդամավճարի վճարում</w:t>
            </w:r>
          </w:p>
        </w:tc>
        <w:tc>
          <w:tcPr>
            <w:tcW w:w="2572" w:type="dxa"/>
            <w:shd w:val="clear" w:color="auto" w:fill="C2D69B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73" w:type="dxa"/>
            <w:shd w:val="clear" w:color="auto" w:fill="C2D69B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39" w:type="dxa"/>
            <w:shd w:val="clear" w:color="auto" w:fill="C2D69B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907" w:type="dxa"/>
            <w:shd w:val="clear" w:color="auto" w:fill="C2D69B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911218" w:rsidRPr="00A347BC" w:rsidTr="007D632D">
        <w:trPr>
          <w:trHeight w:val="1295"/>
        </w:trPr>
        <w:tc>
          <w:tcPr>
            <w:tcW w:w="2727" w:type="dxa"/>
            <w:vMerge/>
            <w:shd w:val="clear" w:color="auto" w:fill="C2D69B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6A3D61" w:rsidRPr="006A3D61">
              <w:rPr>
                <w:rFonts w:ascii="GHEA Grapalat" w:hAnsi="GHEA Grapalat" w:cs="Sylfaen"/>
                <w:sz w:val="20"/>
                <w:szCs w:val="20"/>
              </w:rPr>
              <w:t>2017</w:t>
            </w:r>
            <w:r w:rsidR="006A3D61">
              <w:rPr>
                <w:rFonts w:ascii="GHEA Grapalat" w:hAnsi="GHEA Grapalat" w:cs="Sylfaen"/>
                <w:sz w:val="20"/>
                <w:szCs w:val="20"/>
              </w:rPr>
              <w:t xml:space="preserve">թ. </w:t>
            </w:r>
            <w:r w:rsidR="006A3D61" w:rsidRPr="006A3D61">
              <w:rPr>
                <w:rFonts w:ascii="GHEA Grapalat" w:hAnsi="GHEA Grapalat" w:cs="Sylfaen"/>
                <w:sz w:val="20"/>
                <w:szCs w:val="20"/>
              </w:rPr>
              <w:t>դեկտեմբեր</w:t>
            </w:r>
          </w:p>
          <w:p w:rsidR="00911218" w:rsidRPr="00A347BC" w:rsidRDefault="0091121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73" w:type="dxa"/>
            <w:shd w:val="clear" w:color="auto" w:fill="8FFFC2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</w:p>
        </w:tc>
        <w:tc>
          <w:tcPr>
            <w:tcW w:w="2539" w:type="dxa"/>
            <w:shd w:val="clear" w:color="auto" w:fill="auto"/>
          </w:tcPr>
          <w:p w:rsidR="00911218" w:rsidRPr="00A347BC" w:rsidRDefault="0091121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907" w:type="dxa"/>
            <w:shd w:val="clear" w:color="auto" w:fill="auto"/>
          </w:tcPr>
          <w:p w:rsidR="00911218" w:rsidRPr="00A347BC" w:rsidRDefault="00BB3F4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Նախատեսվել է </w:t>
            </w:r>
            <w:r w:rsidR="00785644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2018թ. պետական բյուջեի մասին օրենքով</w:t>
            </w:r>
            <w:r w:rsidR="006E34DB"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2"/>
            </w:r>
            <w:r w:rsidR="00256E40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A347BC" w:rsidRPr="00A347BC" w:rsidTr="00A347BC">
        <w:trPr>
          <w:trHeight w:val="430"/>
        </w:trPr>
        <w:tc>
          <w:tcPr>
            <w:tcW w:w="11518" w:type="dxa"/>
            <w:gridSpan w:val="5"/>
            <w:shd w:val="clear" w:color="auto" w:fill="B8CCE4"/>
          </w:tcPr>
          <w:p w:rsidR="00135EA8" w:rsidRPr="00A347BC" w:rsidRDefault="00135EA8" w:rsidP="00A347B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A347BC" w:rsidRPr="00F30EB7" w:rsidTr="00A347BC">
        <w:trPr>
          <w:trHeight w:val="1942"/>
        </w:trPr>
        <w:tc>
          <w:tcPr>
            <w:tcW w:w="11518" w:type="dxa"/>
            <w:gridSpan w:val="5"/>
            <w:shd w:val="clear" w:color="auto" w:fill="FFFFFF"/>
          </w:tcPr>
          <w:p w:rsidR="00444886" w:rsidRPr="00444886" w:rsidRDefault="00135EA8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</w:t>
            </w: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N </w:t>
            </w:r>
            <w:r w:rsidR="00444886"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38. Դոնոր կազմակերպությունների հետ համագործակցություն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կառավարության աշխատակազմի ԱՃԹՆ-ի պատասխանատուները հանդիպումներ են ունեցել գործընկեր միջազգային կազմակերպությունների, մասնավորապես, Հայաստանում Բրիտանական դեսպանատան, ՄԱԿ-ի զարգացման ծրագրի, Համաշխարհային բանկի և  Գերմանական միջազգային համագործակցության (GIZ) ներկայացուցիչների հետ, որոնց հետ քննարկվել են ԱՃԹՆ-ի աշխատանքային ծրագրի իրականացմանն ուղղված աշխատանքներին միջազգային կազմակերպությունների մասնակցության հնարավոր ուղղությունները: Հաշվետու ժամանակահատվածում կազմվել </w:t>
            </w:r>
            <w:r w:rsidR="007D11E8">
              <w:rPr>
                <w:rFonts w:ascii="GHEA Grapalat" w:hAnsi="GHEA Grapalat"/>
                <w:sz w:val="20"/>
                <w:szCs w:val="20"/>
              </w:rPr>
              <w:t>են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Համաշխարհային բանկի դրամաշնորհային հայտադիմում</w:t>
            </w:r>
            <w:r w:rsidR="00F30EB7" w:rsidRPr="007D11E8">
              <w:rPr>
                <w:rFonts w:ascii="GHEA Grapalat" w:hAnsi="GHEA Grapalat"/>
                <w:sz w:val="20"/>
                <w:szCs w:val="20"/>
                <w:lang w:val="hy-AM"/>
              </w:rPr>
              <w:t xml:space="preserve">ից բխող ծրագրային և </w:t>
            </w:r>
            <w:r w:rsidR="00B5784C" w:rsidRPr="007D11E8">
              <w:rPr>
                <w:rFonts w:ascii="GHEA Grapalat" w:hAnsi="GHEA Grapalat"/>
                <w:sz w:val="20"/>
                <w:szCs w:val="20"/>
                <w:lang w:val="hy-AM"/>
              </w:rPr>
              <w:t>ֆինանսական փաստաթղթերը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: Բացի այդ, Հայաստանում ՄԱԿ-ի զարգացման ծրագրի ներկայացուցչության կողմից հայտարարվել է մրցույթ Հայաստանի ԱՃԹՆ-ի կայքը ստեղծելու համար ընկերություն ընտրելու համար: 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ԱՃԹՆ-ի միջազգային քարտուղարության հետ համագործակցության շրջանակում ՎԶԵԲ-ի ԱՃԹՆ-ի իրական սեփականատերերի բացահայտման օժանդակության ծրագրով հաշվետու ժամանակահատվածում խորհրդատուների կողմից մշակվել է իրական սեփականատերերի բացահայտման ճանապարհային քարտեզի նախագիծը և Հայաստանում իրական սեփականատերերի բացահայտման վերաբերյալ իրավական վերլուծություն:  </w:t>
            </w:r>
          </w:p>
          <w:p w:rsidR="006C2FC9" w:rsidRPr="00F30EB7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44886" w:rsidRPr="00444886" w:rsidRDefault="00444886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N 40. Հայաստանի ԱՃԹՆ-ի քարտուղարության հիմնում և աշխատանքների ընթացք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Հաշվետու ժամանակահատվածում իրականացվել են նախորդ եռամսյակում կազմված բյուջետային հայտի լրամշակման աշխատանքներ: Ներկայացված հայտով նախատեսվում է վճարել ՀՀ ԿԱ ԱՃԹՆ-ի պատասխանատուների</w:t>
            </w:r>
            <w:r w:rsidR="00F17E8E"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(ԱՃԹՆ-ի ազգային քարտուղարություն)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աշխատավարձը և ԱՃԹՆ-ի տարեկան անդամավճարը: </w:t>
            </w:r>
          </w:p>
          <w:p w:rsidR="006C2FC9" w:rsidRPr="00F30EB7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44886" w:rsidRPr="00444886" w:rsidRDefault="00444886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N 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Հաշվետու ժամանակահատվածում (հոկտեմբերի 10-ին և 17-ին) տեղի են ունեցել ՀՀ ԱՃԹՆ ԲՇԽ-ի նիստեր, որոնց ժամանակ ՀՀ ԱՃԹՆ ԲՇԽ-ի անդամները և խորհրդատուները քննարկել են Հայաստանի ԱՃԹՆ-ի առաջին զեկույցի նախնական ուսումնասիրության նախագծի վերաբերյալ մի շարք հարցեր: Կազմվել, հաստատվել և հրապարակվել են ԲՇԽ-ի նիստերի արձանագրությունները</w:t>
            </w:r>
            <w:r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3"/>
            </w:r>
            <w:r w:rsidR="001332EC" w:rsidRPr="00F30EB7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,</w:t>
            </w:r>
            <w:r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4"/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C2FC9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Բացի այդ, հաշվետու ժամանակահատվածում կայացել է ԱՃԹՆ ԲՇԽ-ի մեկ այլ նիստ</w:t>
            </w:r>
            <w:r w:rsidR="007D11E8">
              <w:rPr>
                <w:rFonts w:ascii="GHEA Grapalat" w:hAnsi="GHEA Grapalat"/>
                <w:sz w:val="20"/>
                <w:szCs w:val="20"/>
              </w:rPr>
              <w:t xml:space="preserve"> (նոյեմբերի 24-ին)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, որի ընթացքում ԲՇԽ-ի անդամները և խորհրդատուները քննարկել են ՀՀ իրական սեփականատերերի բացահայտման ճանապարհային քարտեզը, որ</w:t>
            </w:r>
            <w:r w:rsidR="007D11E8">
              <w:rPr>
                <w:rFonts w:ascii="GHEA Grapalat" w:hAnsi="GHEA Grapalat"/>
                <w:sz w:val="20"/>
                <w:szCs w:val="20"/>
              </w:rPr>
              <w:t>ն ավելի ուշ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հաստատվել է ԲՇԽ-ի կողմից</w:t>
            </w:r>
            <w:r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5"/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: Մշակվել և հաստատվել է Հայաստանի Հանրապետության ԱՃԹՆ-ի բաց տվյալների քաղաքականության հայեցակարգը</w:t>
            </w:r>
            <w:r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6"/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: Կազմվել, հաստատվել և հրապարակվել են ԲՇԽ-ի նիստի արձանագրությունը</w:t>
            </w:r>
            <w:r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7"/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ՀՀ ԱՃԹՆ-ի ներդրման աշխատանքների 2017թ. 3-րդ եռամսյակի հաշվետվությունը</w:t>
            </w:r>
            <w:r w:rsidRPr="00444886">
              <w:rPr>
                <w:rStyle w:val="FootnoteReference"/>
                <w:rFonts w:ascii="GHEA Grapalat" w:hAnsi="GHEA Grapalat"/>
                <w:i/>
                <w:sz w:val="20"/>
                <w:szCs w:val="20"/>
              </w:rPr>
              <w:footnoteReference w:id="28"/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444886" w:rsidRPr="00444886" w:rsidRDefault="00444886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43. Համագործակցություն ԱՃԹՆ-ի միջազգային քարտուղարության և ԱՃԹՆ-ի անդամ այլ երկրների հետ</w:t>
            </w:r>
          </w:p>
          <w:p w:rsidR="00135EA8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Հաշվետու ժամանակահատվածում ՀՀ կառավարության աշխատակազմի ԱՃԹՆ-ի պատասխանատուները համագործակցել են ԱՃԹՆ-ի միջազգային քարտուղարության տարածաշրջանային պատասխանատուների հետ Հայաստանում ԱՃԹՆ-ի ստանդարտի ներդրման և ՀՀ ԱՃԹՆ-ի աշխատանքային ծրագրի միջոցառումների իրականացման հետ կապված մեկնաբանությունների և խորհրդատվության ստացման նպատակով: Կազմակերպվել են կոնֆերանս զանգեր, իրականացվել է նամակագրություն ԱՃԹՆ-ի միջազգային քարտուղարության հետ:</w:t>
            </w:r>
            <w:r w:rsidRPr="00F30EB7">
              <w:rPr>
                <w:sz w:val="20"/>
                <w:szCs w:val="20"/>
                <w:lang w:val="hy-AM"/>
              </w:rPr>
              <w:t xml:space="preserve"> 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Հաշվետու ժամանակահատվածում</w:t>
            </w:r>
            <w:r w:rsidR="00084435"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(հոկտեմբերի 2-ին)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ԱՃԹՆ-ի միջազգային քարտուղարության կողմից կազմակերպվել է վեբինար ԲՇԽ-ի տարբեր խմբակցությունների ԱՃԹՆ-ի ներդրման աշխատանքներում արդյունավետ ներգրավվածությանը, ինչպես նաև ԱՃԹՆ-ի ներդրման գործելակերպերի ազգային առանձնահատկությունների</w:t>
            </w:r>
            <w:r w:rsidR="00803103"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քննարկման նպատակով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B5784C" w:rsidRPr="00B5784C" w:rsidRDefault="00B5784C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hAnsi="GHEA Grapalat"/>
                <w:sz w:val="20"/>
                <w:szCs w:val="20"/>
                <w:lang w:val="en-GB"/>
              </w:rPr>
              <w:t xml:space="preserve">ՀՀ </w:t>
            </w:r>
            <w:r w:rsidR="007D11E8">
              <w:rPr>
                <w:rFonts w:ascii="GHEA Grapalat" w:hAnsi="GHEA Grapalat"/>
                <w:sz w:val="20"/>
                <w:szCs w:val="20"/>
                <w:lang w:val="en-GB"/>
              </w:rPr>
              <w:t>ի</w:t>
            </w:r>
            <w:r>
              <w:rPr>
                <w:rFonts w:ascii="GHEA Grapalat" w:hAnsi="GHEA Grapalat"/>
                <w:sz w:val="20"/>
                <w:szCs w:val="20"/>
                <w:lang w:val="en-GB"/>
              </w:rPr>
              <w:t xml:space="preserve">րական սեփականատերերի բացահայտման ճանապարհային քարտեզի մշակման ընթացքում նամակագրության միջոցով  փորձի փոխանակում է իրականավել Միացյալ Թագավորության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ԻՍ</w:t>
            </w:r>
            <w:r w:rsidRPr="00D0680F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ռեգիստրի</w:t>
            </w:r>
            <w:r w:rsidRPr="00D0680F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համակարգող</w:t>
            </w:r>
            <w:r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մարմնի՝</w:t>
            </w:r>
            <w:r w:rsidRPr="007D11E8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GB"/>
              </w:rPr>
              <w:t>Բիզնեսի, էներգետիկայի և արդյունաբերական ռազմավարության դեպարտամենտի ղեկավար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ության</w:t>
            </w:r>
            <w:r>
              <w:rPr>
                <w:rFonts w:ascii="GHEA Grapalat" w:hAnsi="GHEA Grapalat"/>
                <w:sz w:val="20"/>
                <w:szCs w:val="20"/>
                <w:lang w:val="en-GB"/>
              </w:rPr>
              <w:t>, Ղազախստանի և Ուկրաինայի ԲՇԽ անդամների</w:t>
            </w:r>
            <w:r w:rsidRPr="00B5784C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հետ</w:t>
            </w:r>
            <w:r w:rsidRPr="00B5784C">
              <w:rPr>
                <w:rFonts w:ascii="GHEA Grapalat" w:hAnsi="GHEA Grapalat"/>
                <w:sz w:val="20"/>
                <w:szCs w:val="20"/>
                <w:lang w:val="en-GB"/>
              </w:rPr>
              <w:t xml:space="preserve">: </w:t>
            </w:r>
          </w:p>
          <w:p w:rsidR="006C2FC9" w:rsidRPr="00B5784C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</w:p>
          <w:p w:rsidR="00945766" w:rsidRPr="00F30EB7" w:rsidRDefault="00945766" w:rsidP="006C2FC9">
            <w:pPr>
              <w:spacing w:after="0"/>
              <w:ind w:firstLine="72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21293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44. Մասնակցություն ԱՃԹՆ</w:t>
            </w:r>
            <w:r w:rsidR="00803103" w:rsidRPr="00F30EB7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-ի</w:t>
            </w:r>
            <w:r w:rsidRPr="0021293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 խորհրդի նիստերին և կոնֆերանսների</w:t>
            </w:r>
          </w:p>
          <w:p w:rsidR="00945766" w:rsidRPr="00F30EB7" w:rsidRDefault="0021293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ժամանակահատվածում (հոկտեմբերի 23-24-ին) ՀՀ պատվիրակությունը մասնակցել է ԱՃԹՆ-ի՝ «Իրական սեփականատերերի թափանցիկությունը» խորագրով կոնֆերանսին, որը կայացել է Ինդոնեզիայի մայրաքաղաք Ջակարտայում: Կոնֆերանսին ներկայացվել է հանքարդյունաբերության ոլորտում իրական սեփականատերերի բացահայտման լավագույն փորձը, քննարկվել են մարտահրավերները, ինչպես նաև ԱՃԹՆ-ի անդամ երկրների պատվիրակությունները փոխանակել են կուտակված փորձը: </w:t>
            </w:r>
          </w:p>
          <w:p w:rsidR="006C2FC9" w:rsidRPr="00F30EB7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44886" w:rsidRPr="00444886" w:rsidRDefault="00444886" w:rsidP="006C2FC9">
            <w:pPr>
              <w:spacing w:after="0"/>
              <w:ind w:firstLine="72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47. ԲՇԽ-ի աշխատանքային խմբերի ձևավորում 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ժամանակահատվածում տեղի են ունեցել 2018թ. ԱՃԹՆ-ի զեկույցի նախնական ուսումնասիրության մի շարք 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հարցերի լուսաբանմանը (հոկտեմբերի 10-ին և 17-ին), իրական սեփականատերերի ճանապարհային քարտեզի մշակմանը (հոկտեմբերի 13-ին՝ իրական սեփականատերերի բացահայտման ճանապարհային քարտեզի մշակման աշխատանքային խմբի մասնակցությամբ, և նոյեմբերի 24-ին) և ԱՃԹՆ-ի համապատասխանեցման շրջանակներում անհրաժեշտ օրենսդրական փոփոխություններին (նոյեմբերի 8-ին և 9-ին) վերաբերող հանդիպումներ: </w:t>
            </w:r>
          </w:p>
          <w:p w:rsidR="006C2FC9" w:rsidRPr="00F30EB7" w:rsidRDefault="006C2FC9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44886" w:rsidRPr="00444886" w:rsidRDefault="00444886" w:rsidP="006C2FC9">
            <w:pPr>
              <w:spacing w:after="0"/>
              <w:ind w:firstLine="72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444886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49. ԱՃԹՆ-ի անդամավճարի վճարում</w:t>
            </w:r>
          </w:p>
          <w:p w:rsidR="00444886" w:rsidRPr="00F30EB7" w:rsidRDefault="00444886" w:rsidP="006C2F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>Տես</w:t>
            </w:r>
            <w:r w:rsidR="00803103" w:rsidRPr="00F30EB7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D632D"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40-րդ </w:t>
            </w:r>
            <w:r w:rsidR="008D105F" w:rsidRPr="00F30EB7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F30EB7">
              <w:rPr>
                <w:rFonts w:ascii="GHEA Grapalat" w:hAnsi="GHEA Grapalat"/>
                <w:sz w:val="20"/>
                <w:szCs w:val="20"/>
                <w:lang w:val="hy-AM"/>
              </w:rPr>
              <w:t xml:space="preserve">իջոցառումը:  </w:t>
            </w:r>
          </w:p>
        </w:tc>
      </w:tr>
    </w:tbl>
    <w:p w:rsidR="00135EA8" w:rsidRPr="00F30EB7" w:rsidRDefault="00135EA8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50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459"/>
        <w:gridCol w:w="1735"/>
        <w:gridCol w:w="2482"/>
        <w:gridCol w:w="2259"/>
      </w:tblGrid>
      <w:tr w:rsidR="00530B6A" w:rsidRPr="00A347BC" w:rsidTr="00C80196">
        <w:tc>
          <w:tcPr>
            <w:tcW w:w="2587" w:type="dxa"/>
            <w:shd w:val="clear" w:color="auto" w:fill="C2D69B"/>
          </w:tcPr>
          <w:p w:rsidR="00526F7C" w:rsidRDefault="00526F7C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922" w:type="dxa"/>
            <w:gridSpan w:val="4"/>
            <w:shd w:val="clear" w:color="auto" w:fill="B8CCE4"/>
          </w:tcPr>
          <w:p w:rsidR="00526F7C" w:rsidRPr="00A347BC" w:rsidRDefault="00322E59" w:rsidP="003B0F4E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ԱՃԹՆ ստանդարտին համապատասխան ամբողջական հաշվետվություն</w:t>
            </w:r>
          </w:p>
        </w:tc>
      </w:tr>
      <w:tr w:rsidR="00627EB8" w:rsidRPr="00A347BC" w:rsidTr="00C80196">
        <w:tc>
          <w:tcPr>
            <w:tcW w:w="2587" w:type="dxa"/>
            <w:vMerge w:val="restart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6B0C0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</w:t>
            </w:r>
            <w:r w:rsidR="006B0C0E" w:rsidRPr="006B0C0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0. ԱՃԹՆ զեկույցի նախնական ուսումնասիրություն</w:t>
            </w:r>
          </w:p>
        </w:tc>
        <w:tc>
          <w:tcPr>
            <w:tcW w:w="2459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3B0F4E">
        <w:trPr>
          <w:trHeight w:val="1250"/>
        </w:trPr>
        <w:tc>
          <w:tcPr>
            <w:tcW w:w="2587" w:type="dxa"/>
            <w:vMerge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FF6C50" w:rsidRPr="00FF6C50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F6C50" w:rsidRPr="00FF6C50">
              <w:rPr>
                <w:rFonts w:ascii="GHEA Grapalat" w:hAnsi="GHEA Grapalat"/>
                <w:sz w:val="20"/>
                <w:szCs w:val="20"/>
                <w:lang w:bidi="mr-IN"/>
              </w:rPr>
              <w:t>նախնական</w:t>
            </w:r>
          </w:p>
          <w:p w:rsidR="00526F7C" w:rsidRPr="003B0F4E" w:rsidRDefault="00FF6C50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F6C50">
              <w:rPr>
                <w:rFonts w:ascii="GHEA Grapalat" w:hAnsi="GHEA Grapalat"/>
                <w:sz w:val="20"/>
                <w:szCs w:val="20"/>
                <w:lang w:bidi="mr-IN"/>
              </w:rPr>
              <w:t>ուսումնասիրություն</w:t>
            </w:r>
          </w:p>
        </w:tc>
        <w:tc>
          <w:tcPr>
            <w:tcW w:w="1735" w:type="dxa"/>
            <w:shd w:val="clear" w:color="auto" w:fill="8FFFC2"/>
          </w:tcPr>
          <w:p w:rsidR="00526F7C" w:rsidRPr="00A347BC" w:rsidRDefault="007D632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2" w:type="dxa"/>
            <w:shd w:val="clear" w:color="auto" w:fill="auto"/>
          </w:tcPr>
          <w:p w:rsidR="00526F7C" w:rsidRPr="00A347BC" w:rsidRDefault="0066610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246" w:type="dxa"/>
            <w:shd w:val="clear" w:color="auto" w:fill="auto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27EB8" w:rsidRPr="00A347BC" w:rsidTr="00C80196">
        <w:tc>
          <w:tcPr>
            <w:tcW w:w="2587" w:type="dxa"/>
            <w:vMerge w:val="restart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6B0C0E" w:rsidRPr="006B0C0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51. Անկախ ադմինիստրատորի տեխնիկական առաջադրանքի մշակում</w:t>
            </w:r>
          </w:p>
        </w:tc>
        <w:tc>
          <w:tcPr>
            <w:tcW w:w="2459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526F7C" w:rsidRPr="00A93866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93866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9386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1942"/>
        </w:trPr>
        <w:tc>
          <w:tcPr>
            <w:tcW w:w="2587" w:type="dxa"/>
            <w:vMerge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526F7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74A3A">
              <w:rPr>
                <w:rFonts w:ascii="GHEA Grapalat" w:hAnsi="GHEA Grapalat"/>
                <w:sz w:val="20"/>
                <w:szCs w:val="20"/>
                <w:lang w:bidi="mr-IN"/>
              </w:rPr>
              <w:t>ա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>նկախ</w:t>
            </w:r>
            <w:r w:rsidR="00874A3A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>ադմինիստրատորի</w:t>
            </w:r>
            <w:r w:rsidR="00874A3A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>տեխնիկական</w:t>
            </w:r>
            <w:r w:rsidR="00874A3A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>առաջադրանքի</w:t>
            </w:r>
            <w:r w:rsidR="00874A3A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>նախագիծ</w:t>
            </w:r>
          </w:p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 w:rsidR="00874A3A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874A3A" w:rsidRPr="00874A3A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հուլիս </w:t>
            </w:r>
          </w:p>
        </w:tc>
        <w:tc>
          <w:tcPr>
            <w:tcW w:w="1735" w:type="dxa"/>
            <w:shd w:val="clear" w:color="auto" w:fill="FF4F4F"/>
          </w:tcPr>
          <w:p w:rsidR="00526F7C" w:rsidRPr="00A93866" w:rsidRDefault="008D105F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93866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2" w:type="dxa"/>
            <w:shd w:val="clear" w:color="auto" w:fill="auto"/>
          </w:tcPr>
          <w:p w:rsidR="00526F7C" w:rsidRPr="00A347BC" w:rsidRDefault="00C91F23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կառավարության աշխատակազմ/ 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ՀՀ պետական գերատեսչություններ</w:t>
            </w:r>
          </w:p>
        </w:tc>
        <w:tc>
          <w:tcPr>
            <w:tcW w:w="2246" w:type="dxa"/>
            <w:shd w:val="clear" w:color="auto" w:fill="auto"/>
          </w:tcPr>
          <w:p w:rsidR="00526F7C" w:rsidRPr="00A347BC" w:rsidRDefault="00913B22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ՀԱՀ ՊՀԿ-ը </w:t>
            </w:r>
            <w:r w:rsidR="00A93866">
              <w:rPr>
                <w:rFonts w:ascii="GHEA Grapalat" w:hAnsi="GHEA Grapalat"/>
                <w:sz w:val="20"/>
                <w:szCs w:val="20"/>
                <w:lang w:bidi="mr-IN"/>
              </w:rPr>
              <w:t>համապատասխան տեխնիկական առաջադրանքում սահմանված ժամկետներում</w:t>
            </w:r>
            <w:r w:rsidR="00A93866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չի ներկայացրել 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ախագիծ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256E40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627EB8" w:rsidRPr="00A347BC" w:rsidTr="00C80196">
        <w:tc>
          <w:tcPr>
            <w:tcW w:w="2587" w:type="dxa"/>
            <w:vMerge w:val="restart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52. </w:t>
            </w:r>
            <w:r w:rsidR="001C1095" w:rsidRP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Անկախ</w:t>
            </w:r>
            <w:r w:rsid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1C1095" w:rsidRP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ադմինիստրատորի տեխնիկական</w:t>
            </w:r>
            <w:r w:rsid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1C1095" w:rsidRP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առաջադրանքի նախագծի քննարկում և</w:t>
            </w:r>
            <w:r w:rsid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1C1095" w:rsidRPr="001C109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հաստատում</w:t>
            </w:r>
          </w:p>
        </w:tc>
        <w:tc>
          <w:tcPr>
            <w:tcW w:w="2459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1942"/>
        </w:trPr>
        <w:tc>
          <w:tcPr>
            <w:tcW w:w="2587" w:type="dxa"/>
            <w:vMerge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526F7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>ա</w:t>
            </w:r>
            <w:r w:rsidR="00BA14BD" w:rsidRPr="00BA14BD">
              <w:rPr>
                <w:rFonts w:ascii="GHEA Grapalat" w:hAnsi="GHEA Grapalat"/>
                <w:sz w:val="20"/>
                <w:szCs w:val="20"/>
                <w:lang w:bidi="mr-IN"/>
              </w:rPr>
              <w:t>նկախ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A14BD" w:rsidRPr="00BA14BD">
              <w:rPr>
                <w:rFonts w:ascii="GHEA Grapalat" w:hAnsi="GHEA Grapalat"/>
                <w:sz w:val="20"/>
                <w:szCs w:val="20"/>
                <w:lang w:bidi="mr-IN"/>
              </w:rPr>
              <w:t>ադմինիստրատորի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A14BD" w:rsidRPr="00BA14BD">
              <w:rPr>
                <w:rFonts w:ascii="GHEA Grapalat" w:hAnsi="GHEA Grapalat"/>
                <w:sz w:val="20"/>
                <w:szCs w:val="20"/>
                <w:lang w:bidi="mr-IN"/>
              </w:rPr>
              <w:t>տեխնիկական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A14BD" w:rsidRPr="00BA14BD">
              <w:rPr>
                <w:rFonts w:ascii="GHEA Grapalat" w:hAnsi="GHEA Grapalat"/>
                <w:sz w:val="20"/>
                <w:szCs w:val="20"/>
                <w:lang w:bidi="mr-IN"/>
              </w:rPr>
              <w:t>առաջադրանք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BA14BD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BA14BD" w:rsidRPr="00874A3A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 w:rsidR="00BA14BD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BA14BD" w:rsidRPr="00BA14BD">
              <w:rPr>
                <w:rFonts w:ascii="GHEA Grapalat" w:hAnsi="GHEA Grapalat"/>
                <w:sz w:val="20"/>
                <w:szCs w:val="20"/>
                <w:lang w:bidi="mr-IN"/>
              </w:rPr>
              <w:t>օգոստոս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735" w:type="dxa"/>
            <w:shd w:val="clear" w:color="auto" w:fill="FF4F4F"/>
          </w:tcPr>
          <w:p w:rsidR="00526F7C" w:rsidRPr="00A347BC" w:rsidRDefault="00397AED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A93866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2" w:type="dxa"/>
            <w:shd w:val="clear" w:color="auto" w:fill="auto"/>
          </w:tcPr>
          <w:p w:rsidR="00526F7C" w:rsidRPr="00A347BC" w:rsidRDefault="00A8467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կառավարության աշխատակազմ/ 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>ԱՃԹՆ քարտուղարություն</w:t>
            </w:r>
          </w:p>
        </w:tc>
        <w:tc>
          <w:tcPr>
            <w:tcW w:w="2246" w:type="dxa"/>
            <w:shd w:val="clear" w:color="auto" w:fill="auto"/>
          </w:tcPr>
          <w:p w:rsidR="00526F7C" w:rsidRPr="00A347BC" w:rsidRDefault="005D786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Միջոցառման չկատարումը պայմանավորված է նախորդ միջոցառման (51-րդ միջոցառում) չիրականացմամբ: </w:t>
            </w:r>
          </w:p>
        </w:tc>
      </w:tr>
      <w:tr w:rsidR="00627EB8" w:rsidRPr="00A347BC" w:rsidTr="00C80196">
        <w:tc>
          <w:tcPr>
            <w:tcW w:w="2587" w:type="dxa"/>
            <w:vMerge w:val="restart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27EB8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627EB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9791C" w:rsidRPr="00627EB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53. Անկախ </w:t>
            </w:r>
            <w:r w:rsidR="0029791C" w:rsidRPr="00627EB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ադմինիստրատորի ընտրություն (մրցույթ և հաստատում) և ԱՃԹՆ հաշվետվության մշակում</w:t>
            </w:r>
          </w:p>
        </w:tc>
        <w:tc>
          <w:tcPr>
            <w:tcW w:w="2459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526F7C" w:rsidRPr="00A347BC" w:rsidRDefault="00526F7C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1942"/>
        </w:trPr>
        <w:tc>
          <w:tcPr>
            <w:tcW w:w="2587" w:type="dxa"/>
            <w:vMerge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627EB8" w:rsidRPr="00C532FE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ա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նկախ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ադմինիստրատորի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մրցույթի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հայտարարություն,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մրցույթ,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անկախ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ադմինիստրատորի հետ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կ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քված պայմանագիր,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ԱՃԹՆ հաշվետվության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նախագիծ</w:t>
            </w:r>
          </w:p>
          <w:p w:rsidR="00627EB8" w:rsidRPr="0005143A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օգոստոս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-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2018թ. </w:t>
            </w:r>
            <w:r w:rsidRPr="0005143A">
              <w:rPr>
                <w:rFonts w:ascii="GHEA Grapalat" w:hAnsi="GHEA Grapalat"/>
                <w:sz w:val="20"/>
                <w:szCs w:val="20"/>
                <w:lang w:bidi="mr-IN"/>
              </w:rPr>
              <w:t>հուլիս</w:t>
            </w:r>
          </w:p>
        </w:tc>
        <w:tc>
          <w:tcPr>
            <w:tcW w:w="1735" w:type="dxa"/>
            <w:shd w:val="clear" w:color="auto" w:fill="FF4F4F"/>
          </w:tcPr>
          <w:p w:rsidR="00627EB8" w:rsidRPr="00C532FE" w:rsidRDefault="008D105F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397AED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2" w:type="dxa"/>
            <w:shd w:val="clear" w:color="auto" w:fill="auto"/>
          </w:tcPr>
          <w:p w:rsidR="00627EB8" w:rsidRPr="00C532FE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66106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կառավարության աշխատակազմ/ 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91F2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r w:rsidRPr="00010093">
              <w:rPr>
                <w:rFonts w:ascii="GHEA Grapalat" w:hAnsi="GHEA Grapalat"/>
                <w:sz w:val="20"/>
                <w:szCs w:val="20"/>
                <w:lang w:bidi="mr-IN"/>
              </w:rPr>
              <w:t>անկախ ադմինիստրատոր</w:t>
            </w:r>
          </w:p>
        </w:tc>
        <w:tc>
          <w:tcPr>
            <w:tcW w:w="2246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Միջոցառման չկատարումը պայմանավորված է նախորդ միջոցառումների (51-րդ և 52-րդ միջոցառումներ) չիրականացմամբ: </w:t>
            </w:r>
          </w:p>
        </w:tc>
      </w:tr>
      <w:tr w:rsidR="00627EB8" w:rsidRPr="00A347BC" w:rsidTr="00A1503B">
        <w:trPr>
          <w:trHeight w:val="323"/>
        </w:trPr>
        <w:tc>
          <w:tcPr>
            <w:tcW w:w="2587" w:type="dxa"/>
            <w:vMerge w:val="restart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54. </w:t>
            </w:r>
            <w:r w:rsidRPr="00602FE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ԲՇԽ-ի կողմից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հաշվետվություն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ներկայացնող պետական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գերատեսչությունների 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կազմակերպությունների ցանկի կազմում 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հաստատում, էականության սահմանում</w:t>
            </w:r>
          </w:p>
        </w:tc>
        <w:tc>
          <w:tcPr>
            <w:tcW w:w="2459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1942"/>
        </w:trPr>
        <w:tc>
          <w:tcPr>
            <w:tcW w:w="2587" w:type="dxa"/>
            <w:vMerge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627EB8" w:rsidRPr="00602FEE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</w:t>
            </w:r>
          </w:p>
          <w:p w:rsidR="00627EB8" w:rsidRPr="00602FEE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ներկայացնող պետական</w:t>
            </w:r>
          </w:p>
          <w:p w:rsidR="00627EB8" w:rsidRPr="00602FEE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գերատեսչությունների և</w:t>
            </w:r>
          </w:p>
          <w:p w:rsidR="00627EB8" w:rsidRPr="00602FEE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կազմակերպությունների</w:t>
            </w:r>
          </w:p>
          <w:p w:rsidR="00627EB8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ցանկ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նոյեմբեր</w:t>
            </w:r>
          </w:p>
        </w:tc>
        <w:tc>
          <w:tcPr>
            <w:tcW w:w="1735" w:type="dxa"/>
            <w:shd w:val="clear" w:color="auto" w:fill="FF4F4F"/>
          </w:tcPr>
          <w:p w:rsidR="00627EB8" w:rsidRPr="00397AED" w:rsidRDefault="00397AE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D105F" w:rsidRPr="00397AE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2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ՀՀ պետական գերատեսչություններ</w:t>
            </w:r>
          </w:p>
        </w:tc>
        <w:tc>
          <w:tcPr>
            <w:tcW w:w="2246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Ցանկը պետք է կազմվի, իսկ էականություններն էլ սահմանվեն 2018թ. ԱՃԹՆ-ի զեկույցի նախնական ուսումնասիրության շրջանակներում: </w:t>
            </w:r>
          </w:p>
        </w:tc>
      </w:tr>
      <w:tr w:rsidR="00627EB8" w:rsidRPr="00A347BC" w:rsidTr="00C80196">
        <w:tc>
          <w:tcPr>
            <w:tcW w:w="2587" w:type="dxa"/>
            <w:vMerge w:val="restart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55.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Պետական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գերատեսչությունների 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արդյունահանող կազմակերպությունների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կողմից ԱՃԹՆ</w:t>
            </w:r>
            <w:r w:rsidR="008D105F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զեկույցի համար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ներկայացվող հաշվետվությունների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ձևաչափի 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հաշվետվությունների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ներկայացման ժամկետի մշակում 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30B6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հաստատում</w:t>
            </w:r>
          </w:p>
        </w:tc>
        <w:tc>
          <w:tcPr>
            <w:tcW w:w="2459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1034"/>
        </w:trPr>
        <w:tc>
          <w:tcPr>
            <w:tcW w:w="2587" w:type="dxa"/>
            <w:vMerge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627EB8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7D41DB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հաշվետվությունների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7D41DB">
              <w:rPr>
                <w:rFonts w:ascii="GHEA Grapalat" w:hAnsi="GHEA Grapalat"/>
                <w:sz w:val="20"/>
                <w:szCs w:val="20"/>
                <w:lang w:bidi="mr-IN"/>
              </w:rPr>
              <w:t>ձևաչափ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նոյեմբեր</w:t>
            </w:r>
          </w:p>
        </w:tc>
        <w:tc>
          <w:tcPr>
            <w:tcW w:w="1735" w:type="dxa"/>
            <w:shd w:val="clear" w:color="auto" w:fill="FF4F4F"/>
          </w:tcPr>
          <w:p w:rsidR="00627EB8" w:rsidRPr="00A347BC" w:rsidRDefault="008D105F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397AED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2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ՀՀ պետական գերատեսչություններ</w:t>
            </w:r>
          </w:p>
        </w:tc>
        <w:tc>
          <w:tcPr>
            <w:tcW w:w="2246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Միջոցառումը պետք է իրագործվի ԱՃԹՆ-ի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համապատաս</w:t>
            </w:r>
            <w:r w:rsidR="00C80196">
              <w:rPr>
                <w:rFonts w:ascii="GHEA Grapalat" w:hAnsi="GHEA Grapalat"/>
                <w:sz w:val="20"/>
                <w:szCs w:val="20"/>
                <w:lang w:bidi="mr-IN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խանեցման օրենսդրական փոփոխությունների ընդունումից և 2018թ. ԱՃԹՆ-ի զեկույցի նախնական ուսումնասիրության՝ ԲՇԽ-ի կողմից հաստատելուց հետո:</w:t>
            </w:r>
          </w:p>
        </w:tc>
      </w:tr>
      <w:tr w:rsidR="00627EB8" w:rsidRPr="00A347BC" w:rsidTr="003B0F4E">
        <w:trPr>
          <w:trHeight w:val="647"/>
        </w:trPr>
        <w:tc>
          <w:tcPr>
            <w:tcW w:w="2587" w:type="dxa"/>
            <w:vMerge w:val="restart"/>
            <w:shd w:val="clear" w:color="auto" w:fill="C2D69B"/>
          </w:tcPr>
          <w:p w:rsidR="00627EB8" w:rsidRPr="00586470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56.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ԱՃԹՆ զեկույցի համար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ներկայացվող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հաշվետվությունների ներկայացման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վերաբերյալ ուսուցում պետական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գերատեսչություններ 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արդյունահանող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8647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կազմակերպությունների համար</w:t>
            </w:r>
          </w:p>
        </w:tc>
        <w:tc>
          <w:tcPr>
            <w:tcW w:w="2459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1942"/>
        </w:trPr>
        <w:tc>
          <w:tcPr>
            <w:tcW w:w="2587" w:type="dxa"/>
            <w:vMerge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627EB8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ո</w:t>
            </w:r>
            <w:r w:rsidRPr="007B2E01">
              <w:rPr>
                <w:rFonts w:ascii="GHEA Grapalat" w:hAnsi="GHEA Grapalat"/>
                <w:sz w:val="20"/>
                <w:szCs w:val="20"/>
                <w:lang w:bidi="mr-IN"/>
              </w:rPr>
              <w:t>ւսուցում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թ. դեկտ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եմբեր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35" w:type="dxa"/>
            <w:shd w:val="clear" w:color="auto" w:fill="FF4F4F"/>
          </w:tcPr>
          <w:p w:rsidR="00627EB8" w:rsidRPr="00A347BC" w:rsidRDefault="008D105F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397AED"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2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ՀՀ պետական գերատեսչություններ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, </w:t>
            </w:r>
            <w:r w:rsidRPr="00161D5E">
              <w:rPr>
                <w:rFonts w:ascii="GHEA Grapalat" w:hAnsi="GHEA Grapalat"/>
                <w:sz w:val="20"/>
                <w:szCs w:val="20"/>
                <w:lang w:bidi="mr-IN"/>
              </w:rPr>
              <w:t>անկախ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161D5E">
              <w:rPr>
                <w:rFonts w:ascii="GHEA Grapalat" w:hAnsi="GHEA Grapalat"/>
                <w:sz w:val="20"/>
                <w:szCs w:val="20"/>
                <w:lang w:bidi="mr-IN"/>
              </w:rPr>
              <w:t>ադմինիստրատոր</w:t>
            </w:r>
          </w:p>
        </w:tc>
        <w:tc>
          <w:tcPr>
            <w:tcW w:w="2246" w:type="dxa"/>
            <w:shd w:val="clear" w:color="auto" w:fill="auto"/>
          </w:tcPr>
          <w:p w:rsidR="00627EB8" w:rsidRPr="00A347BC" w:rsidRDefault="006F27BD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Միջոցառումը պետք է իրագործվի 2018թ. ԱՃԹՆ-ի զեկույցի նախնական ուսումնասիրության՝ ԲՇԽ-ի կողմից հաստատելուց, ԱՃԹՆ-ի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համապատաս</w:t>
            </w:r>
            <w:r w:rsidR="00C80196">
              <w:rPr>
                <w:rFonts w:ascii="GHEA Grapalat" w:hAnsi="GHEA Grapalat"/>
                <w:sz w:val="20"/>
                <w:szCs w:val="20"/>
                <w:lang w:bidi="mr-IN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խանեցման օրենսդրական փոփոխությունների ընդունումից և համապատասխան ենթաօրենսդրական ակտերի մշակումից հետո:</w:t>
            </w:r>
          </w:p>
        </w:tc>
      </w:tr>
      <w:tr w:rsidR="00627EB8" w:rsidRPr="00A347BC" w:rsidTr="003B0F4E">
        <w:trPr>
          <w:trHeight w:val="593"/>
        </w:trPr>
        <w:tc>
          <w:tcPr>
            <w:tcW w:w="2587" w:type="dxa"/>
            <w:vMerge w:val="restart"/>
            <w:shd w:val="clear" w:color="auto" w:fill="C2D69B"/>
          </w:tcPr>
          <w:p w:rsidR="00627EB8" w:rsidRPr="00B416D4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57. </w:t>
            </w:r>
            <w:r w:rsidRPr="00B416D4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Հաշվետվությունների ներկայացման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B416D4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իրավական հիմքերի անհրաժեշտության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B416D4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քննարկում կառավարության հետ</w:t>
            </w:r>
          </w:p>
        </w:tc>
        <w:tc>
          <w:tcPr>
            <w:tcW w:w="2459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5D6D13">
        <w:trPr>
          <w:trHeight w:val="1592"/>
        </w:trPr>
        <w:tc>
          <w:tcPr>
            <w:tcW w:w="2587" w:type="dxa"/>
            <w:vMerge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627EB8" w:rsidRDefault="00627EB8" w:rsidP="003B0F4E">
            <w:pPr>
              <w:spacing w:after="0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B416D4">
              <w:rPr>
                <w:rFonts w:ascii="GHEA Grapalat" w:hAnsi="GHEA Grapalat"/>
                <w:sz w:val="20"/>
                <w:szCs w:val="20"/>
                <w:lang w:bidi="mr-IN"/>
              </w:rPr>
              <w:t>քննարկում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2017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թ. նոյ</w:t>
            </w:r>
            <w:r w:rsidRPr="00602FEE">
              <w:rPr>
                <w:rFonts w:ascii="GHEA Grapalat" w:hAnsi="GHEA Grapalat"/>
                <w:sz w:val="20"/>
                <w:szCs w:val="20"/>
                <w:lang w:bidi="mr-IN"/>
              </w:rPr>
              <w:t>եմբեր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35" w:type="dxa"/>
            <w:shd w:val="clear" w:color="auto" w:fill="8FFFC2"/>
          </w:tcPr>
          <w:p w:rsidR="00627EB8" w:rsidRPr="00A347BC" w:rsidRDefault="00043143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397AED" w:rsidRPr="00397AE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2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>ՀՀ կառավարության աշխատակազմ/ ԱՃԹՆ</w:t>
            </w:r>
            <w:r w:rsidR="008D105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,</w:t>
            </w:r>
            <w:r w:rsidRPr="00E0038D">
              <w:rPr>
                <w:rFonts w:ascii="GHEA Grapalat" w:hAnsi="GHEA Grapalat"/>
                <w:sz w:val="20"/>
                <w:szCs w:val="20"/>
                <w:lang w:bidi="mr-IN"/>
              </w:rPr>
              <w:t xml:space="preserve"> ԲՇԽ</w:t>
            </w:r>
          </w:p>
        </w:tc>
        <w:tc>
          <w:tcPr>
            <w:tcW w:w="2246" w:type="dxa"/>
            <w:shd w:val="clear" w:color="auto" w:fill="auto"/>
          </w:tcPr>
          <w:p w:rsidR="00627EB8" w:rsidRPr="00A347BC" w:rsidRDefault="005D6D13" w:rsidP="007D11E8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D6D13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Հաշվետվությունների ներկայացման իրավական հիմքերի </w:t>
            </w:r>
            <w:r w:rsidR="001E58AF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անհրաժեշտությունը </w:t>
            </w:r>
            <w:r w:rsidRPr="005D6D13">
              <w:rPr>
                <w:rFonts w:ascii="GHEA Grapalat" w:hAnsi="GHEA Grapalat"/>
                <w:sz w:val="20"/>
                <w:szCs w:val="20"/>
                <w:lang w:bidi="mr-IN"/>
              </w:rPr>
              <w:t xml:space="preserve">քննարկվել </w:t>
            </w:r>
            <w:r w:rsidR="001E58AF">
              <w:rPr>
                <w:rFonts w:ascii="GHEA Grapalat" w:hAnsi="GHEA Grapalat"/>
                <w:sz w:val="20"/>
                <w:szCs w:val="20"/>
                <w:lang w:bidi="mr-IN"/>
              </w:rPr>
              <w:t>է</w:t>
            </w:r>
            <w:r w:rsidRPr="005D6D13">
              <w:rPr>
                <w:rFonts w:ascii="GHEA Grapalat" w:hAnsi="GHEA Grapalat"/>
                <w:sz w:val="20"/>
                <w:szCs w:val="20"/>
                <w:lang w:bidi="mr-IN"/>
              </w:rPr>
              <w:t xml:space="preserve"> պետական գերատեսչությունների հետ՝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ԱՃԹՆ-ին համապատաս-խանեցման օրենսդրական փոփոխությունների մշակման ընթացքում:</w:t>
            </w:r>
            <w:r w:rsidR="007D11E8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ԱՃԹՆ-ին համապատաս-խանեցման օրենսդրական փոփոխությունները մշակվել են ՀԱՀ ՊՀԿ-ի կողմից:</w:t>
            </w:r>
          </w:p>
        </w:tc>
      </w:tr>
      <w:tr w:rsidR="00627EB8" w:rsidRPr="00A347BC" w:rsidTr="003B0F4E">
        <w:trPr>
          <w:trHeight w:val="638"/>
        </w:trPr>
        <w:tc>
          <w:tcPr>
            <w:tcW w:w="2587" w:type="dxa"/>
            <w:vMerge w:val="restart"/>
            <w:shd w:val="clear" w:color="auto" w:fill="C2D69B"/>
          </w:tcPr>
          <w:p w:rsidR="00627EB8" w:rsidRPr="00B416D4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59. Թարգմանչական </w:t>
            </w:r>
            <w:r w:rsidRPr="00C5401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աշխատանքներ</w:t>
            </w:r>
          </w:p>
        </w:tc>
        <w:tc>
          <w:tcPr>
            <w:tcW w:w="2459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2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246" w:type="dxa"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27EB8" w:rsidRPr="00A347BC" w:rsidTr="00C80196">
        <w:trPr>
          <w:trHeight w:val="980"/>
        </w:trPr>
        <w:tc>
          <w:tcPr>
            <w:tcW w:w="2587" w:type="dxa"/>
            <w:vMerge/>
            <w:shd w:val="clear" w:color="auto" w:fill="C2D69B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59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8FFFC2"/>
          </w:tcPr>
          <w:p w:rsidR="00627EB8" w:rsidRPr="00A347BC" w:rsidRDefault="003B0F4E" w:rsidP="003B0F4E">
            <w:pPr>
              <w:spacing w:after="0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D105F" w:rsidRPr="00397AE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2" w:type="dxa"/>
            <w:shd w:val="clear" w:color="auto" w:fill="auto"/>
          </w:tcPr>
          <w:p w:rsidR="00627EB8" w:rsidRPr="00A347BC" w:rsidRDefault="00627EB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246" w:type="dxa"/>
            <w:shd w:val="clear" w:color="auto" w:fill="auto"/>
          </w:tcPr>
          <w:p w:rsidR="00627EB8" w:rsidRPr="00A347BC" w:rsidRDefault="00787A86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Կատարվել են ընթացիկ թարգմանչական աշխատանքներ:</w:t>
            </w:r>
          </w:p>
        </w:tc>
      </w:tr>
      <w:tr w:rsidR="00627EB8" w:rsidRPr="00A347BC" w:rsidTr="00C80196">
        <w:trPr>
          <w:trHeight w:val="430"/>
        </w:trPr>
        <w:tc>
          <w:tcPr>
            <w:tcW w:w="11509" w:type="dxa"/>
            <w:gridSpan w:val="5"/>
            <w:shd w:val="clear" w:color="auto" w:fill="B8CCE4"/>
          </w:tcPr>
          <w:p w:rsidR="00627EB8" w:rsidRPr="00A347BC" w:rsidRDefault="00627EB8" w:rsidP="003121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ԳՈՐԾՈՂՈՒԹՅՈՒՆՆԵՐԻ ԻՐԱԿԱՆԱՑՄԱՆ ԸՆԹ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ՑՔԻ ՆԿԱՐԱԳՐՈՒԹՅՈՒՆ</w:t>
            </w:r>
          </w:p>
        </w:tc>
      </w:tr>
      <w:tr w:rsidR="00627EB8" w:rsidRPr="00FF3DC6" w:rsidTr="00C80196">
        <w:trPr>
          <w:trHeight w:val="1942"/>
        </w:trPr>
        <w:tc>
          <w:tcPr>
            <w:tcW w:w="11509" w:type="dxa"/>
            <w:gridSpan w:val="5"/>
            <w:shd w:val="clear" w:color="auto" w:fill="FFFFFF"/>
          </w:tcPr>
          <w:p w:rsidR="006A4B4F" w:rsidRPr="006A4B4F" w:rsidRDefault="00627EB8" w:rsidP="0001291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i/>
                <w:color w:val="172C4B"/>
                <w:sz w:val="20"/>
                <w:szCs w:val="20"/>
                <w:lang w:bidi="mr-IN"/>
              </w:rPr>
              <w:t xml:space="preserve">N </w:t>
            </w:r>
            <w:r w:rsidR="006A4B4F" w:rsidRPr="006A4B4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50. ԱՃԹՆ զեկույցի նախնական ուսումնասիրություն</w:t>
            </w:r>
          </w:p>
          <w:p w:rsidR="006A4B4F" w:rsidRPr="007A4B83" w:rsidRDefault="006A4B4F" w:rsidP="0001291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B8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Հայաստանում ՄԹ դեսպանատան ֆինանսավորմամբ ՀԱՀ ՊՀԿ-ն իրականացնում է զեկույցի նախնական ուսումնասիրության աշխատանքները: Դեկտեմբերի 20-ին ՀԱՀ ՊՀԿ-ի կողմից ներկայացվել է նախնական ուսումնասիրության լրամշակված նախագիծը, որն ուղարկվել է ԲՇԽ-ի անդամներին՝ կարծիքների և առաջարկությունների համար: </w:t>
            </w:r>
          </w:p>
          <w:p w:rsidR="00A1503B" w:rsidRPr="007A4B83" w:rsidRDefault="00A1503B" w:rsidP="00012919">
            <w:pPr>
              <w:spacing w:after="0"/>
              <w:jc w:val="both"/>
              <w:rPr>
                <w:rFonts w:ascii="GHEA Grapalat" w:hAnsi="GHEA Grapalat"/>
                <w:i/>
                <w:color w:val="172C4B"/>
                <w:sz w:val="20"/>
                <w:szCs w:val="20"/>
                <w:lang w:val="hy-AM"/>
              </w:rPr>
            </w:pPr>
          </w:p>
          <w:p w:rsidR="006A4B4F" w:rsidRPr="006A4B4F" w:rsidRDefault="006A4B4F" w:rsidP="0001291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</w:pPr>
            <w:r w:rsidRPr="006A4B4F">
              <w:rPr>
                <w:rFonts w:ascii="GHEA Grapalat" w:hAnsi="GHEA Grapalat"/>
                <w:i/>
                <w:color w:val="172C4B"/>
                <w:sz w:val="20"/>
                <w:szCs w:val="20"/>
                <w:lang w:val="hy-AM" w:bidi="mr-IN"/>
              </w:rPr>
              <w:t>Միջոցառում 51. Անկախ ադմինիստրատորի տեխնիկական առաջադրանքի մշակում</w:t>
            </w:r>
          </w:p>
          <w:p w:rsidR="00627EB8" w:rsidRPr="007A4B83" w:rsidRDefault="006A4B4F" w:rsidP="0001291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7A4B8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Հայաստանում ՄԹ ֆինանսավորմամբ ՀԱՀ ՊՀԿ-ի կողմից իրականացվող ծրագրում ներառված է անկախ ադմինիստրատորի տեխնիկական առաջադրանքի մշակումը, որը չի ներկայացվել ժամանակացույցով սահմանված ժամկետներում (ըստ ժամանակացույցի՝ պետք է ներկայացվեր հոկտեմբերի 16-ին): </w:t>
            </w:r>
          </w:p>
        </w:tc>
      </w:tr>
    </w:tbl>
    <w:p w:rsidR="00E82240" w:rsidRPr="007A4B83" w:rsidRDefault="00E82240" w:rsidP="00A1503B">
      <w:pPr>
        <w:rPr>
          <w:rFonts w:ascii="Sylfaen" w:hAnsi="Sylfaen" w:cs="Sylfaen"/>
          <w:highlight w:val="green"/>
          <w:lang w:val="hy-AM"/>
        </w:rPr>
      </w:pPr>
    </w:p>
    <w:sectPr w:rsidR="00E82240" w:rsidRPr="007A4B83" w:rsidSect="00685867">
      <w:headerReference w:type="default" r:id="rId12"/>
      <w:footerReference w:type="even" r:id="rId13"/>
      <w:footerReference w:type="default" r:id="rId14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03" w:rsidRDefault="00675703">
      <w:pPr>
        <w:spacing w:after="0" w:line="240" w:lineRule="auto"/>
      </w:pPr>
      <w:r>
        <w:separator/>
      </w:r>
    </w:p>
  </w:endnote>
  <w:endnote w:type="continuationSeparator" w:id="0">
    <w:p w:rsidR="00675703" w:rsidRDefault="0067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D" w:rsidRDefault="00C85AED">
    <w:pPr>
      <w:jc w:val="right"/>
    </w:pPr>
  </w:p>
  <w:p w:rsidR="00C85AED" w:rsidRDefault="00C85AE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/>
      </w:rPr>
      <w:sym w:font="Wingdings 2" w:char="F097"/>
    </w:r>
    <w:r>
      <w:t xml:space="preserve"> </w:t>
    </w:r>
  </w:p>
  <w:p w:rsidR="00C85AED" w:rsidRDefault="00C85AED">
    <w:pPr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DNkiQBcVLwGoPMM3nPnv8AAAD/&#10;/wMAUEsBAi0AFAAGAAgAAAAhALaDOJL+AAAA4QEAABMAAAAAAAAAAAAAAAAAAAAAAFtDb250ZW50&#10;X1R5cGVzXS54bWxQSwECLQAUAAYACAAAACEAOP0h/9YAAACUAQAACwAAAAAAAAAAAAAAAAAvAQAA&#10;X3JlbHMvLnJlbHNQSwECLQAUAAYACAAAACEAoZJORN0CAABnCAAADgAAAAAAAAAAAAAAAAAuAgAA&#10;ZHJzL2Uyb0RvYy54bWxQSwECLQAUAAYACAAAACEA57BZq9sAAAADAQAADwAAAAAAAAAAAAAAAAA3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IrsQAAADaAAAADwAAAGRycy9kb3ducmV2LnhtbESPQWvCQBSE70L/w/IKvekmOZQSXYMI&#10;Qg+10FREb8/sM5s2+zZkV03667uFgsdhZr5hFsVgW3Gl3jeOFaSzBARx5XTDtYLd52b6AsIHZI2t&#10;Y1Iwkodi+TBZYK7djT/oWoZaRAj7HBWYELpcSl8ZsuhnriOO3tn1FkOUfS11j7cIt63MkuRZWmw4&#10;LhjsaG2o+i4vVsE+26YHc/qSo3//eTuW9VGOulPq6XFYzUEEGsI9/N9+1Qoy+LsSb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UiuxAAAANoAAAAPAAAAAAAAAAAA&#10;AAAAAKECAABkcnMvZG93bnJldi54bWxQSwUGAAAAAAQABAD5AAAAkgMAAAAA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mn8IAAADaAAAADwAAAGRycy9kb3ducmV2LnhtbESPQWvCQBSE7wX/w/KE3urGiiVEVxGh&#10;mJOgFqG3Z/aZBLNvQ/ZVY399VxB6HGbmG2a+7F2jrtSF2rOB8SgBRVx4W3Np4Ovw+ZaCCoJssfFM&#10;Bu4UYLkYvMwxs/7GO7rupVQRwiFDA5VIm2kdioochpFviaN39p1DibIrte3wFuGu0e9J8qEd1hwX&#10;KmxpXVFx2f84A98uPU4PfJTN5jTZ/qaS96siN+Z12K9moIR6+Q8/27k1MIHH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mn8IAAADaAAAADwAAAAAAAAAAAAAA&#10;AAChAgAAZHJzL2Rvd25yZXYueG1sUEsFBgAAAAAEAAQA+QAAAJADAAAAAA==&#10;" strokecolor="#438086" strokeweight=".25pt"/>
              <w10:anchorlock/>
            </v:group>
          </w:pict>
        </mc:Fallback>
      </mc:AlternateContent>
    </w:r>
  </w:p>
  <w:p w:rsidR="00C85AED" w:rsidRDefault="00C85AED">
    <w:pPr>
      <w:pStyle w:val="NoSpacing"/>
      <w:rPr>
        <w:sz w:val="2"/>
        <w:szCs w:val="2"/>
      </w:rPr>
    </w:pPr>
  </w:p>
  <w:p w:rsidR="00C85AED" w:rsidRDefault="00C85AED"/>
  <w:p w:rsidR="00C85AED" w:rsidRDefault="00C85AED"/>
  <w:p w:rsidR="00C85AED" w:rsidRDefault="00C85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D" w:rsidRDefault="00C85AED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8C3F9B">
      <w:rPr>
        <w:noProof/>
        <w:color w:val="6076B4"/>
      </w:rPr>
      <w:t>2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03" w:rsidRDefault="00675703">
      <w:pPr>
        <w:spacing w:after="0" w:line="240" w:lineRule="auto"/>
      </w:pPr>
      <w:r>
        <w:separator/>
      </w:r>
    </w:p>
  </w:footnote>
  <w:footnote w:type="continuationSeparator" w:id="0">
    <w:p w:rsidR="00675703" w:rsidRDefault="00675703">
      <w:pPr>
        <w:spacing w:after="0" w:line="240" w:lineRule="auto"/>
      </w:pPr>
      <w:r>
        <w:continuationSeparator/>
      </w:r>
    </w:p>
  </w:footnote>
  <w:footnote w:id="1">
    <w:p w:rsidR="00C85AED" w:rsidRDefault="00C85AED" w:rsidP="005576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</w:rPr>
        <w:t>Հ</w:t>
      </w:r>
      <w:r w:rsidRPr="00B4399B">
        <w:rPr>
          <w:rFonts w:ascii="GHEA Grapalat" w:hAnsi="GHEA Grapalat" w:cs="Sylfaen"/>
        </w:rPr>
        <w:t>եռահաղորդակցության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ռազմավարությունը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2017 թ. մայիսի 5-ի նիստի ընթացքում </w:t>
      </w:r>
      <w:r w:rsidRPr="00B4399B">
        <w:rPr>
          <w:rFonts w:ascii="GHEA Grapalat" w:hAnsi="GHEA Grapalat" w:cs="Sylfaen"/>
        </w:rPr>
        <w:t>վերանվանել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է «Հ</w:t>
      </w:r>
      <w:r w:rsidRPr="00B4399B">
        <w:rPr>
          <w:rFonts w:ascii="GHEA Grapalat" w:hAnsi="GHEA Grapalat" w:cs="Sylfaen"/>
        </w:rPr>
        <w:t>անրային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</w:t>
      </w:r>
      <w:r>
        <w:rPr>
          <w:rFonts w:ascii="GHEA Grapalat" w:hAnsi="GHEA Grapalat" w:cs="Sylfaen"/>
        </w:rPr>
        <w:t>ա</w:t>
      </w:r>
      <w:r w:rsidRPr="00B4399B">
        <w:rPr>
          <w:rFonts w:ascii="GHEA Grapalat" w:hAnsi="GHEA Grapalat" w:cs="Sylfaen"/>
        </w:rPr>
        <w:t>ն</w:t>
      </w:r>
      <w:r>
        <w:rPr>
          <w:rFonts w:ascii="GHEA Grapalat" w:hAnsi="GHEA Grapalat" w:cs="Sylfaen"/>
        </w:rPr>
        <w:t>»:</w:t>
      </w:r>
    </w:p>
  </w:footnote>
  <w:footnote w:id="2">
    <w:p w:rsidR="00C85AED" w:rsidRDefault="00C85AED" w:rsidP="00B637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F36C4">
          <w:rPr>
            <w:rStyle w:val="Hyperlink"/>
          </w:rPr>
          <w:t>http://gov.am/am/eiti/</w:t>
        </w:r>
      </w:hyperlink>
    </w:p>
  </w:footnote>
  <w:footnote w:id="3">
    <w:p w:rsidR="00C85AED" w:rsidRDefault="00C85AED" w:rsidP="003670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25842">
          <w:rPr>
            <w:rStyle w:val="Hyperlink"/>
          </w:rPr>
          <w:t>https://www.facebook.com/EITIArmenia/videos/2108693685822912/</w:t>
        </w:r>
      </w:hyperlink>
    </w:p>
  </w:footnote>
  <w:footnote w:id="4">
    <w:p w:rsidR="00C85AED" w:rsidRDefault="00C85AED" w:rsidP="003670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825842">
          <w:rPr>
            <w:rStyle w:val="Hyperlink"/>
          </w:rPr>
          <w:t>https://www.facebook.com/EITIArmenia/videos/2120102438015370/</w:t>
        </w:r>
      </w:hyperlink>
    </w:p>
  </w:footnote>
  <w:footnote w:id="5">
    <w:p w:rsidR="00C85AED" w:rsidRDefault="00C85AED" w:rsidP="003670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825842">
          <w:rPr>
            <w:rStyle w:val="Hyperlink"/>
          </w:rPr>
          <w:t>https://www.facebook.com/EITIArmenia/videos/2141558569203090/</w:t>
        </w:r>
      </w:hyperlink>
    </w:p>
  </w:footnote>
  <w:footnote w:id="6">
    <w:p w:rsidR="00C85AED" w:rsidRDefault="00C85AED" w:rsidP="003670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825842">
          <w:rPr>
            <w:rStyle w:val="Hyperlink"/>
          </w:rPr>
          <w:t>https://www.facebook.com/EITIArmenia/videos/2130584020300545/</w:t>
        </w:r>
      </w:hyperlink>
    </w:p>
  </w:footnote>
  <w:footnote w:id="7">
    <w:p w:rsidR="00C85AED" w:rsidRDefault="00C85AED" w:rsidP="003670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825842">
          <w:rPr>
            <w:rStyle w:val="Hyperlink"/>
          </w:rPr>
          <w:t>https://www.facebook.com/EITIArmenia/videos/2158475167511430/</w:t>
        </w:r>
      </w:hyperlink>
    </w:p>
  </w:footnote>
  <w:footnote w:id="8">
    <w:p w:rsidR="00C85AED" w:rsidRDefault="00C85AED" w:rsidP="00DB43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825842">
          <w:rPr>
            <w:rStyle w:val="Hyperlink"/>
          </w:rPr>
          <w:t>https://www.facebook.com/EITIArmenia/videos/2147564658602481/</w:t>
        </w:r>
      </w:hyperlink>
    </w:p>
  </w:footnote>
  <w:footnote w:id="9">
    <w:p w:rsidR="00C85AED" w:rsidRDefault="00C85AED" w:rsidP="00A00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825842">
          <w:rPr>
            <w:rStyle w:val="Hyperlink"/>
          </w:rPr>
          <w:t>https://youtu.be/vTMQnGs9P9k</w:t>
        </w:r>
      </w:hyperlink>
    </w:p>
  </w:footnote>
  <w:footnote w:id="10">
    <w:p w:rsidR="00C85AED" w:rsidRDefault="00C85AED" w:rsidP="00A00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825842">
          <w:rPr>
            <w:rStyle w:val="Hyperlink"/>
          </w:rPr>
          <w:t>https://youtu.be/1si8VSxB2R4</w:t>
        </w:r>
      </w:hyperlink>
    </w:p>
  </w:footnote>
  <w:footnote w:id="11">
    <w:p w:rsidR="00C85AED" w:rsidRDefault="00C85AED" w:rsidP="00A00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825842">
          <w:rPr>
            <w:rStyle w:val="Hyperlink"/>
          </w:rPr>
          <w:t>https://youtu.be/zoEQ1GiYuxo</w:t>
        </w:r>
      </w:hyperlink>
    </w:p>
  </w:footnote>
  <w:footnote w:id="12">
    <w:p w:rsidR="00C85AED" w:rsidRDefault="00C85AED" w:rsidP="00A00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825842">
          <w:rPr>
            <w:rStyle w:val="Hyperlink"/>
          </w:rPr>
          <w:t>https://youtu.be/RL-DrQDNrv0</w:t>
        </w:r>
      </w:hyperlink>
    </w:p>
  </w:footnote>
  <w:footnote w:id="13">
    <w:p w:rsidR="00C85AED" w:rsidRDefault="00C85AED" w:rsidP="00A00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825842">
          <w:rPr>
            <w:rStyle w:val="Hyperlink"/>
          </w:rPr>
          <w:t>https://youtu.be/Q2RLKSn6AZk</w:t>
        </w:r>
      </w:hyperlink>
    </w:p>
  </w:footnote>
  <w:footnote w:id="14">
    <w:p w:rsidR="00C85AED" w:rsidRDefault="00C85AED" w:rsidP="00A00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825842">
          <w:rPr>
            <w:rStyle w:val="Hyperlink"/>
          </w:rPr>
          <w:t>https://youtu.be/m-Q5WTgcZfM</w:t>
        </w:r>
      </w:hyperlink>
    </w:p>
  </w:footnote>
  <w:footnote w:id="15">
    <w:p w:rsidR="00C85AED" w:rsidRDefault="00C85AED" w:rsidP="00B171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3F27E1">
          <w:rPr>
            <w:rStyle w:val="Hyperlink"/>
          </w:rPr>
          <w:t>https://www.facebook.com/EITIArmenia/</w:t>
        </w:r>
      </w:hyperlink>
    </w:p>
  </w:footnote>
  <w:footnote w:id="16">
    <w:p w:rsidR="00C85AED" w:rsidRDefault="00C85AED" w:rsidP="00B171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5" w:history="1">
        <w:r w:rsidRPr="003C0A9D">
          <w:rPr>
            <w:rStyle w:val="Hyperlink"/>
          </w:rPr>
          <w:t>https://www.youtube.com/channel/UCx_9yOLmQCj_rwy2wYgRh6A</w:t>
        </w:r>
      </w:hyperlink>
    </w:p>
  </w:footnote>
  <w:footnote w:id="17">
    <w:p w:rsidR="00C85AED" w:rsidRDefault="00C85AED" w:rsidP="00B171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Pr="003F27E1">
          <w:rPr>
            <w:rStyle w:val="Hyperlink"/>
          </w:rPr>
          <w:t>https://twitter.com/EITI_Armenia</w:t>
        </w:r>
      </w:hyperlink>
      <w:r>
        <w:t xml:space="preserve"> </w:t>
      </w:r>
    </w:p>
  </w:footnote>
  <w:footnote w:id="18">
    <w:p w:rsidR="00C85AED" w:rsidRPr="00F9170C" w:rsidRDefault="00C85AED" w:rsidP="00F9170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17" w:history="1">
        <w:r w:rsidRPr="00825842">
          <w:rPr>
            <w:rStyle w:val="Hyperlink"/>
          </w:rPr>
          <w:t>http://www.gov.am/u_files/file/ardyunaberakan-cragir/MSG_meeting_minute_12_06_%202017.pdf</w:t>
        </w:r>
      </w:hyperlink>
    </w:p>
  </w:footnote>
  <w:footnote w:id="19">
    <w:p w:rsidR="00C85AED" w:rsidRPr="00673740" w:rsidRDefault="00C85AE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8" w:history="1">
        <w:r w:rsidRPr="008E06B5">
          <w:rPr>
            <w:rStyle w:val="Hyperlink"/>
          </w:rPr>
          <w:t>http://www.gov.am/u_files/file/ardyunaberakan-cragir/BO%20roadmap_draft_ARM.pdf</w:t>
        </w:r>
      </w:hyperlink>
    </w:p>
  </w:footnote>
  <w:footnote w:id="20">
    <w:p w:rsidR="00C85AED" w:rsidRPr="00F9170C" w:rsidRDefault="00C85AED" w:rsidP="0003198D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19" w:history="1">
        <w:r w:rsidRPr="00752C9D">
          <w:rPr>
            <w:rStyle w:val="Hyperlink"/>
          </w:rPr>
          <w:t>https://www.e-draft.am/projects/602</w:t>
        </w:r>
      </w:hyperlink>
    </w:p>
  </w:footnote>
  <w:footnote w:id="21">
    <w:p w:rsidR="00C85AED" w:rsidRPr="00F9170C" w:rsidRDefault="00C85AED" w:rsidP="0026401A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20" w:history="1">
        <w:r w:rsidRPr="00825842">
          <w:rPr>
            <w:rStyle w:val="Hyperlink"/>
          </w:rPr>
          <w:t>http://www.gov.am/u_files/file/ardyunaberakan-cragir/MSG_meeting_minute_12_06_%202017.pdf</w:t>
        </w:r>
      </w:hyperlink>
    </w:p>
  </w:footnote>
  <w:footnote w:id="22">
    <w:p w:rsidR="00C85AED" w:rsidRDefault="00C85AED" w:rsidP="006E34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1" w:history="1">
        <w:r w:rsidRPr="004E4417">
          <w:rPr>
            <w:rStyle w:val="Hyperlink"/>
          </w:rPr>
          <w:t>http://www.arlis.am/DocumentView.aspx?DocID=118144</w:t>
        </w:r>
      </w:hyperlink>
    </w:p>
  </w:footnote>
  <w:footnote w:id="23">
    <w:p w:rsidR="00C85AED" w:rsidRDefault="00C85AED" w:rsidP="0044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 w:history="1">
        <w:r w:rsidRPr="005E0706">
          <w:rPr>
            <w:rStyle w:val="Hyperlink"/>
          </w:rPr>
          <w:t>http://www.gov.am/u_files/file/ardyunaberakan-cragir/MSG_meeting_minute_10_10_%202017.pdf</w:t>
        </w:r>
      </w:hyperlink>
    </w:p>
  </w:footnote>
  <w:footnote w:id="24">
    <w:p w:rsidR="00C85AED" w:rsidRDefault="00C85AED" w:rsidP="0044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3" w:history="1">
        <w:r w:rsidRPr="005E0706">
          <w:rPr>
            <w:rStyle w:val="Hyperlink"/>
          </w:rPr>
          <w:t>http://www.gov.am/u_files/file/ardyunaberakan-cragir/MSG_meeting_minute_17_10_%202017.pdf</w:t>
        </w:r>
      </w:hyperlink>
    </w:p>
  </w:footnote>
  <w:footnote w:id="25">
    <w:p w:rsidR="00C85AED" w:rsidRDefault="00C85AED" w:rsidP="0044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4" w:history="1">
        <w:r w:rsidRPr="005E0706">
          <w:rPr>
            <w:rStyle w:val="Hyperlink"/>
          </w:rPr>
          <w:t>http://www.gov.am/u_files/file/ardyunaberakan-cragir/BO%20roadmap_draft_ARM.pdf</w:t>
        </w:r>
      </w:hyperlink>
    </w:p>
  </w:footnote>
  <w:footnote w:id="26">
    <w:p w:rsidR="00C85AED" w:rsidRDefault="00C85AED" w:rsidP="0044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5" w:history="1">
        <w:r w:rsidRPr="005E0706">
          <w:rPr>
            <w:rStyle w:val="Hyperlink"/>
          </w:rPr>
          <w:t>http://www.gov.am/u_files/file/ardyunaberakan-cragir/EITI_Open_Data_Policy_Armenia_arm.pdf</w:t>
        </w:r>
      </w:hyperlink>
    </w:p>
  </w:footnote>
  <w:footnote w:id="27">
    <w:p w:rsidR="00C85AED" w:rsidRDefault="00C85AED" w:rsidP="0044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6" w:history="1">
        <w:r w:rsidRPr="005E0706">
          <w:rPr>
            <w:rStyle w:val="Hyperlink"/>
          </w:rPr>
          <w:t>http://www.gov.am/u_files/file/ardyunaberakan-cragir/MSG_meeting_minute_12_06_%202017.pdf</w:t>
        </w:r>
      </w:hyperlink>
    </w:p>
  </w:footnote>
  <w:footnote w:id="28">
    <w:p w:rsidR="00C85AED" w:rsidRDefault="00C85AED" w:rsidP="0044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7" w:history="1">
        <w:r w:rsidRPr="005E0706">
          <w:rPr>
            <w:rStyle w:val="Hyperlink"/>
          </w:rPr>
          <w:t>http://www.gov.am/u_files/file/ardyunaberakan-cragir/MSG_Quarterly_progress_report_draft_July-September.pdf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D" w:rsidRPr="00D36774" w:rsidRDefault="00C85AED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                                                                            </w:t>
    </w:r>
    <w:r>
      <w:rPr>
        <w:rFonts w:ascii="GHEA Grapalat" w:hAnsi="GHEA Grapalat" w:cs="Sylfaen"/>
        <w:color w:val="6076B4"/>
        <w:sz w:val="18"/>
        <w:szCs w:val="18"/>
        <w:lang w:val="en-GB"/>
      </w:rPr>
      <w:t>ՀՈԿՏԵՄԲԵՐ-ԴԵԿՏԵՄԲԵՐ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2017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:rsidR="00C85AED" w:rsidRDefault="00C85AED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D0B96"/>
    <w:multiLevelType w:val="hybridMultilevel"/>
    <w:tmpl w:val="7342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27286475"/>
    <w:multiLevelType w:val="hybridMultilevel"/>
    <w:tmpl w:val="515E1B8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0F374E"/>
    <w:multiLevelType w:val="hybridMultilevel"/>
    <w:tmpl w:val="D81A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0D1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0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368C3"/>
    <w:multiLevelType w:val="hybridMultilevel"/>
    <w:tmpl w:val="9456559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B06E75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>
    <w:nsid w:val="73C52796"/>
    <w:multiLevelType w:val="hybridMultilevel"/>
    <w:tmpl w:val="CF3C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00714"/>
    <w:rsid w:val="0000118E"/>
    <w:rsid w:val="0000245F"/>
    <w:rsid w:val="00004323"/>
    <w:rsid w:val="0000547B"/>
    <w:rsid w:val="000058E0"/>
    <w:rsid w:val="000070F1"/>
    <w:rsid w:val="00010093"/>
    <w:rsid w:val="00010C6E"/>
    <w:rsid w:val="0001209C"/>
    <w:rsid w:val="00012919"/>
    <w:rsid w:val="00012D9C"/>
    <w:rsid w:val="00013D34"/>
    <w:rsid w:val="00014AEB"/>
    <w:rsid w:val="00014E42"/>
    <w:rsid w:val="00016DFE"/>
    <w:rsid w:val="00017AC2"/>
    <w:rsid w:val="0002263B"/>
    <w:rsid w:val="00022DCE"/>
    <w:rsid w:val="0003198D"/>
    <w:rsid w:val="00032F0F"/>
    <w:rsid w:val="00033659"/>
    <w:rsid w:val="00037362"/>
    <w:rsid w:val="00043143"/>
    <w:rsid w:val="00045225"/>
    <w:rsid w:val="000512F4"/>
    <w:rsid w:val="0005143A"/>
    <w:rsid w:val="00052D22"/>
    <w:rsid w:val="0005573E"/>
    <w:rsid w:val="00060457"/>
    <w:rsid w:val="000667FE"/>
    <w:rsid w:val="00066A3B"/>
    <w:rsid w:val="0007019E"/>
    <w:rsid w:val="00070CAB"/>
    <w:rsid w:val="00071203"/>
    <w:rsid w:val="00074757"/>
    <w:rsid w:val="000755F9"/>
    <w:rsid w:val="000759A5"/>
    <w:rsid w:val="00084435"/>
    <w:rsid w:val="0009024E"/>
    <w:rsid w:val="000965ED"/>
    <w:rsid w:val="000968CE"/>
    <w:rsid w:val="000A0643"/>
    <w:rsid w:val="000A48BB"/>
    <w:rsid w:val="000A6062"/>
    <w:rsid w:val="000B01B9"/>
    <w:rsid w:val="000B02E3"/>
    <w:rsid w:val="000C3CA5"/>
    <w:rsid w:val="000C7B15"/>
    <w:rsid w:val="000D0ADA"/>
    <w:rsid w:val="000D2DF8"/>
    <w:rsid w:val="000D3213"/>
    <w:rsid w:val="000D707C"/>
    <w:rsid w:val="000E36A8"/>
    <w:rsid w:val="000E54B4"/>
    <w:rsid w:val="000E6501"/>
    <w:rsid w:val="000F1517"/>
    <w:rsid w:val="000F2C40"/>
    <w:rsid w:val="000F63DD"/>
    <w:rsid w:val="000F7B11"/>
    <w:rsid w:val="00101A7F"/>
    <w:rsid w:val="00101AD0"/>
    <w:rsid w:val="0010356B"/>
    <w:rsid w:val="00103F8D"/>
    <w:rsid w:val="001121DE"/>
    <w:rsid w:val="00113635"/>
    <w:rsid w:val="001144C9"/>
    <w:rsid w:val="0011698D"/>
    <w:rsid w:val="00117C4D"/>
    <w:rsid w:val="00123DA9"/>
    <w:rsid w:val="001332EC"/>
    <w:rsid w:val="001340C9"/>
    <w:rsid w:val="00135EA8"/>
    <w:rsid w:val="00155B30"/>
    <w:rsid w:val="00155F75"/>
    <w:rsid w:val="00161BEC"/>
    <w:rsid w:val="00161D5E"/>
    <w:rsid w:val="001646EC"/>
    <w:rsid w:val="00174F70"/>
    <w:rsid w:val="00177B73"/>
    <w:rsid w:val="0018157E"/>
    <w:rsid w:val="001858C6"/>
    <w:rsid w:val="0018705D"/>
    <w:rsid w:val="00187592"/>
    <w:rsid w:val="001A33E5"/>
    <w:rsid w:val="001A3B9A"/>
    <w:rsid w:val="001A652A"/>
    <w:rsid w:val="001A70DA"/>
    <w:rsid w:val="001A712D"/>
    <w:rsid w:val="001B238B"/>
    <w:rsid w:val="001B5A08"/>
    <w:rsid w:val="001B5A24"/>
    <w:rsid w:val="001C1095"/>
    <w:rsid w:val="001D3BFF"/>
    <w:rsid w:val="001D6C63"/>
    <w:rsid w:val="001D7218"/>
    <w:rsid w:val="001E58AF"/>
    <w:rsid w:val="001E62E0"/>
    <w:rsid w:val="001E6972"/>
    <w:rsid w:val="001E6F60"/>
    <w:rsid w:val="001F179C"/>
    <w:rsid w:val="001F467D"/>
    <w:rsid w:val="001F5992"/>
    <w:rsid w:val="001F6BB3"/>
    <w:rsid w:val="00200E13"/>
    <w:rsid w:val="002011C1"/>
    <w:rsid w:val="002050F1"/>
    <w:rsid w:val="00206042"/>
    <w:rsid w:val="0020766F"/>
    <w:rsid w:val="002116A4"/>
    <w:rsid w:val="00212936"/>
    <w:rsid w:val="002149D1"/>
    <w:rsid w:val="00225CA5"/>
    <w:rsid w:val="0023393F"/>
    <w:rsid w:val="0023660B"/>
    <w:rsid w:val="00243180"/>
    <w:rsid w:val="00244D42"/>
    <w:rsid w:val="00245D6C"/>
    <w:rsid w:val="00251FBF"/>
    <w:rsid w:val="00254F49"/>
    <w:rsid w:val="00256E40"/>
    <w:rsid w:val="0025772D"/>
    <w:rsid w:val="0026401A"/>
    <w:rsid w:val="00264260"/>
    <w:rsid w:val="00271683"/>
    <w:rsid w:val="002726EE"/>
    <w:rsid w:val="00280249"/>
    <w:rsid w:val="00281CCB"/>
    <w:rsid w:val="00290D20"/>
    <w:rsid w:val="002937D7"/>
    <w:rsid w:val="00293C27"/>
    <w:rsid w:val="00293D86"/>
    <w:rsid w:val="00296DFC"/>
    <w:rsid w:val="0029791C"/>
    <w:rsid w:val="002A07A1"/>
    <w:rsid w:val="002A6873"/>
    <w:rsid w:val="002A7057"/>
    <w:rsid w:val="002C43E1"/>
    <w:rsid w:val="002C7F19"/>
    <w:rsid w:val="002D0706"/>
    <w:rsid w:val="002D0A52"/>
    <w:rsid w:val="002D2786"/>
    <w:rsid w:val="002D6DA3"/>
    <w:rsid w:val="002E0D38"/>
    <w:rsid w:val="002E72A4"/>
    <w:rsid w:val="002E7E22"/>
    <w:rsid w:val="002F26F3"/>
    <w:rsid w:val="002F49A8"/>
    <w:rsid w:val="002F564C"/>
    <w:rsid w:val="0031019F"/>
    <w:rsid w:val="0031210E"/>
    <w:rsid w:val="00322E59"/>
    <w:rsid w:val="00330518"/>
    <w:rsid w:val="003325C6"/>
    <w:rsid w:val="00332F29"/>
    <w:rsid w:val="003375E7"/>
    <w:rsid w:val="003402D8"/>
    <w:rsid w:val="00341B82"/>
    <w:rsid w:val="003607AB"/>
    <w:rsid w:val="00361C75"/>
    <w:rsid w:val="00362A11"/>
    <w:rsid w:val="00364426"/>
    <w:rsid w:val="003670B4"/>
    <w:rsid w:val="00367809"/>
    <w:rsid w:val="003711E6"/>
    <w:rsid w:val="00373012"/>
    <w:rsid w:val="0038162B"/>
    <w:rsid w:val="00384921"/>
    <w:rsid w:val="0038634C"/>
    <w:rsid w:val="00391E48"/>
    <w:rsid w:val="00392A3C"/>
    <w:rsid w:val="003943CF"/>
    <w:rsid w:val="003951CB"/>
    <w:rsid w:val="00397AED"/>
    <w:rsid w:val="003A04F1"/>
    <w:rsid w:val="003A14A4"/>
    <w:rsid w:val="003B0F4E"/>
    <w:rsid w:val="003B1398"/>
    <w:rsid w:val="003B55D4"/>
    <w:rsid w:val="003B7910"/>
    <w:rsid w:val="003C0A9D"/>
    <w:rsid w:val="003C1354"/>
    <w:rsid w:val="003C548D"/>
    <w:rsid w:val="003D4EA8"/>
    <w:rsid w:val="003D7254"/>
    <w:rsid w:val="003E6602"/>
    <w:rsid w:val="003E70DD"/>
    <w:rsid w:val="003F039E"/>
    <w:rsid w:val="003F27E1"/>
    <w:rsid w:val="003F2DB7"/>
    <w:rsid w:val="003F3795"/>
    <w:rsid w:val="003F5DAB"/>
    <w:rsid w:val="003F7378"/>
    <w:rsid w:val="00402B46"/>
    <w:rsid w:val="0040541E"/>
    <w:rsid w:val="00411B74"/>
    <w:rsid w:val="00421611"/>
    <w:rsid w:val="004335A5"/>
    <w:rsid w:val="00437D50"/>
    <w:rsid w:val="0044016F"/>
    <w:rsid w:val="00441B7B"/>
    <w:rsid w:val="00443262"/>
    <w:rsid w:val="004432AE"/>
    <w:rsid w:val="00444886"/>
    <w:rsid w:val="0045473A"/>
    <w:rsid w:val="00457AEE"/>
    <w:rsid w:val="00467B8B"/>
    <w:rsid w:val="00470097"/>
    <w:rsid w:val="00471889"/>
    <w:rsid w:val="004718AB"/>
    <w:rsid w:val="004718DB"/>
    <w:rsid w:val="00473149"/>
    <w:rsid w:val="00473489"/>
    <w:rsid w:val="00476004"/>
    <w:rsid w:val="00482FB3"/>
    <w:rsid w:val="004847A1"/>
    <w:rsid w:val="004854B5"/>
    <w:rsid w:val="004960F0"/>
    <w:rsid w:val="004A1B79"/>
    <w:rsid w:val="004B05FE"/>
    <w:rsid w:val="004B083C"/>
    <w:rsid w:val="004B30A5"/>
    <w:rsid w:val="004B3973"/>
    <w:rsid w:val="004B7BB1"/>
    <w:rsid w:val="004C29DD"/>
    <w:rsid w:val="004C2C28"/>
    <w:rsid w:val="004C2DDE"/>
    <w:rsid w:val="004D1121"/>
    <w:rsid w:val="004D1B9F"/>
    <w:rsid w:val="004D748F"/>
    <w:rsid w:val="004E74D1"/>
    <w:rsid w:val="004F1472"/>
    <w:rsid w:val="004F7BDE"/>
    <w:rsid w:val="0050297D"/>
    <w:rsid w:val="00503731"/>
    <w:rsid w:val="0050671A"/>
    <w:rsid w:val="00510E05"/>
    <w:rsid w:val="00512B85"/>
    <w:rsid w:val="00514075"/>
    <w:rsid w:val="005169E4"/>
    <w:rsid w:val="00516C30"/>
    <w:rsid w:val="00526F7C"/>
    <w:rsid w:val="00527735"/>
    <w:rsid w:val="00530B6A"/>
    <w:rsid w:val="00530D81"/>
    <w:rsid w:val="00533601"/>
    <w:rsid w:val="00533B4D"/>
    <w:rsid w:val="00536117"/>
    <w:rsid w:val="00537182"/>
    <w:rsid w:val="00552062"/>
    <w:rsid w:val="005576D3"/>
    <w:rsid w:val="00557E05"/>
    <w:rsid w:val="005610BF"/>
    <w:rsid w:val="00562BF6"/>
    <w:rsid w:val="00564998"/>
    <w:rsid w:val="005667DC"/>
    <w:rsid w:val="00573426"/>
    <w:rsid w:val="00574E18"/>
    <w:rsid w:val="00575B77"/>
    <w:rsid w:val="00580AF6"/>
    <w:rsid w:val="00582BED"/>
    <w:rsid w:val="00586470"/>
    <w:rsid w:val="0059577A"/>
    <w:rsid w:val="00596716"/>
    <w:rsid w:val="005A2795"/>
    <w:rsid w:val="005A390E"/>
    <w:rsid w:val="005B4CD3"/>
    <w:rsid w:val="005B4D12"/>
    <w:rsid w:val="005B4FA1"/>
    <w:rsid w:val="005B7345"/>
    <w:rsid w:val="005C2F28"/>
    <w:rsid w:val="005D067A"/>
    <w:rsid w:val="005D50C5"/>
    <w:rsid w:val="005D6D13"/>
    <w:rsid w:val="005D7868"/>
    <w:rsid w:val="005E1A67"/>
    <w:rsid w:val="005E5EF8"/>
    <w:rsid w:val="005E6528"/>
    <w:rsid w:val="005E7120"/>
    <w:rsid w:val="005E7A4A"/>
    <w:rsid w:val="005F5FF0"/>
    <w:rsid w:val="005F79AD"/>
    <w:rsid w:val="00602FEE"/>
    <w:rsid w:val="00607D15"/>
    <w:rsid w:val="00607D73"/>
    <w:rsid w:val="0061608E"/>
    <w:rsid w:val="00616BA3"/>
    <w:rsid w:val="00623443"/>
    <w:rsid w:val="00624F92"/>
    <w:rsid w:val="00625670"/>
    <w:rsid w:val="00627EB8"/>
    <w:rsid w:val="00630427"/>
    <w:rsid w:val="0063469D"/>
    <w:rsid w:val="00641E68"/>
    <w:rsid w:val="00644001"/>
    <w:rsid w:val="00645F50"/>
    <w:rsid w:val="00652C4A"/>
    <w:rsid w:val="00655611"/>
    <w:rsid w:val="00656175"/>
    <w:rsid w:val="0065652F"/>
    <w:rsid w:val="0065706B"/>
    <w:rsid w:val="006606B1"/>
    <w:rsid w:val="00661C1F"/>
    <w:rsid w:val="00666106"/>
    <w:rsid w:val="006669F2"/>
    <w:rsid w:val="006671B1"/>
    <w:rsid w:val="00673740"/>
    <w:rsid w:val="00675703"/>
    <w:rsid w:val="00676A47"/>
    <w:rsid w:val="00685867"/>
    <w:rsid w:val="0069046A"/>
    <w:rsid w:val="006935BC"/>
    <w:rsid w:val="00694E31"/>
    <w:rsid w:val="00696093"/>
    <w:rsid w:val="00697F91"/>
    <w:rsid w:val="006A1BDB"/>
    <w:rsid w:val="006A3D61"/>
    <w:rsid w:val="006A4B4F"/>
    <w:rsid w:val="006A6AD3"/>
    <w:rsid w:val="006B0C0E"/>
    <w:rsid w:val="006B512E"/>
    <w:rsid w:val="006B5272"/>
    <w:rsid w:val="006C2FC9"/>
    <w:rsid w:val="006C51D6"/>
    <w:rsid w:val="006C567C"/>
    <w:rsid w:val="006D0865"/>
    <w:rsid w:val="006D3E36"/>
    <w:rsid w:val="006D64DE"/>
    <w:rsid w:val="006E29B6"/>
    <w:rsid w:val="006E2C6D"/>
    <w:rsid w:val="006E2E2E"/>
    <w:rsid w:val="006E32B7"/>
    <w:rsid w:val="006E34DB"/>
    <w:rsid w:val="006E386B"/>
    <w:rsid w:val="006E5818"/>
    <w:rsid w:val="006F17D0"/>
    <w:rsid w:val="006F27BD"/>
    <w:rsid w:val="0070277A"/>
    <w:rsid w:val="00710D8A"/>
    <w:rsid w:val="007112A8"/>
    <w:rsid w:val="0071403E"/>
    <w:rsid w:val="00720FEC"/>
    <w:rsid w:val="00723394"/>
    <w:rsid w:val="00724D71"/>
    <w:rsid w:val="00727AAA"/>
    <w:rsid w:val="00736F6C"/>
    <w:rsid w:val="00740F91"/>
    <w:rsid w:val="00744996"/>
    <w:rsid w:val="00745F84"/>
    <w:rsid w:val="00751F0A"/>
    <w:rsid w:val="00754064"/>
    <w:rsid w:val="0075522C"/>
    <w:rsid w:val="00765B1B"/>
    <w:rsid w:val="0076652D"/>
    <w:rsid w:val="007707B9"/>
    <w:rsid w:val="00777ADD"/>
    <w:rsid w:val="00782C4C"/>
    <w:rsid w:val="00785644"/>
    <w:rsid w:val="00785CE3"/>
    <w:rsid w:val="00787A86"/>
    <w:rsid w:val="00794660"/>
    <w:rsid w:val="00794B0A"/>
    <w:rsid w:val="007A1928"/>
    <w:rsid w:val="007A4B83"/>
    <w:rsid w:val="007A4FF6"/>
    <w:rsid w:val="007A584A"/>
    <w:rsid w:val="007A5B9C"/>
    <w:rsid w:val="007B2E01"/>
    <w:rsid w:val="007B5E4B"/>
    <w:rsid w:val="007C4661"/>
    <w:rsid w:val="007C6860"/>
    <w:rsid w:val="007D11E8"/>
    <w:rsid w:val="007D41DB"/>
    <w:rsid w:val="007D51C2"/>
    <w:rsid w:val="007D632D"/>
    <w:rsid w:val="007D7047"/>
    <w:rsid w:val="007E06F2"/>
    <w:rsid w:val="007E0B67"/>
    <w:rsid w:val="007E2695"/>
    <w:rsid w:val="007E3A76"/>
    <w:rsid w:val="007E41FC"/>
    <w:rsid w:val="007F0E4A"/>
    <w:rsid w:val="007F62BE"/>
    <w:rsid w:val="007F63E2"/>
    <w:rsid w:val="00803103"/>
    <w:rsid w:val="00803496"/>
    <w:rsid w:val="00803803"/>
    <w:rsid w:val="00804573"/>
    <w:rsid w:val="0080730B"/>
    <w:rsid w:val="00810819"/>
    <w:rsid w:val="00811B95"/>
    <w:rsid w:val="00813BF1"/>
    <w:rsid w:val="00816D7A"/>
    <w:rsid w:val="008172AE"/>
    <w:rsid w:val="008230CA"/>
    <w:rsid w:val="00823174"/>
    <w:rsid w:val="00826D88"/>
    <w:rsid w:val="00835A1B"/>
    <w:rsid w:val="00850118"/>
    <w:rsid w:val="00850B07"/>
    <w:rsid w:val="00852104"/>
    <w:rsid w:val="00852566"/>
    <w:rsid w:val="00852FEA"/>
    <w:rsid w:val="00853D92"/>
    <w:rsid w:val="00854C3B"/>
    <w:rsid w:val="00860120"/>
    <w:rsid w:val="008602BC"/>
    <w:rsid w:val="00861807"/>
    <w:rsid w:val="00861828"/>
    <w:rsid w:val="008618F0"/>
    <w:rsid w:val="00861DC7"/>
    <w:rsid w:val="0086530A"/>
    <w:rsid w:val="00865462"/>
    <w:rsid w:val="00873FF2"/>
    <w:rsid w:val="00874A3A"/>
    <w:rsid w:val="00875437"/>
    <w:rsid w:val="00876151"/>
    <w:rsid w:val="00880857"/>
    <w:rsid w:val="00881CED"/>
    <w:rsid w:val="00884753"/>
    <w:rsid w:val="008A1960"/>
    <w:rsid w:val="008A7C22"/>
    <w:rsid w:val="008B6720"/>
    <w:rsid w:val="008C0DB8"/>
    <w:rsid w:val="008C3F9B"/>
    <w:rsid w:val="008C4DB7"/>
    <w:rsid w:val="008D105F"/>
    <w:rsid w:val="008D3C91"/>
    <w:rsid w:val="008D4149"/>
    <w:rsid w:val="008D7C52"/>
    <w:rsid w:val="008D7F8E"/>
    <w:rsid w:val="008E018C"/>
    <w:rsid w:val="008E134B"/>
    <w:rsid w:val="008E563A"/>
    <w:rsid w:val="008F2457"/>
    <w:rsid w:val="008F3B19"/>
    <w:rsid w:val="008F7928"/>
    <w:rsid w:val="00905AD4"/>
    <w:rsid w:val="009105C9"/>
    <w:rsid w:val="00911218"/>
    <w:rsid w:val="00913B22"/>
    <w:rsid w:val="00913E78"/>
    <w:rsid w:val="00915822"/>
    <w:rsid w:val="00915B5A"/>
    <w:rsid w:val="0092639A"/>
    <w:rsid w:val="00931A46"/>
    <w:rsid w:val="009347A3"/>
    <w:rsid w:val="00934DD7"/>
    <w:rsid w:val="00942342"/>
    <w:rsid w:val="00942AAF"/>
    <w:rsid w:val="00945766"/>
    <w:rsid w:val="009474B3"/>
    <w:rsid w:val="00947F25"/>
    <w:rsid w:val="00955882"/>
    <w:rsid w:val="00964C6C"/>
    <w:rsid w:val="00974A9A"/>
    <w:rsid w:val="0098464F"/>
    <w:rsid w:val="0099032A"/>
    <w:rsid w:val="00990C76"/>
    <w:rsid w:val="0099214A"/>
    <w:rsid w:val="00992E6F"/>
    <w:rsid w:val="009961BE"/>
    <w:rsid w:val="00996213"/>
    <w:rsid w:val="00996F18"/>
    <w:rsid w:val="009A013D"/>
    <w:rsid w:val="009A1FD8"/>
    <w:rsid w:val="009A53A4"/>
    <w:rsid w:val="009B0B1F"/>
    <w:rsid w:val="009B2521"/>
    <w:rsid w:val="009B3115"/>
    <w:rsid w:val="009B3EAE"/>
    <w:rsid w:val="009B46F3"/>
    <w:rsid w:val="009B6D4C"/>
    <w:rsid w:val="009C0F11"/>
    <w:rsid w:val="009C66BF"/>
    <w:rsid w:val="009C7D43"/>
    <w:rsid w:val="009E116A"/>
    <w:rsid w:val="009F04B9"/>
    <w:rsid w:val="009F2317"/>
    <w:rsid w:val="009F470C"/>
    <w:rsid w:val="009F4BDB"/>
    <w:rsid w:val="009F52E7"/>
    <w:rsid w:val="00A000D9"/>
    <w:rsid w:val="00A012F2"/>
    <w:rsid w:val="00A05901"/>
    <w:rsid w:val="00A059B8"/>
    <w:rsid w:val="00A11276"/>
    <w:rsid w:val="00A1421B"/>
    <w:rsid w:val="00A14E4B"/>
    <w:rsid w:val="00A1503B"/>
    <w:rsid w:val="00A21025"/>
    <w:rsid w:val="00A225BC"/>
    <w:rsid w:val="00A22F3A"/>
    <w:rsid w:val="00A24ED2"/>
    <w:rsid w:val="00A27626"/>
    <w:rsid w:val="00A2783D"/>
    <w:rsid w:val="00A31AEA"/>
    <w:rsid w:val="00A347BC"/>
    <w:rsid w:val="00A4142E"/>
    <w:rsid w:val="00A50561"/>
    <w:rsid w:val="00A61B76"/>
    <w:rsid w:val="00A665CB"/>
    <w:rsid w:val="00A77DD0"/>
    <w:rsid w:val="00A80AB3"/>
    <w:rsid w:val="00A8467E"/>
    <w:rsid w:val="00A84CDE"/>
    <w:rsid w:val="00A92139"/>
    <w:rsid w:val="00A93866"/>
    <w:rsid w:val="00A96202"/>
    <w:rsid w:val="00AA1446"/>
    <w:rsid w:val="00AA3DA8"/>
    <w:rsid w:val="00AA77F1"/>
    <w:rsid w:val="00AB740F"/>
    <w:rsid w:val="00AC39F8"/>
    <w:rsid w:val="00AD5CF5"/>
    <w:rsid w:val="00AD66FD"/>
    <w:rsid w:val="00AE3DD7"/>
    <w:rsid w:val="00AF5B53"/>
    <w:rsid w:val="00B0283F"/>
    <w:rsid w:val="00B0315F"/>
    <w:rsid w:val="00B12E08"/>
    <w:rsid w:val="00B17146"/>
    <w:rsid w:val="00B21052"/>
    <w:rsid w:val="00B256D5"/>
    <w:rsid w:val="00B25D81"/>
    <w:rsid w:val="00B25EBB"/>
    <w:rsid w:val="00B3013C"/>
    <w:rsid w:val="00B3347B"/>
    <w:rsid w:val="00B416D4"/>
    <w:rsid w:val="00B4399B"/>
    <w:rsid w:val="00B50C00"/>
    <w:rsid w:val="00B50C7F"/>
    <w:rsid w:val="00B520BC"/>
    <w:rsid w:val="00B55C99"/>
    <w:rsid w:val="00B5628B"/>
    <w:rsid w:val="00B571A2"/>
    <w:rsid w:val="00B5784C"/>
    <w:rsid w:val="00B615C2"/>
    <w:rsid w:val="00B619E5"/>
    <w:rsid w:val="00B62883"/>
    <w:rsid w:val="00B63719"/>
    <w:rsid w:val="00B6580B"/>
    <w:rsid w:val="00B66693"/>
    <w:rsid w:val="00B67A63"/>
    <w:rsid w:val="00B75420"/>
    <w:rsid w:val="00B8027A"/>
    <w:rsid w:val="00B80DBA"/>
    <w:rsid w:val="00B81A98"/>
    <w:rsid w:val="00B84778"/>
    <w:rsid w:val="00B855C7"/>
    <w:rsid w:val="00B91C86"/>
    <w:rsid w:val="00B92563"/>
    <w:rsid w:val="00B93255"/>
    <w:rsid w:val="00B941E5"/>
    <w:rsid w:val="00B97EBA"/>
    <w:rsid w:val="00BA035D"/>
    <w:rsid w:val="00BA14BD"/>
    <w:rsid w:val="00BA3649"/>
    <w:rsid w:val="00BB3F4D"/>
    <w:rsid w:val="00BC56C3"/>
    <w:rsid w:val="00BC59BD"/>
    <w:rsid w:val="00BD4B4E"/>
    <w:rsid w:val="00BD4D89"/>
    <w:rsid w:val="00BD625C"/>
    <w:rsid w:val="00BD71C4"/>
    <w:rsid w:val="00BF5F29"/>
    <w:rsid w:val="00BF641C"/>
    <w:rsid w:val="00C02310"/>
    <w:rsid w:val="00C12296"/>
    <w:rsid w:val="00C13517"/>
    <w:rsid w:val="00C174F1"/>
    <w:rsid w:val="00C21E4E"/>
    <w:rsid w:val="00C225A7"/>
    <w:rsid w:val="00C23B11"/>
    <w:rsid w:val="00C335F8"/>
    <w:rsid w:val="00C403E2"/>
    <w:rsid w:val="00C44AE5"/>
    <w:rsid w:val="00C532FE"/>
    <w:rsid w:val="00C54018"/>
    <w:rsid w:val="00C542F5"/>
    <w:rsid w:val="00C5620F"/>
    <w:rsid w:val="00C57441"/>
    <w:rsid w:val="00C60124"/>
    <w:rsid w:val="00C60592"/>
    <w:rsid w:val="00C645B7"/>
    <w:rsid w:val="00C66B94"/>
    <w:rsid w:val="00C66F94"/>
    <w:rsid w:val="00C702EA"/>
    <w:rsid w:val="00C70473"/>
    <w:rsid w:val="00C71551"/>
    <w:rsid w:val="00C80196"/>
    <w:rsid w:val="00C834E8"/>
    <w:rsid w:val="00C85AED"/>
    <w:rsid w:val="00C85C1D"/>
    <w:rsid w:val="00C903EF"/>
    <w:rsid w:val="00C91F23"/>
    <w:rsid w:val="00C949CF"/>
    <w:rsid w:val="00C976FE"/>
    <w:rsid w:val="00C978DA"/>
    <w:rsid w:val="00CA018F"/>
    <w:rsid w:val="00CA1BF4"/>
    <w:rsid w:val="00CA3B6A"/>
    <w:rsid w:val="00CA5852"/>
    <w:rsid w:val="00CB25A7"/>
    <w:rsid w:val="00CB27A1"/>
    <w:rsid w:val="00CB2A56"/>
    <w:rsid w:val="00CB5075"/>
    <w:rsid w:val="00CB6B19"/>
    <w:rsid w:val="00CC45E6"/>
    <w:rsid w:val="00CC53FE"/>
    <w:rsid w:val="00CC6C1F"/>
    <w:rsid w:val="00CE7111"/>
    <w:rsid w:val="00CF597D"/>
    <w:rsid w:val="00CF76F3"/>
    <w:rsid w:val="00D00C2A"/>
    <w:rsid w:val="00D1001D"/>
    <w:rsid w:val="00D1562A"/>
    <w:rsid w:val="00D20071"/>
    <w:rsid w:val="00D275A2"/>
    <w:rsid w:val="00D30A6A"/>
    <w:rsid w:val="00D30B8B"/>
    <w:rsid w:val="00D36774"/>
    <w:rsid w:val="00D435A0"/>
    <w:rsid w:val="00D44018"/>
    <w:rsid w:val="00D45273"/>
    <w:rsid w:val="00D45DC0"/>
    <w:rsid w:val="00D462A1"/>
    <w:rsid w:val="00D516ED"/>
    <w:rsid w:val="00D60627"/>
    <w:rsid w:val="00D66836"/>
    <w:rsid w:val="00D80277"/>
    <w:rsid w:val="00D802B2"/>
    <w:rsid w:val="00D804A0"/>
    <w:rsid w:val="00D83E9A"/>
    <w:rsid w:val="00D924CE"/>
    <w:rsid w:val="00D97B10"/>
    <w:rsid w:val="00DA556E"/>
    <w:rsid w:val="00DA6843"/>
    <w:rsid w:val="00DB089A"/>
    <w:rsid w:val="00DB32D6"/>
    <w:rsid w:val="00DB4324"/>
    <w:rsid w:val="00DB593C"/>
    <w:rsid w:val="00DC12AE"/>
    <w:rsid w:val="00DC1AA7"/>
    <w:rsid w:val="00DC5B1C"/>
    <w:rsid w:val="00DE0F06"/>
    <w:rsid w:val="00DE6A0C"/>
    <w:rsid w:val="00DF36C4"/>
    <w:rsid w:val="00DF5B84"/>
    <w:rsid w:val="00DF5C02"/>
    <w:rsid w:val="00E00272"/>
    <w:rsid w:val="00E0038D"/>
    <w:rsid w:val="00E030E1"/>
    <w:rsid w:val="00E03DA0"/>
    <w:rsid w:val="00E05385"/>
    <w:rsid w:val="00E0563F"/>
    <w:rsid w:val="00E05685"/>
    <w:rsid w:val="00E1481E"/>
    <w:rsid w:val="00E24020"/>
    <w:rsid w:val="00E26559"/>
    <w:rsid w:val="00E267D0"/>
    <w:rsid w:val="00E26B95"/>
    <w:rsid w:val="00E37DAC"/>
    <w:rsid w:val="00E46F25"/>
    <w:rsid w:val="00E508DF"/>
    <w:rsid w:val="00E5471E"/>
    <w:rsid w:val="00E576D7"/>
    <w:rsid w:val="00E666F0"/>
    <w:rsid w:val="00E67249"/>
    <w:rsid w:val="00E677AA"/>
    <w:rsid w:val="00E73270"/>
    <w:rsid w:val="00E76A65"/>
    <w:rsid w:val="00E807E7"/>
    <w:rsid w:val="00E82240"/>
    <w:rsid w:val="00E82C14"/>
    <w:rsid w:val="00E84915"/>
    <w:rsid w:val="00E84B0F"/>
    <w:rsid w:val="00E85439"/>
    <w:rsid w:val="00E85FF4"/>
    <w:rsid w:val="00E92DCA"/>
    <w:rsid w:val="00E97157"/>
    <w:rsid w:val="00EA1D10"/>
    <w:rsid w:val="00EA6BD0"/>
    <w:rsid w:val="00EA77DF"/>
    <w:rsid w:val="00EB16F3"/>
    <w:rsid w:val="00EB740A"/>
    <w:rsid w:val="00EB745E"/>
    <w:rsid w:val="00EB75CE"/>
    <w:rsid w:val="00EB79D3"/>
    <w:rsid w:val="00EC0898"/>
    <w:rsid w:val="00EC1776"/>
    <w:rsid w:val="00EC37D9"/>
    <w:rsid w:val="00EC6C76"/>
    <w:rsid w:val="00ED72F8"/>
    <w:rsid w:val="00EE4FC9"/>
    <w:rsid w:val="00EE6DAC"/>
    <w:rsid w:val="00EE71C3"/>
    <w:rsid w:val="00EF2283"/>
    <w:rsid w:val="00EF2715"/>
    <w:rsid w:val="00F030DD"/>
    <w:rsid w:val="00F03DF0"/>
    <w:rsid w:val="00F053EF"/>
    <w:rsid w:val="00F06A60"/>
    <w:rsid w:val="00F14269"/>
    <w:rsid w:val="00F175FE"/>
    <w:rsid w:val="00F17E8E"/>
    <w:rsid w:val="00F2002B"/>
    <w:rsid w:val="00F2083E"/>
    <w:rsid w:val="00F24AA0"/>
    <w:rsid w:val="00F25B56"/>
    <w:rsid w:val="00F262DB"/>
    <w:rsid w:val="00F2664F"/>
    <w:rsid w:val="00F30EB7"/>
    <w:rsid w:val="00F32E37"/>
    <w:rsid w:val="00F3359B"/>
    <w:rsid w:val="00F335AE"/>
    <w:rsid w:val="00F33AB1"/>
    <w:rsid w:val="00F35F14"/>
    <w:rsid w:val="00F36A9C"/>
    <w:rsid w:val="00F37C93"/>
    <w:rsid w:val="00F43910"/>
    <w:rsid w:val="00F4439D"/>
    <w:rsid w:val="00F458FF"/>
    <w:rsid w:val="00F46267"/>
    <w:rsid w:val="00F47131"/>
    <w:rsid w:val="00F50BC3"/>
    <w:rsid w:val="00F53DFE"/>
    <w:rsid w:val="00F54086"/>
    <w:rsid w:val="00F55203"/>
    <w:rsid w:val="00F60479"/>
    <w:rsid w:val="00F60594"/>
    <w:rsid w:val="00F657C9"/>
    <w:rsid w:val="00F70BCA"/>
    <w:rsid w:val="00F71EBC"/>
    <w:rsid w:val="00F76A56"/>
    <w:rsid w:val="00F772D2"/>
    <w:rsid w:val="00F80120"/>
    <w:rsid w:val="00F834CA"/>
    <w:rsid w:val="00F9170C"/>
    <w:rsid w:val="00F943B0"/>
    <w:rsid w:val="00F95658"/>
    <w:rsid w:val="00F96659"/>
    <w:rsid w:val="00FA12BD"/>
    <w:rsid w:val="00FA3250"/>
    <w:rsid w:val="00FA7372"/>
    <w:rsid w:val="00FB3249"/>
    <w:rsid w:val="00FB461C"/>
    <w:rsid w:val="00FC4E82"/>
    <w:rsid w:val="00FD11A7"/>
    <w:rsid w:val="00FD4BC2"/>
    <w:rsid w:val="00FD7C8D"/>
    <w:rsid w:val="00FE1C50"/>
    <w:rsid w:val="00FE766A"/>
    <w:rsid w:val="00FF100D"/>
    <w:rsid w:val="00FF3DC6"/>
    <w:rsid w:val="00FF6B9E"/>
    <w:rsid w:val="00FF6C5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99"/>
    <w:qFormat/>
    <w:rsid w:val="00ED72F8"/>
    <w:rPr>
      <w:rFonts w:cs="Times New Roman"/>
      <w:b/>
    </w:rPr>
  </w:style>
  <w:style w:type="character" w:styleId="Emphasis">
    <w:name w:val="Emphasis"/>
    <w:uiPriority w:val="99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99"/>
    <w:qFormat/>
    <w:rsid w:val="00ED72F8"/>
    <w:rPr>
      <w:rFonts w:cs="Times New Roman"/>
      <w:b/>
    </w:rPr>
  </w:style>
  <w:style w:type="character" w:styleId="Emphasis">
    <w:name w:val="Emphasis"/>
    <w:uiPriority w:val="99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fund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MQnGs9P9k" TargetMode="External"/><Relationship Id="rId13" Type="http://schemas.openxmlformats.org/officeDocument/2006/relationships/hyperlink" Target="https://youtu.be/m-Q5WTgcZfM" TargetMode="External"/><Relationship Id="rId18" Type="http://schemas.openxmlformats.org/officeDocument/2006/relationships/hyperlink" Target="http://www.gov.am/u_files/file/ardyunaberakan-cragir/BO%20roadmap_draft_ARM.pdf" TargetMode="External"/><Relationship Id="rId26" Type="http://schemas.openxmlformats.org/officeDocument/2006/relationships/hyperlink" Target="http://www.gov.am/u_files/file/ardyunaberakan-cragir/MSG_meeting_minute_12_06_%202017.pdf" TargetMode="External"/><Relationship Id="rId3" Type="http://schemas.openxmlformats.org/officeDocument/2006/relationships/hyperlink" Target="https://www.facebook.com/EITIArmenia/videos/2120102438015370/" TargetMode="External"/><Relationship Id="rId21" Type="http://schemas.openxmlformats.org/officeDocument/2006/relationships/hyperlink" Target="http://www.arlis.am/DocumentView.aspx?DocID=118144" TargetMode="External"/><Relationship Id="rId7" Type="http://schemas.openxmlformats.org/officeDocument/2006/relationships/hyperlink" Target="https://www.facebook.com/EITIArmenia/videos/2147564658602481/" TargetMode="External"/><Relationship Id="rId12" Type="http://schemas.openxmlformats.org/officeDocument/2006/relationships/hyperlink" Target="https://youtu.be/Q2RLKSn6AZk" TargetMode="External"/><Relationship Id="rId17" Type="http://schemas.openxmlformats.org/officeDocument/2006/relationships/hyperlink" Target="http://www.gov.am/u_files/file/ardyunaberakan-cragir/MSG_meeting_minute_12_06_%202017.pdf" TargetMode="External"/><Relationship Id="rId25" Type="http://schemas.openxmlformats.org/officeDocument/2006/relationships/hyperlink" Target="http://www.gov.am/u_files/file/ardyunaberakan-cragir/EITI_Open_Data_Policy_Armenia_arm.pdf" TargetMode="External"/><Relationship Id="rId2" Type="http://schemas.openxmlformats.org/officeDocument/2006/relationships/hyperlink" Target="https://www.facebook.com/EITIArmenia/videos/2108693685822912/" TargetMode="External"/><Relationship Id="rId16" Type="http://schemas.openxmlformats.org/officeDocument/2006/relationships/hyperlink" Target="https://twitter.com/EITI_Armenia" TargetMode="External"/><Relationship Id="rId20" Type="http://schemas.openxmlformats.org/officeDocument/2006/relationships/hyperlink" Target="http://www.gov.am/u_files/file/ardyunaberakan-cragir/MSG_meeting_minute_12_06_%202017.pdf" TargetMode="External"/><Relationship Id="rId1" Type="http://schemas.openxmlformats.org/officeDocument/2006/relationships/hyperlink" Target="http://gov.am/am/eiti/" TargetMode="External"/><Relationship Id="rId6" Type="http://schemas.openxmlformats.org/officeDocument/2006/relationships/hyperlink" Target="https://www.facebook.com/EITIArmenia/videos/2158475167511430/" TargetMode="External"/><Relationship Id="rId11" Type="http://schemas.openxmlformats.org/officeDocument/2006/relationships/hyperlink" Target="https://youtu.be/RL-DrQDNrv0" TargetMode="External"/><Relationship Id="rId24" Type="http://schemas.openxmlformats.org/officeDocument/2006/relationships/hyperlink" Target="http://www.gov.am/u_files/file/ardyunaberakan-cragir/BO%20roadmap_draft_ARM.pdf" TargetMode="External"/><Relationship Id="rId5" Type="http://schemas.openxmlformats.org/officeDocument/2006/relationships/hyperlink" Target="https://www.facebook.com/EITIArmenia/videos/2130584020300545/" TargetMode="External"/><Relationship Id="rId15" Type="http://schemas.openxmlformats.org/officeDocument/2006/relationships/hyperlink" Target="https://www.youtube.com/channel/UCx_9yOLmQCj_rwy2wYgRh6A" TargetMode="External"/><Relationship Id="rId23" Type="http://schemas.openxmlformats.org/officeDocument/2006/relationships/hyperlink" Target="http://www.gov.am/u_files/file/ardyunaberakan-cragir/MSG_meeting_minute_17_10_%202017.pdf" TargetMode="External"/><Relationship Id="rId10" Type="http://schemas.openxmlformats.org/officeDocument/2006/relationships/hyperlink" Target="https://youtu.be/zoEQ1GiYuxo" TargetMode="External"/><Relationship Id="rId19" Type="http://schemas.openxmlformats.org/officeDocument/2006/relationships/hyperlink" Target="https://www.e-draft.am/projects/602" TargetMode="External"/><Relationship Id="rId4" Type="http://schemas.openxmlformats.org/officeDocument/2006/relationships/hyperlink" Target="https://www.facebook.com/EITIArmenia/videos/2141558569203090/" TargetMode="External"/><Relationship Id="rId9" Type="http://schemas.openxmlformats.org/officeDocument/2006/relationships/hyperlink" Target="https://youtu.be/1si8VSxB2R4" TargetMode="External"/><Relationship Id="rId14" Type="http://schemas.openxmlformats.org/officeDocument/2006/relationships/hyperlink" Target="https://www.facebook.com/EITIArmenia/" TargetMode="External"/><Relationship Id="rId22" Type="http://schemas.openxmlformats.org/officeDocument/2006/relationships/hyperlink" Target="http://www.gov.am/u_files/file/ardyunaberakan-cragir/MSG_meeting_minute_10_10_%202017.pdf" TargetMode="External"/><Relationship Id="rId27" Type="http://schemas.openxmlformats.org/officeDocument/2006/relationships/hyperlink" Target="http://www.gov.am/u_files/file/ardyunaberakan-cragir/MSG_Quarterly_progress_report_draft_July-Septemb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2EA4-6DB1-47B2-A180-D153443C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1</TotalTime>
  <Pages>19</Pages>
  <Words>4747</Words>
  <Characters>27058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31742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lastModifiedBy>Davit Shindyan</cp:lastModifiedBy>
  <cp:revision>2</cp:revision>
  <cp:lastPrinted>2017-10-11T13:40:00Z</cp:lastPrinted>
  <dcterms:created xsi:type="dcterms:W3CDTF">2018-05-03T11:31:00Z</dcterms:created>
  <dcterms:modified xsi:type="dcterms:W3CDTF">2018-05-03T11:31:00Z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