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E82" w:rsidRDefault="000511FD">
      <w:pPr>
        <w:jc w:val="right"/>
        <w:rPr>
          <w:rFonts w:ascii="GHEA Grapalat" w:eastAsia="GHEA Grapalat" w:hAnsi="GHEA Grapalat" w:cs="GHEA Grapalat"/>
          <w:i/>
        </w:rPr>
      </w:pPr>
      <w:r>
        <w:rPr>
          <w:noProof/>
        </w:rPr>
        <w:drawing>
          <wp:anchor distT="0" distB="0" distL="114300" distR="114300" simplePos="0" relativeHeight="251659264" behindDoc="0" locked="0" layoutInCell="1" hidden="0" allowOverlap="1">
            <wp:simplePos x="0" y="0"/>
            <wp:positionH relativeFrom="column">
              <wp:posOffset>503555</wp:posOffset>
            </wp:positionH>
            <wp:positionV relativeFrom="paragraph">
              <wp:posOffset>0</wp:posOffset>
            </wp:positionV>
            <wp:extent cx="1000125" cy="955040"/>
            <wp:effectExtent l="0" t="0" r="0" b="0"/>
            <wp:wrapSquare wrapText="bothSides" distT="0" distB="0" distL="114300" distR="11430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000125" cy="95504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hidden="0" allowOverlap="1">
            <wp:simplePos x="0" y="0"/>
            <wp:positionH relativeFrom="column">
              <wp:posOffset>1915160</wp:posOffset>
            </wp:positionH>
            <wp:positionV relativeFrom="paragraph">
              <wp:posOffset>0</wp:posOffset>
            </wp:positionV>
            <wp:extent cx="3552825" cy="956945"/>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552825" cy="956945"/>
                    </a:xfrm>
                    <a:prstGeom prst="rect">
                      <a:avLst/>
                    </a:prstGeom>
                    <a:ln/>
                  </pic:spPr>
                </pic:pic>
              </a:graphicData>
            </a:graphic>
            <wp14:sizeRelH relativeFrom="margin">
              <wp14:pctWidth>0</wp14:pctWidth>
            </wp14:sizeRelH>
            <wp14:sizeRelV relativeFrom="margin">
              <wp14:pctHeight>0</wp14:pctHeight>
            </wp14:sizeRelV>
          </wp:anchor>
        </w:drawing>
      </w:r>
    </w:p>
    <w:tbl>
      <w:tblPr>
        <w:tblStyle w:val="a"/>
        <w:tblW w:w="8611" w:type="dxa"/>
        <w:tblLayout w:type="fixed"/>
        <w:tblLook w:val="0000" w:firstRow="0" w:lastRow="0" w:firstColumn="0" w:lastColumn="0" w:noHBand="0" w:noVBand="0"/>
      </w:tblPr>
      <w:tblGrid>
        <w:gridCol w:w="8611"/>
      </w:tblGrid>
      <w:tr w:rsidR="00BB7E82">
        <w:tc>
          <w:tcPr>
            <w:tcW w:w="8611" w:type="dxa"/>
          </w:tcPr>
          <w:p w:rsidR="000511FD" w:rsidRDefault="000511FD">
            <w:pPr>
              <w:pStyle w:val="Title"/>
              <w:jc w:val="center"/>
              <w:rPr>
                <w:rFonts w:ascii="GHEA Grapalat" w:eastAsia="GHEA Grapalat" w:hAnsi="GHEA Grapalat" w:cs="GHEA Grapalat"/>
                <w:b/>
                <w:color w:val="172C4B"/>
                <w:sz w:val="32"/>
                <w:szCs w:val="32"/>
              </w:rPr>
            </w:pPr>
          </w:p>
          <w:p w:rsidR="000511FD" w:rsidRDefault="000511FD">
            <w:pPr>
              <w:pStyle w:val="Title"/>
              <w:jc w:val="center"/>
              <w:rPr>
                <w:rFonts w:ascii="GHEA Grapalat" w:eastAsia="GHEA Grapalat" w:hAnsi="GHEA Grapalat" w:cs="GHEA Grapalat"/>
                <w:b/>
                <w:color w:val="172C4B"/>
                <w:sz w:val="32"/>
                <w:szCs w:val="32"/>
              </w:rPr>
            </w:pPr>
          </w:p>
          <w:p w:rsidR="000511FD" w:rsidRDefault="000511FD">
            <w:pPr>
              <w:pStyle w:val="Title"/>
              <w:jc w:val="center"/>
              <w:rPr>
                <w:rFonts w:ascii="GHEA Grapalat" w:eastAsia="GHEA Grapalat" w:hAnsi="GHEA Grapalat" w:cs="GHEA Grapalat"/>
                <w:b/>
                <w:color w:val="172C4B"/>
                <w:sz w:val="32"/>
                <w:szCs w:val="32"/>
              </w:rPr>
            </w:pPr>
          </w:p>
          <w:p w:rsidR="000511FD" w:rsidRDefault="000511FD">
            <w:pPr>
              <w:pStyle w:val="Title"/>
              <w:jc w:val="center"/>
              <w:rPr>
                <w:rFonts w:ascii="GHEA Grapalat" w:eastAsia="GHEA Grapalat" w:hAnsi="GHEA Grapalat" w:cs="GHEA Grapalat"/>
                <w:b/>
                <w:color w:val="172C4B"/>
                <w:sz w:val="32"/>
                <w:szCs w:val="32"/>
              </w:rPr>
            </w:pPr>
          </w:p>
          <w:p w:rsidR="00BB7E82" w:rsidRDefault="00833281">
            <w:pPr>
              <w:pStyle w:val="Title"/>
              <w:jc w:val="center"/>
              <w:rPr>
                <w:rFonts w:ascii="GHEA Grapalat" w:eastAsia="GHEA Grapalat" w:hAnsi="GHEA Grapalat" w:cs="GHEA Grapalat"/>
                <w:color w:val="2F5897"/>
                <w:sz w:val="32"/>
                <w:szCs w:val="32"/>
              </w:rPr>
            </w:pPr>
            <w:bookmarkStart w:id="0" w:name="_GoBack"/>
            <w:bookmarkEnd w:id="0"/>
            <w:r>
              <w:rPr>
                <w:rFonts w:ascii="GHEA Grapalat" w:eastAsia="GHEA Grapalat" w:hAnsi="GHEA Grapalat" w:cs="GHEA Grapalat"/>
                <w:b/>
                <w:color w:val="172C4B"/>
                <w:sz w:val="32"/>
                <w:szCs w:val="32"/>
              </w:rPr>
              <w:t>ՀԱՅԱՍՏԱՆԻ ՀԱՆՐԱՊԵՏՈՒԹՅԱՆ ԱՐԴՅՈՒՆԱՀԱՆՈՂ ՃՅՈՒՂԵՐԻ ԹԱՓԱՆՑԻԿՈՒԹՅԱՆ ՆԱԽԱՁԵՌՆՈՒԹՅԱՆ ՆԵՐԴՐՄԱՆ ԱՇԽԱՏԱՆՔՆԵՐԻ ԵՌԱՄՍՅԱԿԱՅԻՆ ՀԱՇՎԵՏՎՈՒԹՅՈՒՆ,                                                                                ԱՊՐԻԼ-ՀՈՒՆԻՍ, 2020 ԹՎԱԿԱՆ</w:t>
            </w:r>
          </w:p>
        </w:tc>
      </w:tr>
      <w:tr w:rsidR="00BB7E82">
        <w:tc>
          <w:tcPr>
            <w:tcW w:w="8611" w:type="dxa"/>
            <w:vAlign w:val="bottom"/>
          </w:tcPr>
          <w:p w:rsidR="00BB7E82" w:rsidRDefault="00BB7E82">
            <w:pPr>
              <w:rPr>
                <w:rFonts w:ascii="GHEA Grapalat" w:eastAsia="GHEA Grapalat" w:hAnsi="GHEA Grapalat" w:cs="GHEA Grapalat"/>
              </w:rPr>
            </w:pPr>
          </w:p>
          <w:p w:rsidR="00BB7E82" w:rsidRDefault="00BB7E82">
            <w:pPr>
              <w:rPr>
                <w:rFonts w:ascii="GHEA Grapalat" w:eastAsia="GHEA Grapalat" w:hAnsi="GHEA Grapalat" w:cs="GHEA Grapalat"/>
              </w:rPr>
            </w:pPr>
          </w:p>
          <w:p w:rsidR="00BB7E82" w:rsidRDefault="00BB7E82">
            <w:pPr>
              <w:rPr>
                <w:rFonts w:ascii="GHEA Grapalat" w:eastAsia="GHEA Grapalat" w:hAnsi="GHEA Grapalat" w:cs="GHEA Grapalat"/>
              </w:rPr>
            </w:pPr>
          </w:p>
          <w:p w:rsidR="00BB7E82" w:rsidRDefault="00BB7E82">
            <w:pPr>
              <w:rPr>
                <w:rFonts w:ascii="GHEA Grapalat" w:eastAsia="GHEA Grapalat" w:hAnsi="GHEA Grapalat" w:cs="GHEA Grapalat"/>
              </w:rPr>
            </w:pPr>
          </w:p>
          <w:p w:rsidR="00BB7E82" w:rsidRDefault="00BB7E82">
            <w:pPr>
              <w:rPr>
                <w:rFonts w:ascii="GHEA Grapalat" w:eastAsia="GHEA Grapalat" w:hAnsi="GHEA Grapalat" w:cs="GHEA Grapalat"/>
              </w:rPr>
            </w:pPr>
          </w:p>
        </w:tc>
      </w:tr>
      <w:tr w:rsidR="00BB7E82">
        <w:tc>
          <w:tcPr>
            <w:tcW w:w="8611" w:type="dxa"/>
            <w:vAlign w:val="bottom"/>
          </w:tcPr>
          <w:p w:rsidR="00BB7E82" w:rsidRDefault="00BB7E82">
            <w:pPr>
              <w:rPr>
                <w:rFonts w:ascii="GHEA Grapalat" w:eastAsia="GHEA Grapalat" w:hAnsi="GHEA Grapalat" w:cs="GHEA Grapalat"/>
              </w:rPr>
            </w:pPr>
          </w:p>
        </w:tc>
      </w:tr>
      <w:tr w:rsidR="00BB7E82">
        <w:tc>
          <w:tcPr>
            <w:tcW w:w="8611" w:type="dxa"/>
            <w:vAlign w:val="bottom"/>
          </w:tcPr>
          <w:p w:rsidR="00BB7E82" w:rsidRDefault="00833281">
            <w:pPr>
              <w:jc w:val="center"/>
              <w:rPr>
                <w:rFonts w:ascii="GHEA Grapalat" w:eastAsia="GHEA Grapalat" w:hAnsi="GHEA Grapalat" w:cs="GHEA Grapalat"/>
              </w:rPr>
            </w:pPr>
            <w:r>
              <w:rPr>
                <w:rFonts w:ascii="GHEA Grapalat" w:eastAsia="GHEA Grapalat" w:hAnsi="GHEA Grapalat" w:cs="GHEA Grapalat"/>
                <w:color w:val="7F7F7F"/>
              </w:rPr>
              <w:t>ՀԱՅԱՍՏԱՆԻ ՀԱՆՐԱՊԵՏՈՒԹՅԱՆ ՎԱՐՉԱՊԵՏԻ ԱՇԽԱՏԱԿԱԶՄ</w:t>
            </w:r>
          </w:p>
        </w:tc>
      </w:tr>
      <w:tr w:rsidR="00BB7E82">
        <w:tc>
          <w:tcPr>
            <w:tcW w:w="8611" w:type="dxa"/>
            <w:vAlign w:val="bottom"/>
          </w:tcPr>
          <w:p w:rsidR="00BB7E82" w:rsidRDefault="00BB7E82">
            <w:pPr>
              <w:rPr>
                <w:rFonts w:ascii="GHEA Grapalat" w:eastAsia="GHEA Grapalat" w:hAnsi="GHEA Grapalat" w:cs="GHEA Grapalat"/>
              </w:rPr>
            </w:pPr>
          </w:p>
          <w:p w:rsidR="00BB7E82" w:rsidRDefault="00BB7E82">
            <w:pPr>
              <w:rPr>
                <w:rFonts w:ascii="GHEA Grapalat" w:eastAsia="GHEA Grapalat" w:hAnsi="GHEA Grapalat" w:cs="GHEA Grapalat"/>
              </w:rPr>
            </w:pPr>
          </w:p>
          <w:p w:rsidR="00BB7E82" w:rsidRDefault="00BB7E82">
            <w:pPr>
              <w:jc w:val="center"/>
              <w:rPr>
                <w:rFonts w:ascii="GHEA Grapalat" w:eastAsia="GHEA Grapalat" w:hAnsi="GHEA Grapalat" w:cs="GHEA Grapalat"/>
              </w:rPr>
            </w:pPr>
          </w:p>
        </w:tc>
      </w:tr>
    </w:tbl>
    <w:p w:rsidR="00BB7E82" w:rsidRDefault="00833281">
      <w:pPr>
        <w:rPr>
          <w:rFonts w:ascii="GHEA Grapalat" w:eastAsia="GHEA Grapalat" w:hAnsi="GHEA Grapalat" w:cs="GHEA Grapalat"/>
        </w:rPr>
      </w:pPr>
      <w:r>
        <w:br w:type="page"/>
      </w:r>
    </w:p>
    <w:p w:rsidR="00BB7E82" w:rsidRDefault="00833281">
      <w:pPr>
        <w:ind w:firstLine="720"/>
        <w:jc w:val="center"/>
        <w:rPr>
          <w:rFonts w:ascii="GHEA Grapalat" w:eastAsia="GHEA Grapalat" w:hAnsi="GHEA Grapalat" w:cs="GHEA Grapalat"/>
          <w:b/>
          <w:color w:val="172C4B"/>
          <w:sz w:val="24"/>
          <w:szCs w:val="24"/>
        </w:rPr>
      </w:pPr>
      <w:r>
        <w:rPr>
          <w:rFonts w:ascii="GHEA Grapalat" w:eastAsia="GHEA Grapalat" w:hAnsi="GHEA Grapalat" w:cs="GHEA Grapalat"/>
          <w:b/>
          <w:color w:val="172C4B"/>
          <w:sz w:val="24"/>
          <w:szCs w:val="24"/>
        </w:rPr>
        <w:lastRenderedPageBreak/>
        <w:t>ՆԱԽԱԲԱՆ</w:t>
      </w:r>
    </w:p>
    <w:p w:rsidR="00BB7E82" w:rsidRDefault="00BB7E82">
      <w:pPr>
        <w:spacing w:after="100"/>
        <w:jc w:val="both"/>
        <w:rPr>
          <w:rFonts w:ascii="GHEA Grapalat" w:eastAsia="GHEA Grapalat" w:hAnsi="GHEA Grapalat" w:cs="GHEA Grapalat"/>
        </w:rPr>
      </w:pPr>
    </w:p>
    <w:p w:rsidR="00BB7E82" w:rsidRDefault="00833281">
      <w:pPr>
        <w:spacing w:after="120"/>
        <w:jc w:val="both"/>
        <w:rPr>
          <w:rFonts w:ascii="GHEA Grapalat" w:eastAsia="GHEA Grapalat" w:hAnsi="GHEA Grapalat" w:cs="GHEA Grapalat"/>
        </w:rPr>
      </w:pPr>
      <w:r>
        <w:rPr>
          <w:rFonts w:ascii="GHEA Grapalat" w:eastAsia="GHEA Grapalat" w:hAnsi="GHEA Grapalat" w:cs="GHEA Grapalat"/>
        </w:rPr>
        <w:t>2020 թվականի 2-րդ եռամսյակում Հ</w:t>
      </w:r>
      <w:r w:rsidR="009D4D97">
        <w:rPr>
          <w:rFonts w:ascii="GHEA Grapalat" w:eastAsia="GHEA Grapalat" w:hAnsi="GHEA Grapalat" w:cs="GHEA Grapalat"/>
        </w:rPr>
        <w:t>այաստանի</w:t>
      </w:r>
      <w:r>
        <w:rPr>
          <w:rFonts w:ascii="GHEA Grapalat" w:eastAsia="GHEA Grapalat" w:hAnsi="GHEA Grapalat" w:cs="GHEA Grapalat"/>
        </w:rPr>
        <w:t xml:space="preserve"> Արդյունահանող ճյուղերի թափանցիկության նախաձեռնության (ԱՃԹՆ) գործունեությունն ուղղված է եղել Անկախ վավերացնողի կողմից Հայաստանի ԱՃԹՆ-ի վավերացման զեկույցում արձանագրված ԱՃԹՆ-ի ստանդարտի 5</w:t>
      </w:r>
      <w:r>
        <w:rPr>
          <w:rFonts w:ascii="Cambria Math" w:eastAsia="Cambria Math" w:hAnsi="Cambria Math" w:cs="Cambria Math"/>
        </w:rPr>
        <w:t>․</w:t>
      </w:r>
      <w:r>
        <w:rPr>
          <w:rFonts w:ascii="GHEA Grapalat" w:eastAsia="GHEA Grapalat" w:hAnsi="GHEA Grapalat" w:cs="GHEA Grapalat"/>
        </w:rPr>
        <w:t>2 և 6</w:t>
      </w:r>
      <w:r>
        <w:rPr>
          <w:rFonts w:ascii="Cambria Math" w:eastAsia="Cambria Math" w:hAnsi="Cambria Math" w:cs="Cambria Math"/>
        </w:rPr>
        <w:t>․</w:t>
      </w:r>
      <w:r>
        <w:rPr>
          <w:rFonts w:ascii="GHEA Grapalat" w:eastAsia="GHEA Grapalat" w:hAnsi="GHEA Grapalat" w:cs="GHEA Grapalat"/>
        </w:rPr>
        <w:t xml:space="preserve">1 թերակատարված պահանջների գծով ուղղիչ գործողությունների իրականացմանը, դրա համար պահանջվող լրացուցիչ  տեղեկատվության հավաքագրմանը և հրապարակմանը,  Անկախ վավերացնողի գնահատականի ու վավերացման զեկույցի վերաբերյալ ԲՇԽ-ի  մեկնաբանություններով պատասխան փաստաթղթի պատրաստմանը, սահմանված ժամկետում այն ԱՃԹՆ-ի միջազգային քարտուղարություն տրամադրմանը, իրական սեփականատերերի բացահայտման հանրային ռեգիստրի ստեղծման աշխատանքների մեկնարկին, </w:t>
      </w:r>
      <w:r>
        <w:rPr>
          <w:rFonts w:ascii="GHEA Grapalat" w:eastAsia="GHEA Grapalat" w:hAnsi="GHEA Grapalat" w:cs="GHEA Grapalat"/>
          <w:color w:val="000000"/>
        </w:rPr>
        <w:t xml:space="preserve">ԱՃԹՆ-ի 3-րդ՝ 2019 հաշվետու տարվա ազգային զեկույցի ու հաջորդ տարվա զեկույցի նախնական ուսումնասիրության տեխնիկական առաջադրանքի լրամշակմանը,  </w:t>
      </w:r>
      <w:r>
        <w:rPr>
          <w:rFonts w:ascii="GHEA Grapalat" w:eastAsia="GHEA Grapalat" w:hAnsi="GHEA Grapalat" w:cs="GHEA Grapalat"/>
        </w:rPr>
        <w:t xml:space="preserve">ՀՀ ԱՃԹՆ-ի 2019թ․ տարեկան հաշվետության, 2020 թվականի առաջին եռամսյակի հաշվետվության նախագծերի կազմմանը։ </w:t>
      </w:r>
    </w:p>
    <w:p w:rsidR="00BB7E82" w:rsidRDefault="00833281">
      <w:pPr>
        <w:spacing w:after="120"/>
        <w:jc w:val="both"/>
        <w:rPr>
          <w:rFonts w:ascii="GHEA Grapalat" w:eastAsia="GHEA Grapalat" w:hAnsi="GHEA Grapalat" w:cs="GHEA Grapalat"/>
        </w:rPr>
      </w:pPr>
      <w:r>
        <w:rPr>
          <w:rFonts w:ascii="GHEA Grapalat" w:eastAsia="GHEA Grapalat" w:hAnsi="GHEA Grapalat" w:cs="GHEA Grapalat"/>
        </w:rPr>
        <w:t>Ս</w:t>
      </w:r>
      <w:r>
        <w:rPr>
          <w:rFonts w:ascii="MS Gothic" w:eastAsia="MS Gothic" w:hAnsi="MS Gothic" w:cs="MS Gothic"/>
        </w:rPr>
        <w:t>․</w:t>
      </w:r>
      <w:r>
        <w:rPr>
          <w:rFonts w:ascii="GHEA Grapalat" w:eastAsia="GHEA Grapalat" w:hAnsi="GHEA Grapalat" w:cs="GHEA Grapalat"/>
        </w:rPr>
        <w:t>թ</w:t>
      </w:r>
      <w:r>
        <w:rPr>
          <w:rFonts w:ascii="MS Gothic" w:eastAsia="MS Gothic" w:hAnsi="MS Gothic" w:cs="MS Gothic"/>
        </w:rPr>
        <w:t>․</w:t>
      </w:r>
      <w:r>
        <w:rPr>
          <w:rFonts w:ascii="GHEA Grapalat" w:eastAsia="GHEA Grapalat" w:hAnsi="GHEA Grapalat" w:cs="GHEA Grapalat"/>
        </w:rPr>
        <w:t xml:space="preserve"> ապրիլի 9-ին ԱՃԹՆ-ի միջազգային քարտուղարությունը տրամադրել է Հայաստանի վավերացման նախնական գնահատականը և Անկախ վավերացնողի վավերացման զեկույցի նախագիծը։ Համաձայն նախնական գնաատականի՝ Հայաստանը  24 պահանջներից 22-ի մասով գրանցել էր բարձր  առաջընթաց (18 պահանջի մասով բավարարող (satisfactory) և 4 պահանջի մասով գրազանցող–(beyond) գնահատական), սակայն 2 պահանջի մասով գրանցվել էին թերություններ։ Թերությունները վերացնելու համար երկրին առաջադրվել էր  2 ուղղիչ գործողություն՝ ԱՃԹՆ-ի ստանդարտի 5</w:t>
      </w:r>
      <w:r>
        <w:rPr>
          <w:rFonts w:ascii="Cambria Math" w:eastAsia="Cambria Math" w:hAnsi="Cambria Math" w:cs="Cambria Math"/>
        </w:rPr>
        <w:t>․</w:t>
      </w:r>
      <w:r>
        <w:rPr>
          <w:rFonts w:ascii="GHEA Grapalat" w:eastAsia="GHEA Grapalat" w:hAnsi="GHEA Grapalat" w:cs="GHEA Grapalat"/>
        </w:rPr>
        <w:t>2 (Բնապահպանական և առողջապահական նպատակային ծրագրեր) և 6</w:t>
      </w:r>
      <w:r>
        <w:rPr>
          <w:rFonts w:ascii="Cambria Math" w:eastAsia="Cambria Math" w:hAnsi="Cambria Math" w:cs="Cambria Math"/>
        </w:rPr>
        <w:t>․</w:t>
      </w:r>
      <w:r>
        <w:rPr>
          <w:rFonts w:ascii="GHEA Grapalat" w:eastAsia="GHEA Grapalat" w:hAnsi="GHEA Grapalat" w:cs="GHEA Grapalat"/>
        </w:rPr>
        <w:t xml:space="preserve">1 (Ընդերքօգտագործման պայմանագրերով պարտադիր սահմանված սոցիալ տնտեսական պարտավորություններ) պահանջների մասով։ </w:t>
      </w:r>
    </w:p>
    <w:p w:rsidR="00BB7E82" w:rsidRDefault="00833281">
      <w:pPr>
        <w:spacing w:after="120"/>
        <w:jc w:val="both"/>
        <w:rPr>
          <w:rFonts w:ascii="GHEA Grapalat" w:eastAsia="GHEA Grapalat" w:hAnsi="GHEA Grapalat" w:cs="GHEA Grapalat"/>
        </w:rPr>
      </w:pPr>
      <w:r>
        <w:rPr>
          <w:rFonts w:ascii="GHEA Grapalat" w:eastAsia="GHEA Grapalat" w:hAnsi="GHEA Grapalat" w:cs="GHEA Grapalat"/>
        </w:rPr>
        <w:t xml:space="preserve">ԱՃԹՆ-ի ազգային քարտուղարությունը սահմանված ժամկետում ԱՃԹՆ-ի միջազգային քարտուղարություն  ներկայացրեց վավերացման արդյունքների վերաբերյալ ԲՇԽ-ի ընդհանուր մեկնաբանությունները և ուղղիչ գործողությունների գծով լրացուցիչ հավաքագրված ու հրապարակված տեղեկատվությունը ամփոփող պատասխան փաստաթուղթը, որով Հայաստանի ԲՇԽ-ն հայտնում է, որ իրականացված գործողությունների արդյունքում ինքը «բավարարող» է դիտարկում Հայաստանում ԱՃԹՆ-ի ստանդարտի պահանջների ներդրման առաջընթացը և խնդրում է վերանայել վավերացման արդյունքները։ Բոլոր նյութերը հասանելի են Հայաստանի ԱՃԹՆ-ի պաշտոնական կայքում՝ </w:t>
      </w:r>
      <w:hyperlink r:id="rId11">
        <w:r>
          <w:rPr>
            <w:rFonts w:ascii="GHEA Grapalat" w:eastAsia="GHEA Grapalat" w:hAnsi="GHEA Grapalat" w:cs="GHEA Grapalat"/>
            <w:color w:val="116CD6"/>
            <w:u w:val="single"/>
          </w:rPr>
          <w:t>https://www.eiti.am/en/annual-reports/2018/</w:t>
        </w:r>
      </w:hyperlink>
      <w:r>
        <w:rPr>
          <w:rFonts w:ascii="GHEA Grapalat" w:eastAsia="GHEA Grapalat" w:hAnsi="GHEA Grapalat" w:cs="GHEA Grapalat"/>
          <w:color w:val="116CD6"/>
          <w:u w:val="single"/>
        </w:rPr>
        <w:t xml:space="preserve"> </w:t>
      </w:r>
      <w:r>
        <w:rPr>
          <w:rFonts w:ascii="GHEA Grapalat" w:eastAsia="GHEA Grapalat" w:hAnsi="GHEA Grapalat" w:cs="GHEA Grapalat"/>
        </w:rPr>
        <w:t xml:space="preserve">հղումով։ </w:t>
      </w:r>
    </w:p>
    <w:p w:rsidR="00BB7E82" w:rsidRDefault="00833281">
      <w:pPr>
        <w:spacing w:after="120"/>
        <w:jc w:val="both"/>
        <w:rPr>
          <w:rFonts w:ascii="GHEA Grapalat" w:eastAsia="GHEA Grapalat" w:hAnsi="GHEA Grapalat" w:cs="GHEA Grapalat"/>
        </w:rPr>
      </w:pPr>
      <w:r>
        <w:rPr>
          <w:rFonts w:ascii="GHEA Grapalat" w:eastAsia="GHEA Grapalat" w:hAnsi="GHEA Grapalat" w:cs="GHEA Grapalat"/>
        </w:rPr>
        <w:lastRenderedPageBreak/>
        <w:t xml:space="preserve">Ուղղիչ գործողությունների մասով ԱՃԹՆ-ի ազգային քարտուղարության, ԲՇԽ-ի, հաշվետու մարմինների և ընկերությունների կողմից իրականացված ծավալուն աշխատանքի նկարագրությունը ներկայացված է սույն հաշվետվության համապատասխան բաժիններում։ </w:t>
      </w:r>
    </w:p>
    <w:p w:rsidR="00BB7E82" w:rsidRDefault="00833281">
      <w:pPr>
        <w:shd w:val="clear" w:color="auto" w:fill="FFFFFF"/>
        <w:spacing w:after="120"/>
        <w:jc w:val="both"/>
        <w:rPr>
          <w:rFonts w:ascii="GHEA Grapalat" w:eastAsia="GHEA Grapalat" w:hAnsi="GHEA Grapalat" w:cs="GHEA Grapalat"/>
          <w:color w:val="222222"/>
        </w:rPr>
      </w:pPr>
      <w:r>
        <w:rPr>
          <w:rFonts w:ascii="GHEA Grapalat" w:eastAsia="GHEA Grapalat" w:hAnsi="GHEA Grapalat" w:cs="GHEA Grapalat"/>
          <w:color w:val="222222"/>
        </w:rPr>
        <w:t xml:space="preserve">Հաշվետու ժամանակահատվածում ԱՃԹՆ-ի երկրորդ զեկույցը կազմող Անկախ ադմինիստրատոր </w:t>
      </w:r>
      <w:r>
        <w:rPr>
          <w:rFonts w:ascii="GHEA Grapalat" w:eastAsia="GHEA Grapalat" w:hAnsi="GHEA Grapalat" w:cs="GHEA Grapalat"/>
        </w:rPr>
        <w:t>«ԷՐՆՍԹ</w:t>
      </w:r>
      <w:r>
        <w:rPr>
          <w:rFonts w:ascii="Calibri" w:eastAsia="Calibri" w:hAnsi="Calibri" w:cs="Calibri"/>
        </w:rPr>
        <w:t> </w:t>
      </w:r>
      <w:r>
        <w:rPr>
          <w:rFonts w:ascii="GHEA Grapalat" w:eastAsia="GHEA Grapalat" w:hAnsi="GHEA Grapalat" w:cs="GHEA Grapalat"/>
        </w:rPr>
        <w:t>ԸՆԴ</w:t>
      </w:r>
      <w:r>
        <w:rPr>
          <w:rFonts w:ascii="Calibri" w:eastAsia="Calibri" w:hAnsi="Calibri" w:cs="Calibri"/>
        </w:rPr>
        <w:t> </w:t>
      </w:r>
      <w:r>
        <w:rPr>
          <w:rFonts w:ascii="GHEA Grapalat" w:eastAsia="GHEA Grapalat" w:hAnsi="GHEA Grapalat" w:cs="GHEA Grapalat"/>
        </w:rPr>
        <w:t>ՅԱՆԳ» (EY)</w:t>
      </w:r>
      <w:r>
        <w:rPr>
          <w:rFonts w:ascii="GHEA Grapalat" w:eastAsia="GHEA Grapalat" w:hAnsi="GHEA Grapalat" w:cs="GHEA Grapalat"/>
          <w:color w:val="222222"/>
        </w:rPr>
        <w:t xml:space="preserve"> ընկերությունը տրամադրել է ԱՃԹՆ</w:t>
      </w:r>
      <w:r>
        <w:rPr>
          <w:rFonts w:ascii="GHEA Grapalat" w:eastAsia="GHEA Grapalat" w:hAnsi="GHEA Grapalat" w:cs="GHEA Grapalat"/>
        </w:rPr>
        <w:t>-ի</w:t>
      </w:r>
      <w:r>
        <w:rPr>
          <w:rFonts w:ascii="GHEA Grapalat" w:eastAsia="GHEA Grapalat" w:hAnsi="GHEA Grapalat" w:cs="GHEA Grapalat"/>
          <w:color w:val="222222"/>
        </w:rPr>
        <w:t xml:space="preserve"> 2018թ</w:t>
      </w:r>
      <w:r>
        <w:rPr>
          <w:rFonts w:ascii="Cambria Math" w:eastAsia="Cambria Math" w:hAnsi="Cambria Math" w:cs="Cambria Math"/>
          <w:color w:val="222222"/>
        </w:rPr>
        <w:t>․</w:t>
      </w:r>
      <w:r>
        <w:rPr>
          <w:rFonts w:ascii="GHEA Grapalat" w:eastAsia="GHEA Grapalat" w:hAnsi="GHEA Grapalat" w:cs="GHEA Grapalat"/>
          <w:color w:val="222222"/>
        </w:rPr>
        <w:t xml:space="preserve"> հաշվետվության ոչ ֆինանսական (կոնտեքստային) հատվածի լրամշակված տարբերակը, ինչպես նաև Հայաստանի ԱՃԹՆ-ի 2-րդ՝ 2018 հաշվետու տարվա զեկույցի նախագիծը, որը տրամադրվել է ԲՇԽ-ի անդամներին և ԱՃԹՆ-ի միջազգային քարտուղարություն՝ մեկնաբանությունների համար։</w:t>
      </w:r>
    </w:p>
    <w:p w:rsidR="00BB7E82" w:rsidRDefault="00833281">
      <w:pPr>
        <w:spacing w:after="120"/>
        <w:jc w:val="both"/>
        <w:rPr>
          <w:rFonts w:ascii="GHEA Grapalat" w:eastAsia="GHEA Grapalat" w:hAnsi="GHEA Grapalat" w:cs="GHEA Grapalat"/>
          <w:color w:val="000000"/>
        </w:rPr>
      </w:pPr>
      <w:r>
        <w:rPr>
          <w:rFonts w:ascii="GHEA Grapalat" w:eastAsia="GHEA Grapalat" w:hAnsi="GHEA Grapalat" w:cs="GHEA Grapalat"/>
        </w:rPr>
        <w:t xml:space="preserve">ԲՇԽ-ի կողմից էլեկտրոնային եղանակով հաստատվել են </w:t>
      </w:r>
      <w:r>
        <w:rPr>
          <w:rFonts w:ascii="GHEA Grapalat" w:eastAsia="GHEA Grapalat" w:hAnsi="GHEA Grapalat" w:cs="GHEA Grapalat"/>
          <w:color w:val="000000"/>
        </w:rPr>
        <w:t>ԱՃԹՆ-ի 3-րդ՝ 2019 հաշվետու տարվա ազգային զեկույցի և նախնական ուսումնասիրության շրջանակն ու էականության շեմերը, ինչպես նաև ԱՃԹՆ-ի 3-րդ՝ 2019 հաշվետու տարվա ազգային զեկույցի ու հաջորդ տարվա զեկույցի նախնական ուսումնասիրության տեխնիկական առաջադրանքը։ ԲՇԽ-ի խմբակցությունները ներկայացրել են թեկնածուներ՝ Անկախ ադմինիստրատորի ընտրության մրցութային հանձնաժողովում ներգրավելու համար։</w:t>
      </w:r>
    </w:p>
    <w:p w:rsidR="00BB7E82" w:rsidRDefault="00833281">
      <w:pPr>
        <w:spacing w:after="120"/>
        <w:jc w:val="both"/>
        <w:rPr>
          <w:rFonts w:ascii="GHEA Grapalat" w:eastAsia="GHEA Grapalat" w:hAnsi="GHEA Grapalat" w:cs="GHEA Grapalat"/>
          <w:color w:val="000000"/>
        </w:rPr>
      </w:pPr>
      <w:r>
        <w:rPr>
          <w:rFonts w:ascii="GHEA Grapalat" w:eastAsia="GHEA Grapalat" w:hAnsi="GHEA Grapalat" w:cs="GHEA Grapalat"/>
        </w:rPr>
        <w:t>ՀՀ ԱՆ իրավաբանական անձանց պետական ռեգստրի գործակալության</w:t>
      </w:r>
      <w:r>
        <w:rPr>
          <w:rFonts w:ascii="Calibri" w:eastAsia="Calibri" w:hAnsi="Calibri" w:cs="Calibri"/>
        </w:rPr>
        <w:t> </w:t>
      </w:r>
      <w:hyperlink r:id="rId12">
        <w:r>
          <w:rPr>
            <w:rFonts w:ascii="GHEA Grapalat" w:eastAsia="GHEA Grapalat" w:hAnsi="GHEA Grapalat" w:cs="GHEA Grapalat"/>
            <w:color w:val="116CD6"/>
            <w:u w:val="single"/>
          </w:rPr>
          <w:t>https://www.e-register.am/</w:t>
        </w:r>
      </w:hyperlink>
      <w:r>
        <w:rPr>
          <w:rFonts w:ascii="Calibri" w:eastAsia="Calibri" w:hAnsi="Calibri" w:cs="Calibri"/>
        </w:rPr>
        <w:t> </w:t>
      </w:r>
      <w:r>
        <w:rPr>
          <w:rFonts w:ascii="GHEA Grapalat" w:eastAsia="GHEA Grapalat" w:hAnsi="GHEA Grapalat" w:cs="GHEA Grapalat"/>
        </w:rPr>
        <w:t xml:space="preserve">կայքում pdf ձևաչափով բեռնվել են ընկերությունների կողմից ներկայացված իրական սեփականատերերի վերաբերյալ հայտարարագրերը։ </w:t>
      </w:r>
    </w:p>
    <w:p w:rsidR="00BB7E82" w:rsidRDefault="00833281">
      <w:pPr>
        <w:spacing w:after="120"/>
        <w:jc w:val="both"/>
        <w:rPr>
          <w:rFonts w:ascii="GHEA Grapalat" w:eastAsia="GHEA Grapalat" w:hAnsi="GHEA Grapalat" w:cs="GHEA Grapalat"/>
        </w:rPr>
      </w:pPr>
      <w:r>
        <w:rPr>
          <w:rFonts w:ascii="GHEA Grapalat" w:eastAsia="GHEA Grapalat" w:hAnsi="GHEA Grapalat" w:cs="GHEA Grapalat"/>
        </w:rPr>
        <w:t>Ավարտվել է Համաշխարհային բանկի «Աջակցություն Հայաստանի ԱՃԹՆ-ին» դրամաշնորհային ծրագրի շրջանակում իրական սեփականատերերի (ԻՍ) բացահայտման հանրային ռեգիստրի ծրագրային ապահովման համար ծառայությունների գնման գործընթացը, մրցութային կարգով ընտրվել է VXSoft ընկերությունը, 2020թ</w:t>
      </w:r>
      <w:r>
        <w:rPr>
          <w:rFonts w:ascii="MS Gothic" w:eastAsia="MS Gothic" w:hAnsi="MS Gothic" w:cs="MS Gothic"/>
        </w:rPr>
        <w:t>․</w:t>
      </w:r>
      <w:r>
        <w:rPr>
          <w:rFonts w:ascii="GHEA Grapalat" w:eastAsia="GHEA Grapalat" w:hAnsi="GHEA Grapalat" w:cs="GHEA Grapalat"/>
        </w:rPr>
        <w:t xml:space="preserve"> մայիսի 12-ին կնքվել է պայմանագիր և մեկնարկել են ԻՍ ռեգիստրի մշակման աշխատանքները։ ԲՇԽ-ին, ինչպես նաև հայտարարատու ընկերություններին կարծիքի համար տրամադրվել է ԻՍ ռեգիստրի կառուցվածքի նախագիծը։</w:t>
      </w:r>
    </w:p>
    <w:p w:rsidR="00BB7E82" w:rsidRDefault="00833281">
      <w:pPr>
        <w:spacing w:after="120"/>
        <w:jc w:val="both"/>
        <w:rPr>
          <w:rFonts w:ascii="GHEA Grapalat" w:eastAsia="GHEA Grapalat" w:hAnsi="GHEA Grapalat" w:cs="GHEA Grapalat"/>
        </w:rPr>
      </w:pPr>
      <w:r>
        <w:rPr>
          <w:rFonts w:ascii="GHEA Grapalat" w:eastAsia="GHEA Grapalat" w:hAnsi="GHEA Grapalat" w:cs="GHEA Grapalat"/>
        </w:rPr>
        <w:t xml:space="preserve">ԱՃԹՆ-ի 2016-2017 թվականների զեկույցում և Հայաստանում վավերացման առաքելության հանդիպումների ժամանակ բնապահպանական ծրագրերի հաշվետվողականության և ընկերությունների կողմից վճարվող բնապահպանական հարկերից մասհանումների հատկացման մասով արձանագրված բացերի կարգավորման ուղղությամբ Տարածքային կառավարման և ենթակառուցվածքների նախարարության մշակած ««Ընկերությունների կողմից վճարվող բնապահպանական հարկի նպատակային օգտագործման մասին» օրենքում փոփոխություններ և լրացումներ կատարելու մասին» օրենքի նախագիծը մայիսի 27-ին ընդունվել է Ազգային ժողովի կողմից։ </w:t>
      </w:r>
    </w:p>
    <w:p w:rsidR="00BB7E82" w:rsidRDefault="00833281">
      <w:pPr>
        <w:spacing w:after="120"/>
        <w:jc w:val="both"/>
        <w:rPr>
          <w:rFonts w:ascii="GHEA Grapalat" w:eastAsia="GHEA Grapalat" w:hAnsi="GHEA Grapalat" w:cs="GHEA Grapalat"/>
        </w:rPr>
      </w:pPr>
      <w:r>
        <w:rPr>
          <w:rFonts w:ascii="GHEA Grapalat" w:eastAsia="GHEA Grapalat" w:hAnsi="GHEA Grapalat" w:cs="GHEA Grapalat"/>
        </w:rPr>
        <w:lastRenderedPageBreak/>
        <w:t xml:space="preserve">Մեկնաբանության համար ԲՇԽ-ի անդամներին է տրամադրվել Համաշխարհային բանկի «Հանքարդյունաբերության ոլորտի քաղաքականության» դրամաշնորհային ծրագրի շրջանակում ՀՀ կառավարության կողմից պատվիրված «COVID-19-ի ազդեցության գնահատումը հանքարդյունաբերության ոլորտի վրա» հաշվետվության նախագիծը։ </w:t>
      </w:r>
    </w:p>
    <w:p w:rsidR="009D4D97" w:rsidRPr="009D4D97" w:rsidRDefault="009D4D97">
      <w:pPr>
        <w:spacing w:after="120"/>
        <w:jc w:val="both"/>
        <w:rPr>
          <w:rFonts w:ascii="GHEA Grapalat" w:eastAsia="GHEA Grapalat" w:hAnsi="GHEA Grapalat" w:cs="GHEA Grapalat"/>
        </w:rPr>
      </w:pPr>
      <w:r>
        <w:rPr>
          <w:rFonts w:ascii="GHEA Grapalat" w:eastAsia="GHEA Grapalat" w:hAnsi="GHEA Grapalat" w:cs="GHEA Grapalat"/>
        </w:rPr>
        <w:t xml:space="preserve">Հայաստանի ԱՃԹՆ ԲՇԽ-ի և ազգային քարտուղարության ներկայացուցիչները մասնակցել են ԱՃԹՆ-ի խորհրդի </w:t>
      </w:r>
      <w:r>
        <w:rPr>
          <w:rFonts w:ascii="GHEA Grapalat" w:eastAsia="GHEA Grapalat" w:hAnsi="GHEA Grapalat" w:cs="GHEA Grapalat"/>
          <w:lang w:val="en-US"/>
        </w:rPr>
        <w:t>47-</w:t>
      </w:r>
      <w:r>
        <w:rPr>
          <w:rFonts w:ascii="GHEA Grapalat" w:eastAsia="GHEA Grapalat" w:hAnsi="GHEA Grapalat" w:cs="GHEA Grapalat"/>
        </w:rPr>
        <w:t>րդ հեռահար նիստին, մի շարք հեռահար միջոցառումների և քննարկումների, շարունակվել է համագործակցությունը միջազգային գործընկեր կազմակերպությունների հետ։</w:t>
      </w:r>
    </w:p>
    <w:p w:rsidR="00BB7E82" w:rsidRDefault="00833281">
      <w:pPr>
        <w:spacing w:after="120"/>
        <w:jc w:val="both"/>
        <w:rPr>
          <w:rFonts w:ascii="GHEA Grapalat" w:eastAsia="GHEA Grapalat" w:hAnsi="GHEA Grapalat" w:cs="GHEA Grapalat"/>
        </w:rPr>
      </w:pPr>
      <w:r>
        <w:rPr>
          <w:rFonts w:ascii="GHEA Grapalat" w:eastAsia="GHEA Grapalat" w:hAnsi="GHEA Grapalat" w:cs="GHEA Grapalat"/>
        </w:rPr>
        <w:t xml:space="preserve">Հայաստանի հանքագործների և մետալուրգների միության կողմից ներկայացվել է ԱՃԹՆ ԲՇԽ-ի հանքարդյունահանող ընկերությունների խմբակցության նոր անդամների կազմը։ </w:t>
      </w:r>
    </w:p>
    <w:p w:rsidR="00BB7E82" w:rsidRDefault="00BB7E82">
      <w:pPr>
        <w:spacing w:line="240" w:lineRule="auto"/>
        <w:jc w:val="both"/>
        <w:rPr>
          <w:rFonts w:ascii="GHEA Grapalat" w:eastAsia="GHEA Grapalat" w:hAnsi="GHEA Grapalat" w:cs="GHEA Grapalat"/>
          <w:i/>
          <w:sz w:val="20"/>
          <w:szCs w:val="20"/>
        </w:rPr>
      </w:pPr>
    </w:p>
    <w:p w:rsidR="00BB7E82" w:rsidRDefault="00BB7E82">
      <w:pPr>
        <w:spacing w:line="240" w:lineRule="auto"/>
        <w:jc w:val="both"/>
        <w:rPr>
          <w:rFonts w:ascii="GHEA Grapalat" w:eastAsia="GHEA Grapalat" w:hAnsi="GHEA Grapalat" w:cs="GHEA Grapalat"/>
          <w:i/>
          <w:sz w:val="20"/>
          <w:szCs w:val="20"/>
        </w:rPr>
      </w:pPr>
    </w:p>
    <w:p w:rsidR="009D4D97" w:rsidRDefault="009D4D97">
      <w:pPr>
        <w:spacing w:line="240" w:lineRule="auto"/>
        <w:jc w:val="both"/>
        <w:rPr>
          <w:rFonts w:ascii="GHEA Grapalat" w:eastAsia="GHEA Grapalat" w:hAnsi="GHEA Grapalat" w:cs="GHEA Grapalat"/>
          <w:i/>
          <w:sz w:val="20"/>
          <w:szCs w:val="20"/>
        </w:rPr>
      </w:pPr>
    </w:p>
    <w:p w:rsidR="009D4D97" w:rsidRDefault="009D4D97">
      <w:pPr>
        <w:spacing w:line="240" w:lineRule="auto"/>
        <w:jc w:val="both"/>
        <w:rPr>
          <w:rFonts w:ascii="GHEA Grapalat" w:eastAsia="GHEA Grapalat" w:hAnsi="GHEA Grapalat" w:cs="GHEA Grapalat"/>
          <w:i/>
          <w:sz w:val="20"/>
          <w:szCs w:val="20"/>
        </w:rPr>
      </w:pPr>
    </w:p>
    <w:p w:rsidR="009D4D97" w:rsidRDefault="009D4D97">
      <w:pPr>
        <w:spacing w:line="240" w:lineRule="auto"/>
        <w:jc w:val="both"/>
        <w:rPr>
          <w:rFonts w:ascii="GHEA Grapalat" w:eastAsia="GHEA Grapalat" w:hAnsi="GHEA Grapalat" w:cs="GHEA Grapalat"/>
          <w:i/>
          <w:sz w:val="20"/>
          <w:szCs w:val="20"/>
        </w:rPr>
      </w:pPr>
    </w:p>
    <w:p w:rsidR="009D4D97" w:rsidRDefault="009D4D97">
      <w:pPr>
        <w:spacing w:line="240" w:lineRule="auto"/>
        <w:jc w:val="both"/>
        <w:rPr>
          <w:rFonts w:ascii="GHEA Grapalat" w:eastAsia="GHEA Grapalat" w:hAnsi="GHEA Grapalat" w:cs="GHEA Grapalat"/>
          <w:i/>
          <w:sz w:val="20"/>
          <w:szCs w:val="20"/>
        </w:rPr>
      </w:pPr>
    </w:p>
    <w:p w:rsidR="009D4D97" w:rsidRDefault="009D4D97">
      <w:pPr>
        <w:spacing w:line="240" w:lineRule="auto"/>
        <w:jc w:val="both"/>
        <w:rPr>
          <w:rFonts w:ascii="GHEA Grapalat" w:eastAsia="GHEA Grapalat" w:hAnsi="GHEA Grapalat" w:cs="GHEA Grapalat"/>
          <w:i/>
          <w:sz w:val="20"/>
          <w:szCs w:val="20"/>
        </w:rPr>
      </w:pPr>
    </w:p>
    <w:p w:rsidR="009D4D97" w:rsidRDefault="009D4D97">
      <w:pPr>
        <w:spacing w:line="240" w:lineRule="auto"/>
        <w:jc w:val="both"/>
        <w:rPr>
          <w:rFonts w:ascii="GHEA Grapalat" w:eastAsia="GHEA Grapalat" w:hAnsi="GHEA Grapalat" w:cs="GHEA Grapalat"/>
          <w:i/>
          <w:sz w:val="20"/>
          <w:szCs w:val="20"/>
        </w:rPr>
      </w:pPr>
    </w:p>
    <w:p w:rsidR="009D4D97" w:rsidRDefault="009D4D97">
      <w:pPr>
        <w:spacing w:line="240" w:lineRule="auto"/>
        <w:jc w:val="both"/>
        <w:rPr>
          <w:rFonts w:ascii="GHEA Grapalat" w:eastAsia="GHEA Grapalat" w:hAnsi="GHEA Grapalat" w:cs="GHEA Grapalat"/>
          <w:i/>
          <w:sz w:val="20"/>
          <w:szCs w:val="20"/>
        </w:rPr>
      </w:pPr>
    </w:p>
    <w:p w:rsidR="009D4D97" w:rsidRDefault="009D4D97">
      <w:pPr>
        <w:spacing w:line="240" w:lineRule="auto"/>
        <w:jc w:val="both"/>
        <w:rPr>
          <w:rFonts w:ascii="GHEA Grapalat" w:eastAsia="GHEA Grapalat" w:hAnsi="GHEA Grapalat" w:cs="GHEA Grapalat"/>
          <w:i/>
          <w:sz w:val="20"/>
          <w:szCs w:val="20"/>
        </w:rPr>
      </w:pPr>
    </w:p>
    <w:p w:rsidR="009D4D97" w:rsidRDefault="009D4D97">
      <w:pPr>
        <w:spacing w:line="240" w:lineRule="auto"/>
        <w:jc w:val="both"/>
        <w:rPr>
          <w:rFonts w:ascii="GHEA Grapalat" w:eastAsia="GHEA Grapalat" w:hAnsi="GHEA Grapalat" w:cs="GHEA Grapalat"/>
          <w:i/>
          <w:sz w:val="20"/>
          <w:szCs w:val="20"/>
        </w:rPr>
      </w:pPr>
    </w:p>
    <w:p w:rsidR="009D4D97" w:rsidRDefault="009D4D97">
      <w:pPr>
        <w:spacing w:line="240" w:lineRule="auto"/>
        <w:jc w:val="both"/>
        <w:rPr>
          <w:rFonts w:ascii="GHEA Grapalat" w:eastAsia="GHEA Grapalat" w:hAnsi="GHEA Grapalat" w:cs="GHEA Grapalat"/>
          <w:i/>
          <w:sz w:val="20"/>
          <w:szCs w:val="20"/>
        </w:rPr>
      </w:pPr>
    </w:p>
    <w:p w:rsidR="009D4D97" w:rsidRDefault="009D4D97">
      <w:pPr>
        <w:spacing w:line="240" w:lineRule="auto"/>
        <w:jc w:val="both"/>
        <w:rPr>
          <w:rFonts w:ascii="GHEA Grapalat" w:eastAsia="GHEA Grapalat" w:hAnsi="GHEA Grapalat" w:cs="GHEA Grapalat"/>
          <w:i/>
          <w:sz w:val="20"/>
          <w:szCs w:val="20"/>
        </w:rPr>
      </w:pPr>
    </w:p>
    <w:p w:rsidR="009D4D97" w:rsidRDefault="009D4D97">
      <w:pPr>
        <w:spacing w:line="240" w:lineRule="auto"/>
        <w:jc w:val="both"/>
        <w:rPr>
          <w:rFonts w:ascii="GHEA Grapalat" w:eastAsia="GHEA Grapalat" w:hAnsi="GHEA Grapalat" w:cs="GHEA Grapalat"/>
          <w:i/>
          <w:sz w:val="20"/>
          <w:szCs w:val="20"/>
        </w:rPr>
      </w:pPr>
    </w:p>
    <w:p w:rsidR="009D4D97" w:rsidRDefault="009D4D97">
      <w:pPr>
        <w:spacing w:line="240" w:lineRule="auto"/>
        <w:jc w:val="both"/>
        <w:rPr>
          <w:rFonts w:ascii="GHEA Grapalat" w:eastAsia="GHEA Grapalat" w:hAnsi="GHEA Grapalat" w:cs="GHEA Grapalat"/>
          <w:i/>
          <w:sz w:val="20"/>
          <w:szCs w:val="20"/>
        </w:rPr>
      </w:pPr>
    </w:p>
    <w:p w:rsidR="00BB7E82" w:rsidRDefault="00833281">
      <w:pPr>
        <w:spacing w:line="240" w:lineRule="auto"/>
        <w:jc w:val="both"/>
        <w:rPr>
          <w:rFonts w:ascii="GHEA Grapalat" w:eastAsia="GHEA Grapalat" w:hAnsi="GHEA Grapalat" w:cs="GHEA Grapalat"/>
          <w:sz w:val="24"/>
          <w:szCs w:val="24"/>
        </w:rPr>
      </w:pPr>
      <w:r>
        <w:rPr>
          <w:rFonts w:ascii="GHEA Grapalat" w:eastAsia="GHEA Grapalat" w:hAnsi="GHEA Grapalat" w:cs="GHEA Grapalat"/>
          <w:i/>
          <w:sz w:val="20"/>
          <w:szCs w:val="20"/>
        </w:rPr>
        <w:t>Համաձայն Հայաստանի Հանրապետության 2019-2020թթ. ԱՃԹՆ</w:t>
      </w:r>
      <w:r>
        <w:rPr>
          <w:rFonts w:ascii="GHEA Grapalat" w:eastAsia="GHEA Grapalat" w:hAnsi="GHEA Grapalat" w:cs="GHEA Grapalat"/>
        </w:rPr>
        <w:t>-</w:t>
      </w:r>
      <w:r>
        <w:rPr>
          <w:rFonts w:ascii="GHEA Grapalat" w:eastAsia="GHEA Grapalat" w:hAnsi="GHEA Grapalat" w:cs="GHEA Grapalat"/>
          <w:i/>
        </w:rPr>
        <w:t>ի</w:t>
      </w:r>
      <w:r>
        <w:rPr>
          <w:rFonts w:ascii="GHEA Grapalat" w:eastAsia="GHEA Grapalat" w:hAnsi="GHEA Grapalat" w:cs="GHEA Grapalat"/>
          <w:i/>
          <w:sz w:val="20"/>
          <w:szCs w:val="20"/>
        </w:rPr>
        <w:t xml:space="preserve"> աշխատանքային ծրագրի՝ ՀՀ ԱՃԹՆ ԲՇԽ-ի գործունեության և ԱՃԹՆ</w:t>
      </w:r>
      <w:r>
        <w:rPr>
          <w:rFonts w:ascii="GHEA Grapalat" w:eastAsia="GHEA Grapalat" w:hAnsi="GHEA Grapalat" w:cs="GHEA Grapalat"/>
        </w:rPr>
        <w:t>-</w:t>
      </w:r>
      <w:r>
        <w:rPr>
          <w:rFonts w:ascii="GHEA Grapalat" w:eastAsia="GHEA Grapalat" w:hAnsi="GHEA Grapalat" w:cs="GHEA Grapalat"/>
          <w:i/>
        </w:rPr>
        <w:t>ի</w:t>
      </w:r>
      <w:r>
        <w:rPr>
          <w:rFonts w:ascii="GHEA Grapalat" w:eastAsia="GHEA Grapalat" w:hAnsi="GHEA Grapalat" w:cs="GHEA Grapalat"/>
          <w:i/>
          <w:sz w:val="20"/>
          <w:szCs w:val="20"/>
        </w:rPr>
        <w:t xml:space="preserve"> ներդրման աշխատանքների վերաբերյալ պետք է ներկայացվեն եռամսյակային հաշվետվություններ, որոնք հաստատվում են ՀՀ ԱՃԹՆ ԲՇԽ-ի կողմից:</w:t>
      </w:r>
    </w:p>
    <w:p w:rsidR="00BB7E82" w:rsidRDefault="00833281">
      <w:pPr>
        <w:spacing w:line="240" w:lineRule="auto"/>
        <w:ind w:firstLine="709"/>
        <w:jc w:val="center"/>
        <w:rPr>
          <w:rFonts w:ascii="GHEA Grapalat" w:eastAsia="GHEA Grapalat" w:hAnsi="GHEA Grapalat" w:cs="GHEA Grapalat"/>
          <w:b/>
          <w:color w:val="172C4B"/>
          <w:sz w:val="24"/>
          <w:szCs w:val="24"/>
        </w:rPr>
      </w:pPr>
      <w:r>
        <w:br w:type="page"/>
      </w:r>
      <w:r>
        <w:rPr>
          <w:rFonts w:ascii="GHEA Grapalat" w:eastAsia="GHEA Grapalat" w:hAnsi="GHEA Grapalat" w:cs="GHEA Grapalat"/>
          <w:b/>
          <w:color w:val="172C4B"/>
          <w:sz w:val="24"/>
          <w:szCs w:val="24"/>
        </w:rPr>
        <w:lastRenderedPageBreak/>
        <w:t>ԻՐԱԿԱՆԱՑՎԱԾ ԱՇԽԱՏԱՆՔՆԵՐԸ՝ ԸՍՏ ՀԱՅԱՍՏԱՆԻ ՀԱՆՐԱՊԵՏՈՒԹՅԱՆ ԱՃԹՆ-ի 2020Թ. ԱՇԽԱՏԱՆՔԱՅԻՆ ԾՐԱԳՐԻ</w:t>
      </w:r>
    </w:p>
    <w:tbl>
      <w:tblPr>
        <w:tblStyle w:val="a0"/>
        <w:tblW w:w="1119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29"/>
        <w:gridCol w:w="2512"/>
        <w:gridCol w:w="1808"/>
        <w:gridCol w:w="2610"/>
        <w:gridCol w:w="1932"/>
      </w:tblGrid>
      <w:tr w:rsidR="00BB7E82">
        <w:tc>
          <w:tcPr>
            <w:tcW w:w="2329"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ՆՊԱՏԱԿԸ</w:t>
            </w:r>
          </w:p>
        </w:tc>
        <w:tc>
          <w:tcPr>
            <w:tcW w:w="8862" w:type="dxa"/>
            <w:gridSpan w:val="4"/>
            <w:shd w:val="clear" w:color="auto" w:fill="B8CCE4"/>
          </w:tcPr>
          <w:p w:rsidR="00BB7E82" w:rsidRDefault="00833281">
            <w:pPr>
              <w:spacing w:after="0" w:line="240" w:lineRule="auto"/>
              <w:ind w:firstLine="720"/>
              <w:rPr>
                <w:rFonts w:ascii="GHEA Grapalat" w:eastAsia="GHEA Grapalat" w:hAnsi="GHEA Grapalat" w:cs="GHEA Grapalat"/>
                <w:b/>
                <w:color w:val="172C4B"/>
                <w:sz w:val="20"/>
                <w:szCs w:val="20"/>
              </w:rPr>
            </w:pPr>
            <w:r>
              <w:rPr>
                <w:rFonts w:ascii="GHEA Grapalat" w:eastAsia="GHEA Grapalat" w:hAnsi="GHEA Grapalat" w:cs="GHEA Grapalat"/>
                <w:b/>
                <w:color w:val="172C4B"/>
                <w:sz w:val="20"/>
                <w:szCs w:val="20"/>
              </w:rPr>
              <w:t>Մատչելի և ժամանակին տեղեկատվության ապահովում</w:t>
            </w:r>
          </w:p>
        </w:tc>
      </w:tr>
      <w:tr w:rsidR="00BB7E82">
        <w:tc>
          <w:tcPr>
            <w:tcW w:w="232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1. ՀՀ ԱՃԹՆ-ի պաշտոնական կայքի զարգացում</w:t>
            </w:r>
          </w:p>
        </w:tc>
        <w:tc>
          <w:tcPr>
            <w:tcW w:w="2512"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8"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932"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612"/>
        </w:trPr>
        <w:tc>
          <w:tcPr>
            <w:tcW w:w="232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ՀՀ ԱՃԹՆ-ի կայքի կատարելագործված տարբերակ` տվյալները բաց տվյալների սկզբունքով, օգտագործողի համար մատչելի եղանակով հասանելի դարձնելու համար գործիքների ապահովմամբ</w:t>
            </w:r>
          </w:p>
          <w:p w:rsidR="00BB7E82" w:rsidRDefault="00BB7E82">
            <w:pPr>
              <w:spacing w:after="0" w:line="240" w:lineRule="auto"/>
              <w:rPr>
                <w:rFonts w:ascii="GHEA Grapalat" w:eastAsia="GHEA Grapalat" w:hAnsi="GHEA Grapalat" w:cs="GHEA Grapalat"/>
                <w:sz w:val="20"/>
                <w:szCs w:val="20"/>
              </w:rPr>
            </w:pPr>
          </w:p>
          <w:p w:rsidR="00BB7E82" w:rsidRDefault="00833281">
            <w:pPr>
              <w:spacing w:after="0" w:line="240" w:lineRule="auto"/>
              <w:rPr>
                <w:rFonts w:ascii="GHEA Grapalat" w:eastAsia="GHEA Grapalat" w:hAnsi="GHEA Grapalat" w:cs="GHEA Grapalat"/>
                <w:color w:val="244061"/>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Ընթացիկ</w:t>
            </w:r>
          </w:p>
        </w:tc>
        <w:tc>
          <w:tcPr>
            <w:tcW w:w="1808"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ՀՀ վարչապետի աշխատակազմ/Հ-ԱՃԹՆ-ի քարտուղարություն, ընտրված կազմակերպություն</w:t>
            </w:r>
          </w:p>
        </w:tc>
        <w:tc>
          <w:tcPr>
            <w:tcW w:w="1932"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c>
          <w:tcPr>
            <w:tcW w:w="2329" w:type="dxa"/>
            <w:vMerge w:val="restart"/>
            <w:shd w:val="clear" w:color="auto" w:fill="C2D69B"/>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ՄԻՋՈՑԱՌՈՒՄ N 4. Կայքի ընթացիկ սպասարկում</w:t>
            </w:r>
          </w:p>
        </w:tc>
        <w:tc>
          <w:tcPr>
            <w:tcW w:w="2512"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8"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932"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942"/>
        </w:trPr>
        <w:tc>
          <w:tcPr>
            <w:tcW w:w="232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Ընթացիկ</w:t>
            </w:r>
          </w:p>
        </w:tc>
        <w:tc>
          <w:tcPr>
            <w:tcW w:w="1808"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ընտրված կազմակերպություն, ՀՀ վարչապետի աշխատակազմ/ Հ-ԱՃԹՆ-ի քարտուղարություն</w:t>
            </w:r>
          </w:p>
        </w:tc>
        <w:tc>
          <w:tcPr>
            <w:tcW w:w="1932"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c>
          <w:tcPr>
            <w:tcW w:w="2329" w:type="dxa"/>
            <w:vMerge w:val="restart"/>
            <w:shd w:val="clear" w:color="auto" w:fill="C2D69B"/>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 xml:space="preserve">ՄԻՋՈՑԱՌՈՒՄ N 5. ԱՃԹՆ կայքի համալրում արդիական տեղեկատվությամբ </w:t>
            </w:r>
          </w:p>
        </w:tc>
        <w:tc>
          <w:tcPr>
            <w:tcW w:w="2512"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8"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932"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942"/>
        </w:trPr>
        <w:tc>
          <w:tcPr>
            <w:tcW w:w="232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Կայքում հրապարակված զեկույցներ, հաշվետվություններ, տեսագրությունների, իրավական ակտեր, նորություններ</w:t>
            </w:r>
          </w:p>
          <w:p w:rsidR="00BB7E82" w:rsidRDefault="00BB7E82">
            <w:pPr>
              <w:spacing w:after="0" w:line="240" w:lineRule="auto"/>
              <w:rPr>
                <w:rFonts w:ascii="GHEA Grapalat" w:eastAsia="GHEA Grapalat" w:hAnsi="GHEA Grapalat" w:cs="GHEA Grapalat"/>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Ընթացիկ</w:t>
            </w:r>
          </w:p>
        </w:tc>
        <w:tc>
          <w:tcPr>
            <w:tcW w:w="1808"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ՀՀ վարչապետի աշխատակազմ/ Հ-ԱՃԹՆ-ի քարտուղարություն, ԲՇԽ</w:t>
            </w:r>
          </w:p>
        </w:tc>
        <w:tc>
          <w:tcPr>
            <w:tcW w:w="1932"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1034"/>
        </w:trPr>
        <w:tc>
          <w:tcPr>
            <w:tcW w:w="232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lastRenderedPageBreak/>
              <w:t>ՄԻՋՈՑԱՌՈՒՄ N 6. Հայաստանում ԱՃԹՆ-ի ներդրման և հանքարդյունաբերության ոլորտի վերաբերյալ տեղեկատվության մատչելի լեզվով հրապարակում և տպագրում, սոցիալական գովազդի պատրաստում</w:t>
            </w:r>
          </w:p>
        </w:tc>
        <w:tc>
          <w:tcPr>
            <w:tcW w:w="2512"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8"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932"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942"/>
        </w:trPr>
        <w:tc>
          <w:tcPr>
            <w:tcW w:w="232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տեղեկատվական թերթիկներ, ինֆոգրամներ, ԱՃԹՆ-ի եռամսյակային և տարեկան հաշվետվություններ, ԱՃԹՆ-ի զեկույց, զեկույցի սեղմագիր, տեղեկատվական տեսահոլովակներ</w:t>
            </w:r>
          </w:p>
          <w:p w:rsidR="00BB7E82" w:rsidRDefault="00BB7E82">
            <w:pPr>
              <w:spacing w:after="0" w:line="240" w:lineRule="auto"/>
              <w:rPr>
                <w:rFonts w:ascii="GHEA Grapalat" w:eastAsia="GHEA Grapalat" w:hAnsi="GHEA Grapalat" w:cs="GHEA Grapalat"/>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Ընթացիկ</w:t>
            </w:r>
          </w:p>
          <w:p w:rsidR="00BB7E82" w:rsidRDefault="00BB7E82">
            <w:pPr>
              <w:spacing w:after="0" w:line="240" w:lineRule="auto"/>
              <w:rPr>
                <w:rFonts w:ascii="GHEA Grapalat" w:eastAsia="GHEA Grapalat" w:hAnsi="GHEA Grapalat" w:cs="GHEA Grapalat"/>
                <w:sz w:val="20"/>
                <w:szCs w:val="20"/>
              </w:rPr>
            </w:pPr>
          </w:p>
        </w:tc>
        <w:tc>
          <w:tcPr>
            <w:tcW w:w="1808" w:type="dxa"/>
            <w:shd w:val="clear" w:color="auto" w:fill="8FFFC2"/>
          </w:tcPr>
          <w:p w:rsidR="00BB7E82" w:rsidRDefault="00833281">
            <w:pPr>
              <w:spacing w:after="0" w:line="240" w:lineRule="auto"/>
              <w:rPr>
                <w:rFonts w:ascii="GHEA Grapalat" w:eastAsia="GHEA Grapalat" w:hAnsi="GHEA Grapalat" w:cs="GHEA Grapalat"/>
                <w:color w:val="FF8F75"/>
                <w:sz w:val="20"/>
                <w:szCs w:val="20"/>
              </w:rPr>
            </w:pPr>
            <w:r>
              <w:rPr>
                <w:rFonts w:ascii="GHEA Grapalat" w:eastAsia="GHEA Grapalat" w:hAnsi="GHEA Grapalat" w:cs="GHEA Grapalat"/>
                <w:sz w:val="20"/>
                <w:szCs w:val="20"/>
              </w:rPr>
              <w:t>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 Հ-ԱՃԹՆ-ի քարտուղարություն</w:t>
            </w:r>
          </w:p>
        </w:tc>
        <w:tc>
          <w:tcPr>
            <w:tcW w:w="1932"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1298"/>
        </w:trPr>
        <w:tc>
          <w:tcPr>
            <w:tcW w:w="2329" w:type="dxa"/>
            <w:vMerge w:val="restart"/>
            <w:shd w:val="clear" w:color="auto" w:fill="C2D69B"/>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ՄԻՋՈՑԱՌՈՒՄ N 7.</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 xml:space="preserve">Հանքարդյունաբերության ոլորտի և ԱՃԹՆ-ի վերաբերյալ հանրային իրազեկում և լուսաբանում սոցիալական ցանցերի միջոցով (YouTube, Twitter, facebook և այլ ցանցեր)  </w:t>
            </w:r>
          </w:p>
        </w:tc>
        <w:tc>
          <w:tcPr>
            <w:tcW w:w="2512"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8"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932"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942"/>
        </w:trPr>
        <w:tc>
          <w:tcPr>
            <w:tcW w:w="232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 xml:space="preserve">սոցիալական ցանցերում հանքարդյունաբերության և ԱՃԹՆ-ի վերաբերյալ հրապարակված տեղեկատվություն </w:t>
            </w:r>
          </w:p>
          <w:p w:rsidR="00BB7E82" w:rsidRDefault="00BB7E82">
            <w:pPr>
              <w:spacing w:after="0" w:line="240" w:lineRule="auto"/>
              <w:rPr>
                <w:rFonts w:ascii="GHEA Grapalat" w:eastAsia="GHEA Grapalat" w:hAnsi="GHEA Grapalat" w:cs="GHEA Grapalat"/>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Ընթացիկ</w:t>
            </w:r>
          </w:p>
        </w:tc>
        <w:tc>
          <w:tcPr>
            <w:tcW w:w="1808" w:type="dxa"/>
            <w:shd w:val="clear" w:color="auto" w:fill="8FFFC2"/>
          </w:tcPr>
          <w:p w:rsidR="00BB7E82" w:rsidRDefault="00833281">
            <w:pPr>
              <w:spacing w:after="0" w:line="240" w:lineRule="auto"/>
              <w:rPr>
                <w:rFonts w:ascii="GHEA Grapalat" w:eastAsia="GHEA Grapalat" w:hAnsi="GHEA Grapalat" w:cs="GHEA Grapalat"/>
                <w:color w:val="FF8F75"/>
                <w:sz w:val="20"/>
                <w:szCs w:val="20"/>
              </w:rPr>
            </w:pPr>
            <w:r>
              <w:rPr>
                <w:rFonts w:ascii="GHEA Grapalat" w:eastAsia="GHEA Grapalat" w:hAnsi="GHEA Grapalat" w:cs="GHEA Grapalat"/>
                <w:sz w:val="20"/>
                <w:szCs w:val="20"/>
              </w:rPr>
              <w:t>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աշխատակազմ/Հ-ԱՃԹՆ-ի քարտուղարություն</w:t>
            </w:r>
          </w:p>
        </w:tc>
        <w:tc>
          <w:tcPr>
            <w:tcW w:w="1932"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872"/>
        </w:trPr>
        <w:tc>
          <w:tcPr>
            <w:tcW w:w="2329" w:type="dxa"/>
            <w:vMerge w:val="restart"/>
            <w:shd w:val="clear" w:color="auto" w:fill="C2D69B"/>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ՄԻՋՈՑԱՌՈՒՄ N 8.</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Իրազեկվածության բարձրացման միջոցառումների,  շահագրգիռ կողմերի հետ աշխատանքային հանդիպումների իրականացում</w:t>
            </w:r>
          </w:p>
        </w:tc>
        <w:tc>
          <w:tcPr>
            <w:tcW w:w="2512"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8"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932"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942"/>
        </w:trPr>
        <w:tc>
          <w:tcPr>
            <w:tcW w:w="232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 xml:space="preserve">Հանդիպումներ (այդ թվում` մարզային),  հանդիպումներ կրթական հաստատությունների հետ, հանդիպումներ </w:t>
            </w:r>
            <w:r>
              <w:rPr>
                <w:rFonts w:ascii="GHEA Grapalat" w:eastAsia="GHEA Grapalat" w:hAnsi="GHEA Grapalat" w:cs="GHEA Grapalat"/>
                <w:sz w:val="20"/>
                <w:szCs w:val="20"/>
              </w:rPr>
              <w:lastRenderedPageBreak/>
              <w:t>լայն խմբակցությունների հետ</w:t>
            </w:r>
          </w:p>
          <w:p w:rsidR="00BB7E82" w:rsidRDefault="00BB7E82">
            <w:pPr>
              <w:spacing w:after="0" w:line="240" w:lineRule="auto"/>
              <w:rPr>
                <w:rFonts w:ascii="GHEA Grapalat" w:eastAsia="GHEA Grapalat" w:hAnsi="GHEA Grapalat" w:cs="GHEA Grapalat"/>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Ընթացիկ</w:t>
            </w:r>
          </w:p>
        </w:tc>
        <w:tc>
          <w:tcPr>
            <w:tcW w:w="1808" w:type="dxa"/>
            <w:shd w:val="clear" w:color="auto" w:fill="8FFFC2"/>
          </w:tcPr>
          <w:p w:rsidR="00BB7E82" w:rsidRDefault="00833281">
            <w:pPr>
              <w:spacing w:after="0" w:line="240" w:lineRule="auto"/>
              <w:rPr>
                <w:rFonts w:ascii="GHEA Grapalat" w:eastAsia="GHEA Grapalat" w:hAnsi="GHEA Grapalat" w:cs="GHEA Grapalat"/>
                <w:color w:val="FF8F75"/>
                <w:sz w:val="20"/>
                <w:szCs w:val="20"/>
              </w:rPr>
            </w:pPr>
            <w:r>
              <w:rPr>
                <w:rFonts w:ascii="GHEA Grapalat" w:eastAsia="GHEA Grapalat" w:hAnsi="GHEA Grapalat" w:cs="GHEA Grapalat"/>
                <w:sz w:val="20"/>
                <w:szCs w:val="20"/>
              </w:rPr>
              <w:lastRenderedPageBreak/>
              <w:t>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աշխատակազմ/Հ-ԱՃԹՆ-ի քարտուղարություն</w:t>
            </w:r>
          </w:p>
        </w:tc>
        <w:tc>
          <w:tcPr>
            <w:tcW w:w="1932"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872"/>
        </w:trPr>
        <w:tc>
          <w:tcPr>
            <w:tcW w:w="2329" w:type="dxa"/>
            <w:vMerge w:val="restart"/>
            <w:shd w:val="clear" w:color="auto" w:fill="C2D69B"/>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ՄԻՋՈՑԱՌՈՒՄ N 10.</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ԱՃԹՆ-ի 2-րդ զեկույցի պաշտոնական ներկայացում / կոնֆերանս, իրական սեփականատերերի բացահայտման հանրային ռեգիստրի ներկայացում</w:t>
            </w:r>
          </w:p>
        </w:tc>
        <w:tc>
          <w:tcPr>
            <w:tcW w:w="2512"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8"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932"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942"/>
        </w:trPr>
        <w:tc>
          <w:tcPr>
            <w:tcW w:w="232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ԱՃԹՆ-ի կոնֆերանս</w:t>
            </w:r>
          </w:p>
          <w:p w:rsidR="00BB7E82" w:rsidRDefault="00BB7E82">
            <w:pPr>
              <w:spacing w:after="0" w:line="240" w:lineRule="auto"/>
              <w:rPr>
                <w:rFonts w:ascii="GHEA Grapalat" w:eastAsia="GHEA Grapalat" w:hAnsi="GHEA Grapalat" w:cs="GHEA Grapalat"/>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Երրորդ եռամսյակ</w:t>
            </w:r>
          </w:p>
        </w:tc>
        <w:tc>
          <w:tcPr>
            <w:tcW w:w="1808" w:type="dxa"/>
            <w:shd w:val="clear" w:color="auto" w:fill="8FFFC2"/>
          </w:tcPr>
          <w:p w:rsidR="00BB7E82" w:rsidRDefault="00833281">
            <w:pPr>
              <w:spacing w:after="0" w:line="240" w:lineRule="auto"/>
              <w:rPr>
                <w:rFonts w:ascii="GHEA Grapalat" w:eastAsia="GHEA Grapalat" w:hAnsi="GHEA Grapalat" w:cs="GHEA Grapalat"/>
                <w:color w:val="FF8F75"/>
                <w:sz w:val="20"/>
                <w:szCs w:val="20"/>
              </w:rPr>
            </w:pPr>
            <w:r>
              <w:rPr>
                <w:rFonts w:ascii="GHEA Grapalat" w:eastAsia="GHEA Grapalat" w:hAnsi="GHEA Grapalat" w:cs="GHEA Grapalat"/>
                <w:sz w:val="20"/>
                <w:szCs w:val="20"/>
              </w:rPr>
              <w:t>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աշխատակազմ/Հ-ԱՃԹՆ-ի քարտուղարություն</w:t>
            </w:r>
          </w:p>
        </w:tc>
        <w:tc>
          <w:tcPr>
            <w:tcW w:w="1932"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1298"/>
        </w:trPr>
        <w:tc>
          <w:tcPr>
            <w:tcW w:w="2329" w:type="dxa"/>
            <w:vMerge w:val="restart"/>
            <w:shd w:val="clear" w:color="auto" w:fill="C2D69B"/>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ՄԻՋՈՑԱՌՈՒՄ N 11.</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«Հանքարդյունաբերության ոլորտում թափանցիկ և հաշվետու կառավարման խթանում» ԱՄՆ ՄԶԳ դրամաշնորհային ծրագրի շրջանակում հանքարդյունաբերության և ԱՃԹՆ վերաբերյալ տեղեկատվական/ ճանաչողական նյութերի ստեղծում և տարածում</w:t>
            </w:r>
          </w:p>
        </w:tc>
        <w:tc>
          <w:tcPr>
            <w:tcW w:w="2512"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8"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932"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942"/>
        </w:trPr>
        <w:tc>
          <w:tcPr>
            <w:tcW w:w="232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ԱՃԹՆ-ի և հանքարդյունաբերության վերաբերյալ կրթական տեսանյութեր</w:t>
            </w:r>
          </w:p>
          <w:p w:rsidR="00BB7E82" w:rsidRDefault="00BB7E82">
            <w:pPr>
              <w:spacing w:after="0" w:line="240" w:lineRule="auto"/>
              <w:rPr>
                <w:rFonts w:ascii="GHEA Grapalat" w:eastAsia="GHEA Grapalat" w:hAnsi="GHEA Grapalat" w:cs="GHEA Grapalat"/>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Չորրորդ եռամսյակ</w:t>
            </w:r>
          </w:p>
        </w:tc>
        <w:tc>
          <w:tcPr>
            <w:tcW w:w="1808" w:type="dxa"/>
            <w:shd w:val="clear" w:color="auto" w:fill="8FFFC2"/>
          </w:tcPr>
          <w:p w:rsidR="00BB7E82" w:rsidRDefault="00833281">
            <w:pPr>
              <w:spacing w:after="0" w:line="240" w:lineRule="auto"/>
              <w:rPr>
                <w:rFonts w:ascii="GHEA Grapalat" w:eastAsia="GHEA Grapalat" w:hAnsi="GHEA Grapalat" w:cs="GHEA Grapalat"/>
                <w:color w:val="FF8F75"/>
                <w:sz w:val="20"/>
                <w:szCs w:val="20"/>
              </w:rPr>
            </w:pPr>
            <w:r>
              <w:rPr>
                <w:rFonts w:ascii="GHEA Grapalat" w:eastAsia="GHEA Grapalat" w:hAnsi="GHEA Grapalat" w:cs="GHEA Grapalat"/>
                <w:sz w:val="20"/>
                <w:szCs w:val="20"/>
              </w:rPr>
              <w:t>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Թրանսփարենսի Ինթերնեշնլ հակակոռուպցիոն կենտրոն ՀԿ, Հայաստանի ապերիկյան համալսարանի Պատասխանատու հանքարդյունաբերության կենտրոն</w:t>
            </w:r>
          </w:p>
        </w:tc>
        <w:tc>
          <w:tcPr>
            <w:tcW w:w="1932"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1298"/>
        </w:trPr>
        <w:tc>
          <w:tcPr>
            <w:tcW w:w="232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12.</w:t>
            </w:r>
          </w:p>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 xml:space="preserve">«Հանքարդյունաբերության ոլորտում թափանցիկ և </w:t>
            </w:r>
            <w:r>
              <w:rPr>
                <w:rFonts w:ascii="GHEA Grapalat" w:eastAsia="GHEA Grapalat" w:hAnsi="GHEA Grapalat" w:cs="GHEA Grapalat"/>
                <w:b/>
                <w:sz w:val="20"/>
                <w:szCs w:val="20"/>
              </w:rPr>
              <w:lastRenderedPageBreak/>
              <w:t>հաշվետու կառավարման խթանում» ԱՄՆ ՄԶԳ դրամաշնորհային ծրագրի շրջանակում հանքարդյունաբերության և ԱՃԹՆ-ի վերաբերյալ հանրային իրազեկության բարձրացում/ քննարկումներ, մասնավորապես՝ ազդակիր համայնքներում</w:t>
            </w:r>
          </w:p>
        </w:tc>
        <w:tc>
          <w:tcPr>
            <w:tcW w:w="2512"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lastRenderedPageBreak/>
              <w:t>Արդյունքը և վերջնաժամկետը</w:t>
            </w:r>
          </w:p>
        </w:tc>
        <w:tc>
          <w:tcPr>
            <w:tcW w:w="1808"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932"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942"/>
        </w:trPr>
        <w:tc>
          <w:tcPr>
            <w:tcW w:w="232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12"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ԱՃԹՆ-ի վերաբերյալ  մոդուլներ ԲՇԽ-ի, ՔՀԿ-ների, ՔԵԿ-ների, տեղական խմբերի և ակտիվիստների համար  և դասընթացներ թիրախային խմբերի համար (ԲՇԽ, ՔՀԿ-ներ, տեղական խմբեր և ակտիվիստներ)</w:t>
            </w:r>
          </w:p>
          <w:p w:rsidR="00BB7E82" w:rsidRDefault="00BB7E82">
            <w:pPr>
              <w:spacing w:after="0" w:line="240" w:lineRule="auto"/>
              <w:rPr>
                <w:rFonts w:ascii="GHEA Grapalat" w:eastAsia="GHEA Grapalat" w:hAnsi="GHEA Grapalat" w:cs="GHEA Grapalat"/>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2020թ․</w:t>
            </w:r>
          </w:p>
        </w:tc>
        <w:tc>
          <w:tcPr>
            <w:tcW w:w="1808" w:type="dxa"/>
            <w:shd w:val="clear" w:color="auto" w:fill="8FFFC2"/>
          </w:tcPr>
          <w:p w:rsidR="00BB7E82" w:rsidRDefault="00833281">
            <w:pPr>
              <w:spacing w:after="0" w:line="240" w:lineRule="auto"/>
              <w:rPr>
                <w:rFonts w:ascii="GHEA Grapalat" w:eastAsia="GHEA Grapalat" w:hAnsi="GHEA Grapalat" w:cs="GHEA Grapalat"/>
                <w:color w:val="FF8F75"/>
                <w:sz w:val="20"/>
                <w:szCs w:val="20"/>
              </w:rPr>
            </w:pPr>
            <w:r>
              <w:rPr>
                <w:rFonts w:ascii="GHEA Grapalat" w:eastAsia="GHEA Grapalat" w:hAnsi="GHEA Grapalat" w:cs="GHEA Grapalat"/>
                <w:sz w:val="20"/>
                <w:szCs w:val="20"/>
              </w:rPr>
              <w:t>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Թրանսփարենսի Ինթերնեշնլ հակակոռուպցիոն կենտրոն ՀԿ,  Հայաստանի ամերիկյան համալսարանի Պատասխանատու հանքարդյունաբերության կենտրոն</w:t>
            </w:r>
          </w:p>
        </w:tc>
        <w:tc>
          <w:tcPr>
            <w:tcW w:w="1932"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430"/>
        </w:trPr>
        <w:tc>
          <w:tcPr>
            <w:tcW w:w="11191" w:type="dxa"/>
            <w:gridSpan w:val="5"/>
            <w:shd w:val="clear" w:color="auto" w:fill="B8CCE4"/>
            <w:vAlign w:val="center"/>
          </w:tcPr>
          <w:p w:rsidR="00BB7E82" w:rsidRDefault="00833281">
            <w:pPr>
              <w:jc w:val="center"/>
              <w:rPr>
                <w:rFonts w:ascii="GHEA Grapalat" w:eastAsia="GHEA Grapalat" w:hAnsi="GHEA Grapalat" w:cs="GHEA Grapalat"/>
                <w:b/>
              </w:rPr>
            </w:pPr>
            <w:r>
              <w:rPr>
                <w:rFonts w:ascii="GHEA Grapalat" w:eastAsia="GHEA Grapalat" w:hAnsi="GHEA Grapalat" w:cs="GHEA Grapalat"/>
                <w:b/>
              </w:rPr>
              <w:t>ԳՈՐԾՈՂՈՒԹՅՈՒՆՆԵՐԻ ԻՐԱԿԱՆԱՑՄԱՆ ԸՆԹԱՑՔԻ ՆԿԱՐԱԳՐՈՒԹՅՈՒՆ</w:t>
            </w:r>
          </w:p>
        </w:tc>
      </w:tr>
      <w:tr w:rsidR="00BB7E82">
        <w:trPr>
          <w:trHeight w:val="611"/>
        </w:trPr>
        <w:tc>
          <w:tcPr>
            <w:tcW w:w="11191" w:type="dxa"/>
            <w:gridSpan w:val="5"/>
            <w:shd w:val="clear" w:color="auto" w:fill="FFFFFF"/>
          </w:tcPr>
          <w:p w:rsidR="00BB7E82" w:rsidRDefault="00BB7E82">
            <w:pPr>
              <w:spacing w:after="0"/>
              <w:ind w:firstLine="720"/>
              <w:jc w:val="center"/>
              <w:rPr>
                <w:rFonts w:ascii="GHEA Grapalat" w:eastAsia="GHEA Grapalat" w:hAnsi="GHEA Grapalat" w:cs="GHEA Grapalat"/>
                <w:i/>
                <w:color w:val="172C4B"/>
              </w:rPr>
            </w:pPr>
          </w:p>
          <w:p w:rsidR="00BB7E82" w:rsidRDefault="00833281">
            <w:pPr>
              <w:spacing w:after="0"/>
              <w:ind w:firstLine="720"/>
              <w:jc w:val="center"/>
              <w:rPr>
                <w:rFonts w:ascii="GHEA Grapalat" w:eastAsia="GHEA Grapalat" w:hAnsi="GHEA Grapalat" w:cs="GHEA Grapalat"/>
                <w:i/>
                <w:color w:val="172C4B"/>
              </w:rPr>
            </w:pPr>
            <w:r>
              <w:rPr>
                <w:rFonts w:ascii="GHEA Grapalat" w:eastAsia="GHEA Grapalat" w:hAnsi="GHEA Grapalat" w:cs="GHEA Grapalat"/>
                <w:i/>
                <w:color w:val="172C4B"/>
              </w:rPr>
              <w:t xml:space="preserve">Միջոցառում 1. ՀՀ ԱՃԹՆ-ի պաշտոնական կայքի զարգացում </w:t>
            </w:r>
          </w:p>
          <w:p w:rsidR="00BB7E82" w:rsidRDefault="00833281">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4. Կայքի ընթացիկ սպասարկում</w:t>
            </w:r>
          </w:p>
          <w:p w:rsidR="00BB7E82" w:rsidRDefault="00BB7E82">
            <w:pPr>
              <w:spacing w:after="0"/>
              <w:rPr>
                <w:rFonts w:ascii="GHEA Grapalat" w:eastAsia="GHEA Grapalat" w:hAnsi="GHEA Grapalat" w:cs="GHEA Grapalat"/>
                <w:i/>
                <w:color w:val="172C4B"/>
              </w:rPr>
            </w:pPr>
          </w:p>
          <w:p w:rsidR="00BB7E82" w:rsidRDefault="00833281">
            <w:pPr>
              <w:spacing w:after="0"/>
              <w:jc w:val="both"/>
              <w:rPr>
                <w:rFonts w:ascii="GHEA Grapalat" w:eastAsia="GHEA Grapalat" w:hAnsi="GHEA Grapalat" w:cs="GHEA Grapalat"/>
              </w:rPr>
            </w:pPr>
            <w:r>
              <w:rPr>
                <w:rFonts w:ascii="GHEA Grapalat" w:eastAsia="GHEA Grapalat" w:hAnsi="GHEA Grapalat" w:cs="GHEA Grapalat"/>
              </w:rPr>
              <w:t>Հաշվետու ժամանակահատվածում, համաձայն կնքված պայմանագրի, «Հելիքս Կոնսալտինգ» ՍՊԸ-ն շարունակել է խորհրդատվություն տրամադրել  առցանց հաշվետվության համակարգում տվյալների մուտքագրման ժամանակ առաջացող խոչընդոտների վերաբերյալ, ինչպես նաև լուծել մուտքագրման ժամանակ բացահայտված ծրագրային խնդիրները։</w:t>
            </w:r>
          </w:p>
          <w:p w:rsidR="00BB7E82" w:rsidRDefault="00BB7E82">
            <w:pPr>
              <w:spacing w:after="0"/>
              <w:ind w:left="720"/>
              <w:jc w:val="both"/>
              <w:rPr>
                <w:rFonts w:ascii="GHEA Grapalat" w:eastAsia="GHEA Grapalat" w:hAnsi="GHEA Grapalat" w:cs="GHEA Grapalat"/>
              </w:rPr>
            </w:pPr>
          </w:p>
          <w:p w:rsidR="00BB7E82" w:rsidRDefault="00833281">
            <w:pPr>
              <w:spacing w:after="0"/>
              <w:ind w:firstLine="625"/>
              <w:jc w:val="center"/>
              <w:rPr>
                <w:rFonts w:ascii="GHEA Grapalat" w:eastAsia="GHEA Grapalat" w:hAnsi="GHEA Grapalat" w:cs="GHEA Grapalat"/>
                <w:i/>
                <w:color w:val="244061"/>
              </w:rPr>
            </w:pPr>
            <w:r>
              <w:rPr>
                <w:rFonts w:ascii="GHEA Grapalat" w:eastAsia="GHEA Grapalat" w:hAnsi="GHEA Grapalat" w:cs="GHEA Grapalat"/>
                <w:i/>
                <w:color w:val="244061"/>
              </w:rPr>
              <w:t xml:space="preserve">Միջոցառում 5. ԱՃԹՆ-ի կայքի համալրում արդիական տեղեկատվությամբ </w:t>
            </w:r>
          </w:p>
          <w:p w:rsidR="00BB7E82" w:rsidRDefault="00BB7E82">
            <w:pPr>
              <w:spacing w:after="0"/>
              <w:jc w:val="both"/>
              <w:rPr>
                <w:rFonts w:ascii="GHEA Grapalat" w:eastAsia="GHEA Grapalat" w:hAnsi="GHEA Grapalat" w:cs="GHEA Grapalat"/>
              </w:rPr>
            </w:pPr>
          </w:p>
          <w:p w:rsidR="00BB7E82" w:rsidRDefault="00833281">
            <w:pPr>
              <w:spacing w:after="0"/>
              <w:jc w:val="both"/>
              <w:rPr>
                <w:rFonts w:ascii="GHEA Grapalat" w:eastAsia="GHEA Grapalat" w:hAnsi="GHEA Grapalat" w:cs="GHEA Grapalat"/>
              </w:rPr>
            </w:pPr>
            <w:r>
              <w:rPr>
                <w:rFonts w:ascii="GHEA Grapalat" w:eastAsia="GHEA Grapalat" w:hAnsi="GHEA Grapalat" w:cs="GHEA Grapalat"/>
              </w:rPr>
              <w:t>Հայաստանի ԱՃԹՆ-ի կայքում համալրվել է բոլոր բաժինների բովանդակությունը, բաց տվյալների կանոններով հանրությանը հասանելի են դարձել և հրապարակվել են ԱՃԹՆ-ի վերաբերյալ  իրավական ակտերը, փաստաթղթերը, տեղեկություններն ու նորությունները։ Կայքի նոր տեղեկատվությունը թարգմանվել է անգլերեն՝ օտարալեզու օգտվողների համար:</w:t>
            </w:r>
          </w:p>
          <w:p w:rsidR="00BB7E82" w:rsidRDefault="00BB7E82">
            <w:pPr>
              <w:spacing w:after="0"/>
              <w:jc w:val="both"/>
              <w:rPr>
                <w:rFonts w:ascii="GHEA Grapalat" w:eastAsia="GHEA Grapalat" w:hAnsi="GHEA Grapalat" w:cs="GHEA Grapalat"/>
              </w:rPr>
            </w:pPr>
          </w:p>
          <w:p w:rsidR="00BB7E82" w:rsidRDefault="00833281">
            <w:pPr>
              <w:spacing w:after="0"/>
              <w:ind w:firstLine="72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6. Հայաստանում ԱՃԹՆ-ի ներդրման և հանքարդյունաբերության ոլորտի վերաբերյալ տեղեկատվության մատչելի լեզվով հրապարակում և տպագրում, սոցիալական գովազդի պատրաստում</w:t>
            </w:r>
          </w:p>
          <w:p w:rsidR="00BB7E82" w:rsidRDefault="00BB7E82">
            <w:pPr>
              <w:spacing w:after="0"/>
              <w:ind w:firstLine="720"/>
              <w:jc w:val="center"/>
              <w:rPr>
                <w:rFonts w:ascii="GHEA Grapalat" w:eastAsia="GHEA Grapalat" w:hAnsi="GHEA Grapalat" w:cs="GHEA Grapalat"/>
                <w:i/>
                <w:color w:val="172C4B"/>
              </w:rPr>
            </w:pPr>
          </w:p>
          <w:p w:rsidR="00BB7E82" w:rsidRDefault="00833281">
            <w:pPr>
              <w:spacing w:after="0"/>
              <w:jc w:val="both"/>
              <w:rPr>
                <w:rFonts w:ascii="GHEA Grapalat" w:eastAsia="GHEA Grapalat" w:hAnsi="GHEA Grapalat" w:cs="GHEA Grapalat"/>
              </w:rPr>
            </w:pPr>
            <w:r>
              <w:rPr>
                <w:rFonts w:ascii="GHEA Grapalat" w:eastAsia="GHEA Grapalat" w:hAnsi="GHEA Grapalat" w:cs="GHEA Grapalat"/>
              </w:rPr>
              <w:lastRenderedPageBreak/>
              <w:t>Կայքում հայերեն և անգլերեն լեզուներով հրապարակվել է ԱՃԹՆ-ի ընթացիկ գործունեությունը լուսաբանող  3 նորություն,</w:t>
            </w:r>
            <w:r>
              <w:rPr>
                <w:rFonts w:ascii="GHEA Grapalat" w:eastAsia="GHEA Grapalat" w:hAnsi="GHEA Grapalat" w:cs="GHEA Grapalat"/>
                <w:vertAlign w:val="superscript"/>
              </w:rPr>
              <w:footnoteReference w:id="1"/>
            </w:r>
            <w:r>
              <w:rPr>
                <w:rFonts w:ascii="GHEA Grapalat" w:eastAsia="GHEA Grapalat" w:hAnsi="GHEA Grapalat" w:cs="GHEA Grapalat"/>
              </w:rPr>
              <w:t xml:space="preserve"> հրապարակվել է բնապահպանական և առողջապահական նպատակային ծրագրերի</w:t>
            </w:r>
            <w:r>
              <w:rPr>
                <w:rFonts w:ascii="GHEA Grapalat" w:eastAsia="GHEA Grapalat" w:hAnsi="GHEA Grapalat" w:cs="GHEA Grapalat"/>
                <w:vertAlign w:val="superscript"/>
              </w:rPr>
              <w:footnoteReference w:id="2"/>
            </w:r>
            <w:r>
              <w:rPr>
                <w:rFonts w:ascii="GHEA Grapalat" w:eastAsia="GHEA Grapalat" w:hAnsi="GHEA Grapalat" w:cs="GHEA Grapalat"/>
              </w:rPr>
              <w:t xml:space="preserve"> և ընդերքօգտագործման պայմանագրերով պարտադիր սահմանված սոցիալ տնտեսական պարտավորությունների</w:t>
            </w:r>
            <w:r>
              <w:rPr>
                <w:rFonts w:ascii="GHEA Grapalat" w:eastAsia="GHEA Grapalat" w:hAnsi="GHEA Grapalat" w:cs="GHEA Grapalat"/>
                <w:vertAlign w:val="superscript"/>
              </w:rPr>
              <w:footnoteReference w:id="3"/>
            </w:r>
            <w:r>
              <w:rPr>
                <w:rFonts w:ascii="GHEA Grapalat" w:eastAsia="GHEA Grapalat" w:hAnsi="GHEA Grapalat" w:cs="GHEA Grapalat"/>
              </w:rPr>
              <w:t xml:space="preserve"> վերաբերյալ թարմացված և համապարփակ տեղեկատվություն):</w:t>
            </w:r>
          </w:p>
          <w:p w:rsidR="00BB7E82" w:rsidRDefault="00BB7E82">
            <w:pPr>
              <w:spacing w:after="0"/>
              <w:ind w:firstLine="625"/>
              <w:jc w:val="both"/>
              <w:rPr>
                <w:rFonts w:ascii="GHEA Grapalat" w:eastAsia="GHEA Grapalat" w:hAnsi="GHEA Grapalat" w:cs="GHEA Grapalat"/>
              </w:rPr>
            </w:pPr>
          </w:p>
          <w:p w:rsidR="00BB7E82" w:rsidRDefault="00833281">
            <w:pPr>
              <w:spacing w:after="0"/>
              <w:ind w:firstLine="720"/>
              <w:jc w:val="center"/>
              <w:rPr>
                <w:rFonts w:ascii="GHEA Grapalat" w:eastAsia="GHEA Grapalat" w:hAnsi="GHEA Grapalat" w:cs="GHEA Grapalat"/>
                <w:i/>
                <w:color w:val="172C4B"/>
              </w:rPr>
            </w:pPr>
            <w:r>
              <w:rPr>
                <w:rFonts w:ascii="GHEA Grapalat" w:eastAsia="GHEA Grapalat" w:hAnsi="GHEA Grapalat" w:cs="GHEA Grapalat"/>
                <w:i/>
                <w:color w:val="172C4B"/>
              </w:rPr>
              <w:t xml:space="preserve">Միջոցառում 7. Հանքարդյունաբերության ոլորտի և ԱՃԹՆ-ի վերաբերյալ հանրային իրազեկում և լուսաբանում սոցիալական ցանցերի միջոցով (YouTube, Twitter, facebook և այլ ցանցեր)  </w:t>
            </w:r>
          </w:p>
          <w:p w:rsidR="00BB7E82" w:rsidRDefault="00BB7E82">
            <w:pPr>
              <w:spacing w:after="0"/>
              <w:ind w:firstLine="720"/>
              <w:jc w:val="center"/>
              <w:rPr>
                <w:rFonts w:ascii="GHEA Grapalat" w:eastAsia="GHEA Grapalat" w:hAnsi="GHEA Grapalat" w:cs="GHEA Grapalat"/>
                <w:i/>
                <w:color w:val="172C4B"/>
              </w:rPr>
            </w:pPr>
          </w:p>
          <w:p w:rsidR="00BB7E82" w:rsidRDefault="00833281">
            <w:pPr>
              <w:spacing w:after="0"/>
              <w:jc w:val="both"/>
              <w:rPr>
                <w:rFonts w:ascii="GHEA Grapalat" w:eastAsia="GHEA Grapalat" w:hAnsi="GHEA Grapalat" w:cs="GHEA Grapalat"/>
              </w:rPr>
            </w:pPr>
            <w:r>
              <w:rPr>
                <w:rFonts w:ascii="GHEA Grapalat" w:eastAsia="GHEA Grapalat" w:hAnsi="GHEA Grapalat" w:cs="GHEA Grapalat"/>
              </w:rPr>
              <w:t>Շարունակաբար թարմացվել են Facebook</w:t>
            </w:r>
            <w:r>
              <w:rPr>
                <w:rFonts w:ascii="GHEA Grapalat" w:eastAsia="GHEA Grapalat" w:hAnsi="GHEA Grapalat" w:cs="GHEA Grapalat"/>
                <w:vertAlign w:val="superscript"/>
              </w:rPr>
              <w:footnoteReference w:id="4"/>
            </w:r>
            <w:r>
              <w:rPr>
                <w:rFonts w:ascii="GHEA Grapalat" w:eastAsia="GHEA Grapalat" w:hAnsi="GHEA Grapalat" w:cs="GHEA Grapalat"/>
              </w:rPr>
              <w:t>, YouTube</w:t>
            </w:r>
            <w:r>
              <w:rPr>
                <w:rFonts w:ascii="GHEA Grapalat" w:eastAsia="GHEA Grapalat" w:hAnsi="GHEA Grapalat" w:cs="GHEA Grapalat"/>
                <w:vertAlign w:val="superscript"/>
              </w:rPr>
              <w:footnoteReference w:id="5"/>
            </w:r>
            <w:r>
              <w:rPr>
                <w:rFonts w:ascii="GHEA Grapalat" w:eastAsia="GHEA Grapalat" w:hAnsi="GHEA Grapalat" w:cs="GHEA Grapalat"/>
              </w:rPr>
              <w:t xml:space="preserve"> և Twitter</w:t>
            </w:r>
            <w:r>
              <w:rPr>
                <w:rFonts w:ascii="GHEA Grapalat" w:eastAsia="GHEA Grapalat" w:hAnsi="GHEA Grapalat" w:cs="GHEA Grapalat"/>
                <w:vertAlign w:val="superscript"/>
              </w:rPr>
              <w:footnoteReference w:id="6"/>
            </w:r>
            <w:r>
              <w:rPr>
                <w:rFonts w:ascii="GHEA Grapalat" w:eastAsia="GHEA Grapalat" w:hAnsi="GHEA Grapalat" w:cs="GHEA Grapalat"/>
              </w:rPr>
              <w:t xml:space="preserve"> ցանցերում Հայաստանի ԱՃԹՆ-ի էջերը,  դրանց միջոցով հանրային հասանելություն է ապահովվել ԱՃԹՆ-ի ներդրման և ոլորտը լուսաբանող  տեղեկատվության համար։  </w:t>
            </w:r>
          </w:p>
          <w:p w:rsidR="00BB7E82" w:rsidRDefault="00BB7E82">
            <w:pPr>
              <w:spacing w:after="0"/>
              <w:jc w:val="both"/>
              <w:rPr>
                <w:rFonts w:ascii="GHEA Grapalat" w:eastAsia="GHEA Grapalat" w:hAnsi="GHEA Grapalat" w:cs="GHEA Grapalat"/>
              </w:rPr>
            </w:pPr>
          </w:p>
          <w:p w:rsidR="00BB7E82" w:rsidRDefault="00833281">
            <w:pPr>
              <w:spacing w:after="0"/>
              <w:ind w:firstLine="72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8. Իրազեկության բարձրացման միջոցառումների, շահագրգիռ կողմերի հետ աշխատանքային հանդիպումների իրականացում</w:t>
            </w:r>
          </w:p>
          <w:p w:rsidR="00BB7E82" w:rsidRDefault="00BB7E82">
            <w:pPr>
              <w:spacing w:after="0"/>
              <w:ind w:firstLine="720"/>
              <w:jc w:val="center"/>
              <w:rPr>
                <w:rFonts w:ascii="GHEA Grapalat" w:eastAsia="GHEA Grapalat" w:hAnsi="GHEA Grapalat" w:cs="GHEA Grapalat"/>
                <w:i/>
                <w:color w:val="172C4B"/>
              </w:rPr>
            </w:pPr>
          </w:p>
          <w:p w:rsidR="00BB7E82" w:rsidRDefault="00833281">
            <w:pPr>
              <w:spacing w:after="0"/>
              <w:jc w:val="both"/>
              <w:rPr>
                <w:rFonts w:ascii="GHEA Grapalat" w:eastAsia="GHEA Grapalat" w:hAnsi="GHEA Grapalat" w:cs="GHEA Grapalat"/>
              </w:rPr>
            </w:pPr>
            <w:r>
              <w:rPr>
                <w:rFonts w:ascii="GHEA Grapalat" w:eastAsia="GHEA Grapalat" w:hAnsi="GHEA Grapalat" w:cs="GHEA Grapalat"/>
              </w:rPr>
              <w:t>COVID-19 համավարակի պատճառով ստեղծված իրավիճակով պայմանավորված՝ հաշվետու ժամանակահատվածում միջոցառումներ չեն իրականացվել։</w:t>
            </w:r>
          </w:p>
          <w:p w:rsidR="00BB7E82" w:rsidRDefault="00BB7E82">
            <w:pPr>
              <w:spacing w:after="0"/>
              <w:jc w:val="both"/>
              <w:rPr>
                <w:rFonts w:ascii="GHEA Grapalat" w:eastAsia="GHEA Grapalat" w:hAnsi="GHEA Grapalat" w:cs="GHEA Grapalat"/>
              </w:rPr>
            </w:pPr>
          </w:p>
          <w:p w:rsidR="00BB7E82" w:rsidRDefault="00833281">
            <w:pPr>
              <w:spacing w:after="0"/>
              <w:ind w:left="36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10</w:t>
            </w:r>
            <w:r>
              <w:rPr>
                <w:rFonts w:ascii="Cambria Math" w:eastAsia="Cambria Math" w:hAnsi="Cambria Math" w:cs="Cambria Math"/>
                <w:i/>
                <w:color w:val="172C4B"/>
              </w:rPr>
              <w:t>․</w:t>
            </w:r>
            <w:r>
              <w:rPr>
                <w:rFonts w:ascii="GHEA Grapalat" w:eastAsia="GHEA Grapalat" w:hAnsi="GHEA Grapalat" w:cs="GHEA Grapalat"/>
                <w:i/>
                <w:color w:val="172C4B"/>
              </w:rPr>
              <w:t xml:space="preserve"> ԱՃԹՆ-ի 2-րդ զեկույցի պաշտոնական ներկայացում / կոնֆերանս, իրական սեփականատերերի բացահայտման հանրային ռեգիստրի ներկայացում</w:t>
            </w:r>
          </w:p>
          <w:p w:rsidR="00BB7E82" w:rsidRDefault="00BB7E82">
            <w:pPr>
              <w:spacing w:after="0"/>
              <w:ind w:left="360"/>
              <w:jc w:val="center"/>
              <w:rPr>
                <w:rFonts w:ascii="GHEA Grapalat" w:eastAsia="GHEA Grapalat" w:hAnsi="GHEA Grapalat" w:cs="GHEA Grapalat"/>
                <w:i/>
                <w:color w:val="172C4B"/>
              </w:rPr>
            </w:pPr>
          </w:p>
          <w:p w:rsidR="00BB7E82" w:rsidRDefault="00833281">
            <w:pPr>
              <w:spacing w:after="0"/>
              <w:jc w:val="both"/>
              <w:rPr>
                <w:rFonts w:ascii="GHEA Grapalat" w:eastAsia="GHEA Grapalat" w:hAnsi="GHEA Grapalat" w:cs="GHEA Grapalat"/>
              </w:rPr>
            </w:pPr>
            <w:r>
              <w:rPr>
                <w:rFonts w:ascii="GHEA Grapalat" w:eastAsia="GHEA Grapalat" w:hAnsi="GHEA Grapalat" w:cs="GHEA Grapalat"/>
              </w:rPr>
              <w:t xml:space="preserve">ԱՃԹՆ-ի 2-րդ զեկույցը կազմող Անկախ ադմինիստատոր «Էրնսթ ընդ Յանգ» ընկերության ս․թ․ մայիսի 8-ի էլեկտրոնային նամակ-խնդրանքի հիման վրա՝  ԱՃԹՆ-ի 2-րդ զեկույցի պաշտոնական ներկայացումը </w:t>
            </w:r>
            <w:r>
              <w:rPr>
                <w:rFonts w:ascii="GHEA Grapalat" w:eastAsia="GHEA Grapalat" w:hAnsi="GHEA Grapalat" w:cs="GHEA Grapalat"/>
              </w:rPr>
              <w:lastRenderedPageBreak/>
              <w:t xml:space="preserve">հետաձգվել է 2020թ․ 3-րդ եռամսյակ։ Ընկերությունը նշել էր, որ համաճարակով պայմանավորված նոր աշխատանքային պայմաններում հնարավոր չի տրամադրել զեկույցի նախագիծը նախատեսված ժամկետում, ուստի խնդրում են երկարաձգել է կնքված պայմանագրի ժամկետը։ Ընկերության խնդրանքը ընդունվել է և պայմանագրի ժամկետը երկարաձգվել։ </w:t>
            </w:r>
          </w:p>
          <w:p w:rsidR="00BB7E82" w:rsidRDefault="00BB7E82">
            <w:pPr>
              <w:spacing w:after="0"/>
              <w:jc w:val="both"/>
              <w:rPr>
                <w:rFonts w:ascii="GHEA Grapalat" w:eastAsia="GHEA Grapalat" w:hAnsi="GHEA Grapalat" w:cs="GHEA Grapalat"/>
              </w:rPr>
            </w:pPr>
          </w:p>
          <w:p w:rsidR="00BB7E82" w:rsidRDefault="00833281">
            <w:pPr>
              <w:spacing w:after="0"/>
              <w:jc w:val="both"/>
              <w:rPr>
                <w:rFonts w:ascii="GHEA Grapalat" w:eastAsia="GHEA Grapalat" w:hAnsi="GHEA Grapalat" w:cs="GHEA Grapalat"/>
              </w:rPr>
            </w:pPr>
            <w:r>
              <w:rPr>
                <w:rFonts w:ascii="GHEA Grapalat" w:eastAsia="GHEA Grapalat" w:hAnsi="GHEA Grapalat" w:cs="GHEA Grapalat"/>
              </w:rPr>
              <w:t>Իրական սեփականատերերի բացահայտման հանրային ռեգիստրի ստեղծման աշխատանքները մեկնարկել են 2-րդ եռամսյակում և այն նախատեսվում է  պաշտոնապես ներկայացնել 4-րդ եռամսյակում։</w:t>
            </w:r>
          </w:p>
          <w:p w:rsidR="00BB7E82" w:rsidRDefault="00BB7E82">
            <w:pPr>
              <w:spacing w:after="0"/>
              <w:ind w:left="360"/>
              <w:jc w:val="center"/>
              <w:rPr>
                <w:rFonts w:ascii="GHEA Grapalat" w:eastAsia="GHEA Grapalat" w:hAnsi="GHEA Grapalat" w:cs="GHEA Grapalat"/>
                <w:i/>
                <w:color w:val="172C4B"/>
              </w:rPr>
            </w:pPr>
          </w:p>
          <w:p w:rsidR="00BB7E82" w:rsidRDefault="00833281">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 xml:space="preserve">Միջոցառում 11. «Հանքարդյունաբերության ոլորտում թափանցիկ և հաշվետու կառավարման խթանում» ԱՄՆ ՄԶԳ դրամաշնորհային ծրագրի շրջանակում հանքարդյունաբերության և ԱՃԹՆ-ի վերաբերյալ տեղեկատվական/ճանաչողական նյութերի ստեղծում և տարածում </w:t>
            </w:r>
          </w:p>
          <w:p w:rsidR="00BB7E82" w:rsidRDefault="00833281">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12․ «Հանքարդյունաբերության ոլորտում թափանցիկ և հաշվետու կառավարման խթանում» ԱՄՆ ՄԶԳ դրամաշնորհային ծրագրի շրջանակում հանքարդյունաբերության և ԱՃԹՆ-ի վերաբերյալ հանրային իրազեկության բարձրացում/ քննարկումներ, մասնավորապես՝ ազդակիր համայնքներում</w:t>
            </w:r>
          </w:p>
          <w:p w:rsidR="00BB7E82" w:rsidRDefault="00833281">
            <w:pPr>
              <w:spacing w:after="0"/>
              <w:rPr>
                <w:rFonts w:ascii="GHEA Grapalat" w:eastAsia="GHEA Grapalat" w:hAnsi="GHEA Grapalat" w:cs="GHEA Grapalat"/>
                <w:i/>
              </w:rPr>
            </w:pPr>
            <w:r>
              <w:rPr>
                <w:rFonts w:ascii="GHEA Grapalat" w:eastAsia="GHEA Grapalat" w:hAnsi="GHEA Grapalat" w:cs="GHEA Grapalat"/>
                <w:i/>
              </w:rPr>
              <w:t>Տե՛ս հավելված 1</w:t>
            </w:r>
          </w:p>
        </w:tc>
      </w:tr>
    </w:tbl>
    <w:p w:rsidR="00BB7E82" w:rsidRDefault="00BB7E82">
      <w:pPr>
        <w:rPr>
          <w:rFonts w:ascii="GHEA Grapalat" w:eastAsia="GHEA Grapalat" w:hAnsi="GHEA Grapalat" w:cs="GHEA Grapalat"/>
        </w:rPr>
      </w:pPr>
    </w:p>
    <w:tbl>
      <w:tblPr>
        <w:tblStyle w:val="a1"/>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20"/>
        <w:gridCol w:w="1750"/>
        <w:gridCol w:w="2660"/>
        <w:gridCol w:w="1580"/>
      </w:tblGrid>
      <w:tr w:rsidR="00BB7E82">
        <w:tc>
          <w:tcPr>
            <w:tcW w:w="2689"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ՆՊԱՏԱԿԸ</w:t>
            </w:r>
          </w:p>
        </w:tc>
        <w:tc>
          <w:tcPr>
            <w:tcW w:w="8510" w:type="dxa"/>
            <w:gridSpan w:val="4"/>
            <w:shd w:val="clear" w:color="auto" w:fill="B8CCE4"/>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color w:val="172C4B"/>
                <w:sz w:val="20"/>
                <w:szCs w:val="20"/>
              </w:rPr>
              <w:t>Իրական սեփականատերերի բացահայտման հանրային ռեգիսրի ստեղծում և իրական սեփականատերերի մասին տեղեկատվության հանրայնացում</w:t>
            </w:r>
          </w:p>
        </w:tc>
      </w:tr>
      <w:tr w:rsidR="00BB7E82">
        <w:trPr>
          <w:trHeight w:val="593"/>
        </w:trPr>
        <w:tc>
          <w:tcPr>
            <w:tcW w:w="2689" w:type="dxa"/>
            <w:vMerge w:val="restart"/>
            <w:shd w:val="clear" w:color="auto" w:fill="C2D69B"/>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ՄԻՋՈՑԱՌՈՒՄ N 18. Իրական սեփականատերերի բացահայտման հանրային ռեգիստրի ստեղծման համար կազմակերպության ընտրություն և հանրային ռեգիստրի ստեղծում</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75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6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953"/>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 xml:space="preserve">Արդյունքը՝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Հանրային ռեգիստր</w:t>
            </w:r>
          </w:p>
          <w:p w:rsidR="00BB7E82" w:rsidRDefault="00BB7E82">
            <w:pPr>
              <w:spacing w:after="0" w:line="240" w:lineRule="auto"/>
              <w:rPr>
                <w:rFonts w:ascii="GHEA Grapalat" w:eastAsia="GHEA Grapalat" w:hAnsi="GHEA Grapalat" w:cs="GHEA Grapalat"/>
                <w:sz w:val="20"/>
                <w:szCs w:val="20"/>
              </w:rPr>
            </w:pP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 xml:space="preserve">Վերջնաժամկետը՝ </w:t>
            </w:r>
            <w:r>
              <w:rPr>
                <w:rFonts w:ascii="GHEA Grapalat" w:eastAsia="GHEA Grapalat" w:hAnsi="GHEA Grapalat" w:cs="GHEA Grapalat"/>
                <w:sz w:val="20"/>
                <w:szCs w:val="20"/>
              </w:rPr>
              <w:t xml:space="preserve">Առաջին-չորրորդ եռամսյակներ </w:t>
            </w:r>
          </w:p>
        </w:tc>
        <w:tc>
          <w:tcPr>
            <w:tcW w:w="1750"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6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աշխատակազմ/Հ-ԱՃԹՆ-ի քարտուղարություն, պետական մարմիններ, ընտրված կազմակերպություն</w:t>
            </w:r>
          </w:p>
        </w:tc>
        <w:tc>
          <w:tcPr>
            <w:tcW w:w="1580"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593"/>
        </w:trPr>
        <w:tc>
          <w:tcPr>
            <w:tcW w:w="2689" w:type="dxa"/>
            <w:vMerge w:val="restart"/>
            <w:shd w:val="clear" w:color="auto" w:fill="C2D69B"/>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ՄԻՋՈՑԱՌՈՒՄ N 19. Իրական սեփականատերերի բացահայտման հայտարարագերի լրացման և ներկայացման  վերաբերյալ ուսուցում</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75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6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953"/>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 xml:space="preserve">Արդյունքը՝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Ուսուցում</w:t>
            </w:r>
          </w:p>
          <w:p w:rsidR="00BB7E82" w:rsidRDefault="00BB7E82">
            <w:pPr>
              <w:spacing w:after="0" w:line="240" w:lineRule="auto"/>
              <w:rPr>
                <w:rFonts w:ascii="GHEA Grapalat" w:eastAsia="GHEA Grapalat" w:hAnsi="GHEA Grapalat" w:cs="GHEA Grapalat"/>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Չորրորդ եռամսյակ</w:t>
            </w:r>
          </w:p>
        </w:tc>
        <w:tc>
          <w:tcPr>
            <w:tcW w:w="1750"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6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ՀՀ վարչապետի աշխատակազմ/Հ-ԱՃԹՆ քարտուղարություն, համապատասխան պետական մարմիններ, ընտրված կազմակերպություն</w:t>
            </w:r>
          </w:p>
        </w:tc>
        <w:tc>
          <w:tcPr>
            <w:tcW w:w="1580"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593"/>
        </w:trPr>
        <w:tc>
          <w:tcPr>
            <w:tcW w:w="2689" w:type="dxa"/>
            <w:vMerge w:val="restart"/>
            <w:shd w:val="clear" w:color="auto" w:fill="C2D69B"/>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 xml:space="preserve">ՄԻՋՈՑԱՌՈՒՄ N 20. Իրական </w:t>
            </w:r>
            <w:r>
              <w:rPr>
                <w:rFonts w:ascii="GHEA Grapalat" w:eastAsia="GHEA Grapalat" w:hAnsi="GHEA Grapalat" w:cs="GHEA Grapalat"/>
                <w:b/>
                <w:sz w:val="20"/>
                <w:szCs w:val="20"/>
              </w:rPr>
              <w:lastRenderedPageBreak/>
              <w:t>սեփականատերերի հայտարարագրերի ներկայացում ընկերությունների կողմից</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lastRenderedPageBreak/>
              <w:t>Արդյունքը և վերջնաժամկետը</w:t>
            </w:r>
          </w:p>
        </w:tc>
        <w:tc>
          <w:tcPr>
            <w:tcW w:w="175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6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953"/>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 xml:space="preserve">Արդյունքը՝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Հայտարարագրեր</w:t>
            </w:r>
          </w:p>
          <w:p w:rsidR="00BB7E82" w:rsidRDefault="00BB7E82">
            <w:pPr>
              <w:spacing w:after="0" w:line="240" w:lineRule="auto"/>
              <w:rPr>
                <w:rFonts w:ascii="GHEA Grapalat" w:eastAsia="GHEA Grapalat" w:hAnsi="GHEA Grapalat" w:cs="GHEA Grapalat"/>
                <w:sz w:val="20"/>
                <w:szCs w:val="20"/>
              </w:rPr>
            </w:pP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 xml:space="preserve">Վերջնաժամկետը՝ </w:t>
            </w:r>
            <w:r>
              <w:rPr>
                <w:rFonts w:ascii="GHEA Grapalat" w:eastAsia="GHEA Grapalat" w:hAnsi="GHEA Grapalat" w:cs="GHEA Grapalat"/>
                <w:sz w:val="20"/>
                <w:szCs w:val="20"/>
              </w:rPr>
              <w:t>Չորրորդ եռամսյակ</w:t>
            </w:r>
          </w:p>
        </w:tc>
        <w:tc>
          <w:tcPr>
            <w:tcW w:w="1750"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6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Ընկերություններ, իրավաբանական անձանց գրանցման պետական ռեգիստր</w:t>
            </w:r>
          </w:p>
        </w:tc>
        <w:tc>
          <w:tcPr>
            <w:tcW w:w="1580"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593"/>
        </w:trPr>
        <w:tc>
          <w:tcPr>
            <w:tcW w:w="2689" w:type="dxa"/>
            <w:vMerge w:val="restart"/>
            <w:shd w:val="clear" w:color="auto" w:fill="C2D69B"/>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ՄԻՋՈՑԱՌՈՒՄ N 21. Իրական սեփականատերերի բացահայտման հանրային ռեգիստրի և իրական սեփականատերերի ներկայացման գործընթացի վերլուծություն, թույլ կողմերի վերհանում, իրավական ակտերի նախագծում</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75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6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953"/>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 xml:space="preserve">Արդյունքը՝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քննարկումներ, կարծիքներ, վերլուծություն, իրավական ակտերի նախագծեր</w:t>
            </w: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 xml:space="preserve">Վերջնաժամկետը՝ </w:t>
            </w:r>
            <w:r>
              <w:rPr>
                <w:rFonts w:ascii="GHEA Grapalat" w:eastAsia="GHEA Grapalat" w:hAnsi="GHEA Grapalat" w:cs="GHEA Grapalat"/>
                <w:sz w:val="20"/>
                <w:szCs w:val="20"/>
              </w:rPr>
              <w:t>Չորրորդ եռամսյակ</w:t>
            </w:r>
          </w:p>
        </w:tc>
        <w:tc>
          <w:tcPr>
            <w:tcW w:w="1750"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6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ՀՀ վարչապետի աշխատակազմ/Հ-ԱՃԹՆ-ի քարտուղարություն, համապատասխան պետական մարմիններ, Իրական սեփականատերերի բացահայտման աշխատանքային խումբ</w:t>
            </w:r>
          </w:p>
        </w:tc>
        <w:tc>
          <w:tcPr>
            <w:tcW w:w="1580"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430"/>
        </w:trPr>
        <w:tc>
          <w:tcPr>
            <w:tcW w:w="11199" w:type="dxa"/>
            <w:gridSpan w:val="5"/>
            <w:shd w:val="clear" w:color="auto" w:fill="B8CCE4"/>
            <w:vAlign w:val="center"/>
          </w:tcPr>
          <w:p w:rsidR="00BB7E82" w:rsidRDefault="00833281">
            <w:pPr>
              <w:jc w:val="center"/>
              <w:rPr>
                <w:rFonts w:ascii="GHEA Grapalat" w:eastAsia="GHEA Grapalat" w:hAnsi="GHEA Grapalat" w:cs="GHEA Grapalat"/>
                <w:b/>
              </w:rPr>
            </w:pPr>
            <w:r>
              <w:rPr>
                <w:rFonts w:ascii="GHEA Grapalat" w:eastAsia="GHEA Grapalat" w:hAnsi="GHEA Grapalat" w:cs="GHEA Grapalat"/>
                <w:b/>
              </w:rPr>
              <w:t>ԳՈՐԾՈՂՈՒԹՅՈՒՆՆԵՐԻ ԻՐԱԿԱՆԱՑՄԱՆ ԸՆԹԱՑՔԻ ՆԿԱՐԱԳՐՈՒԹՅՈՒՆ</w:t>
            </w:r>
          </w:p>
        </w:tc>
      </w:tr>
      <w:tr w:rsidR="00BB7E82">
        <w:trPr>
          <w:trHeight w:val="953"/>
        </w:trPr>
        <w:tc>
          <w:tcPr>
            <w:tcW w:w="11199" w:type="dxa"/>
            <w:gridSpan w:val="5"/>
            <w:shd w:val="clear" w:color="auto" w:fill="FFFFFF"/>
          </w:tcPr>
          <w:p w:rsidR="00BB7E82" w:rsidRDefault="00BB7E82">
            <w:pPr>
              <w:spacing w:after="0"/>
              <w:ind w:firstLine="625"/>
              <w:jc w:val="both"/>
              <w:rPr>
                <w:rFonts w:ascii="GHEA Grapalat" w:eastAsia="GHEA Grapalat" w:hAnsi="GHEA Grapalat" w:cs="GHEA Grapalat"/>
                <w:i/>
                <w:color w:val="172C4B"/>
              </w:rPr>
            </w:pPr>
          </w:p>
          <w:p w:rsidR="00BB7E82" w:rsidRDefault="00833281">
            <w:pPr>
              <w:spacing w:after="0"/>
              <w:ind w:firstLine="625"/>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18. Իրական սեփականատերերի բացահայտման հանրային ռեգիստրի ստեղծման համար կազմակերպության ընտրություն և հանրային ռեգիստրի ստեղծում</w:t>
            </w:r>
          </w:p>
          <w:p w:rsidR="00BB7E82" w:rsidRDefault="00833281">
            <w:pPr>
              <w:shd w:val="clear" w:color="auto" w:fill="FFFFFF"/>
              <w:spacing w:before="269" w:after="0" w:line="240" w:lineRule="auto"/>
              <w:jc w:val="both"/>
              <w:rPr>
                <w:rFonts w:ascii="GHEA Grapalat" w:eastAsia="GHEA Grapalat" w:hAnsi="GHEA Grapalat" w:cs="GHEA Grapalat"/>
              </w:rPr>
            </w:pPr>
            <w:bookmarkStart w:id="1" w:name="_heading=h.gjdgxs" w:colFirst="0" w:colLast="0"/>
            <w:bookmarkEnd w:id="1"/>
            <w:r>
              <w:rPr>
                <w:rFonts w:ascii="GHEA Grapalat" w:eastAsia="GHEA Grapalat" w:hAnsi="GHEA Grapalat" w:cs="GHEA Grapalat"/>
              </w:rPr>
              <w:t>Համաշխարհային բանկի «Աջակցություն Հայաստանի ԱՃԹՆ-ին» դրամաշնորհային ծրագրի շրջանակում իրական սեփականատերերի (ԻՍ) բացահայտման հանրային ռեգիստրի ծրագրային ապահովման համար ծառայությունների գնման մրցույթում ընտրվել է VXSoft ընկերությունը, 2020 թվականի մայիսի 12-ին ընկերության հետ կքնվել է պայմանագիր և մեկնարկել են ԻՍ ռեգիստրի մշակման աշխատանքները։</w:t>
            </w:r>
          </w:p>
          <w:p w:rsidR="00BB7E82" w:rsidRDefault="00833281">
            <w:pPr>
              <w:shd w:val="clear" w:color="auto" w:fill="FFFFFF"/>
              <w:spacing w:before="269" w:after="0" w:line="240" w:lineRule="auto"/>
              <w:jc w:val="both"/>
              <w:rPr>
                <w:rFonts w:ascii="GHEA Grapalat" w:eastAsia="GHEA Grapalat" w:hAnsi="GHEA Grapalat" w:cs="GHEA Grapalat"/>
              </w:rPr>
            </w:pPr>
            <w:r>
              <w:rPr>
                <w:rFonts w:ascii="GHEA Grapalat" w:eastAsia="GHEA Grapalat" w:hAnsi="GHEA Grapalat" w:cs="GHEA Grapalat"/>
              </w:rPr>
              <w:t xml:space="preserve">Հունիսի 30-ին ԲՇԽ-ի քննարկմանն է ներկայացվել Իրական սեփականատերերի (ԻՍ) ռեգիստրի կառուցվածքի նախագիծը։ Իրական սեփականատերերի ռեգիստրի հարթակը, որտեղ հայտարարատու ընկերությունները բաց տվյալների ձևաչափով ներկայացնելու են ԻՍ վերաբերյալ  առցանց հայտարարագրերը, հանդիսանալու է Իրավաբանական անձանց պետական ռեգիստրի մասը։  Հայտարարագիր ներկայացնելու կամ դրա տվյալներին ծանոթանալու համար օգտագործողները անվճար   կարողանալու են մուտք գործել www.e-register.am կայքը։ </w:t>
            </w:r>
          </w:p>
          <w:p w:rsidR="00BB7E82" w:rsidRDefault="00833281">
            <w:pPr>
              <w:shd w:val="clear" w:color="auto" w:fill="FFFFFF"/>
              <w:spacing w:before="269" w:after="0" w:line="240" w:lineRule="auto"/>
              <w:jc w:val="both"/>
              <w:rPr>
                <w:rFonts w:ascii="GHEA Grapalat" w:eastAsia="GHEA Grapalat" w:hAnsi="GHEA Grapalat" w:cs="GHEA Grapalat"/>
              </w:rPr>
            </w:pPr>
            <w:r>
              <w:rPr>
                <w:rFonts w:ascii="GHEA Grapalat" w:eastAsia="GHEA Grapalat" w:hAnsi="GHEA Grapalat" w:cs="GHEA Grapalat"/>
              </w:rPr>
              <w:t>VXSoft ընկերությունը լրամշակում է ռեգիստրի կառուցվածը</w:t>
            </w:r>
            <w:r w:rsidR="00577126">
              <w:rPr>
                <w:rFonts w:ascii="GHEA Grapalat" w:eastAsia="GHEA Grapalat" w:hAnsi="GHEA Grapalat" w:cs="GHEA Grapalat"/>
              </w:rPr>
              <w:t>՝</w:t>
            </w:r>
            <w:r>
              <w:rPr>
                <w:rFonts w:ascii="GHEA Grapalat" w:eastAsia="GHEA Grapalat" w:hAnsi="GHEA Grapalat" w:cs="GHEA Grapalat"/>
              </w:rPr>
              <w:t xml:space="preserve"> հիմք ընդունելով ԱՃԹՆ-ի քարտուղարության, ՀՀ արդարադատության նախարարության և ԱՆ իրավաբանական անձանց պետական ռեգիստրի գործակալության տրամադրած նկատառումները: Լրամշակված կառուցվածքի հաստատումից հետո կիրականացվեն բուն ծրագրային ապահովման և ռեգիստրի գրաֆիկական ձևավորման աշխատանքները:    </w:t>
            </w:r>
          </w:p>
          <w:p w:rsidR="00BB7E82" w:rsidRDefault="00833281">
            <w:pPr>
              <w:shd w:val="clear" w:color="auto" w:fill="FFFFFF"/>
              <w:spacing w:before="269" w:after="0" w:line="240" w:lineRule="auto"/>
              <w:jc w:val="both"/>
              <w:rPr>
                <w:rFonts w:ascii="GHEA Grapalat" w:eastAsia="GHEA Grapalat" w:hAnsi="GHEA Grapalat" w:cs="GHEA Grapalat"/>
              </w:rPr>
            </w:pPr>
            <w:r>
              <w:rPr>
                <w:rFonts w:ascii="GHEA Grapalat" w:eastAsia="GHEA Grapalat" w:hAnsi="GHEA Grapalat" w:cs="GHEA Grapalat"/>
              </w:rPr>
              <w:lastRenderedPageBreak/>
              <w:t xml:space="preserve">Հաշվետու ժամանակահատվածում պատվիրատուի աշխատանքնային խմբի, VXSoft ընկերության և OpenOwnership գլոբալ ռեգիստրի պատասխանատուների մասնակցությամբ անցկացվել է 3 տեսազանգ, որոնց ընթացքում քննարկվել են ԻՍ ռեգիստրի ծրագրային ապահովման ստեղծման մի շարք տեխնիկական հարցեր, որոնք վերաբերում են տվյալների ստուգմանը, ԻՍ հայտարարագրերի ներկայացման և հրապարակման գործընթացներին, տվյալների դաշտերի նույնականացմանը, բաց ձևաչաձերով տվյալների հասանելիությանը, իրական սեփականության շղթաների գրաֆիկական ներկայացման լուծումներին և այլն: </w:t>
            </w:r>
          </w:p>
          <w:p w:rsidR="00BB7E82" w:rsidRDefault="00BB7E82">
            <w:pPr>
              <w:spacing w:after="0"/>
              <w:jc w:val="both"/>
              <w:rPr>
                <w:rFonts w:ascii="GHEA Grapalat" w:eastAsia="GHEA Grapalat" w:hAnsi="GHEA Grapalat" w:cs="GHEA Grapalat"/>
              </w:rPr>
            </w:pPr>
          </w:p>
          <w:p w:rsidR="00BB7E82" w:rsidRDefault="00833281">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19. Իրական սեփականատերերի բացահայտման հայտարարագրերի լրացման և ներկայացման վերաբերյալ ուսուցում</w:t>
            </w:r>
          </w:p>
          <w:p w:rsidR="00BB7E82" w:rsidRDefault="00BB7E82">
            <w:pPr>
              <w:spacing w:after="0"/>
              <w:jc w:val="both"/>
              <w:rPr>
                <w:rFonts w:ascii="GHEA Grapalat" w:eastAsia="GHEA Grapalat" w:hAnsi="GHEA Grapalat" w:cs="GHEA Grapalat"/>
                <w:i/>
                <w:color w:val="172C4B"/>
              </w:rPr>
            </w:pPr>
          </w:p>
          <w:p w:rsidR="00BB7E82" w:rsidRDefault="00833281">
            <w:pPr>
              <w:spacing w:after="0"/>
              <w:jc w:val="both"/>
              <w:rPr>
                <w:rFonts w:ascii="GHEA Grapalat" w:eastAsia="GHEA Grapalat" w:hAnsi="GHEA Grapalat" w:cs="GHEA Grapalat"/>
                <w:i/>
                <w:color w:val="172C4B"/>
              </w:rPr>
            </w:pPr>
            <w:r>
              <w:rPr>
                <w:rFonts w:ascii="GHEA Grapalat" w:eastAsia="GHEA Grapalat" w:hAnsi="GHEA Grapalat" w:cs="GHEA Grapalat"/>
                <w:i/>
                <w:color w:val="172C4B"/>
              </w:rPr>
              <w:t>Միջոցառում 20. Իրական սեփականատերերի հայտարարագրերի ներկայացում ընկերությունների կողմից</w:t>
            </w:r>
          </w:p>
          <w:p w:rsidR="00BB7E82" w:rsidRDefault="00833281">
            <w:pPr>
              <w:pBdr>
                <w:top w:val="nil"/>
                <w:left w:val="nil"/>
                <w:bottom w:val="nil"/>
                <w:right w:val="nil"/>
                <w:between w:val="nil"/>
              </w:pBdr>
              <w:shd w:val="clear" w:color="auto" w:fill="FFFFFF"/>
              <w:spacing w:before="280" w:after="280" w:line="240" w:lineRule="auto"/>
              <w:jc w:val="both"/>
              <w:rPr>
                <w:rFonts w:ascii="GHEA Grapalat" w:eastAsia="GHEA Grapalat" w:hAnsi="GHEA Grapalat" w:cs="GHEA Grapalat"/>
                <w:color w:val="000000"/>
              </w:rPr>
            </w:pPr>
            <w:r>
              <w:rPr>
                <w:rFonts w:ascii="GHEA Grapalat" w:eastAsia="GHEA Grapalat" w:hAnsi="GHEA Grapalat" w:cs="GHEA Grapalat"/>
                <w:color w:val="000000"/>
              </w:rPr>
              <w:t>Հաշվետու ժամանակահատվածում ՀՀ ԱՆ իրավաբանական անձանց պետական ռեգստրի գործակալության https://www.e-register.am/ կայքում pdf ձևաչափով բեռնվել են հանքարդյունաբերող ընկերությունների  իրական սեփականատերերի վերաբերյալ հայտարարագրերը։</w:t>
            </w:r>
          </w:p>
          <w:p w:rsidR="00BB7E82" w:rsidRDefault="00833281">
            <w:pPr>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21</w:t>
            </w:r>
            <w:r>
              <w:rPr>
                <w:rFonts w:ascii="Cambria Math" w:eastAsia="Cambria Math" w:hAnsi="Cambria Math" w:cs="Cambria Math"/>
                <w:i/>
                <w:color w:val="172C4B"/>
              </w:rPr>
              <w:t>․</w:t>
            </w:r>
            <w:r>
              <w:rPr>
                <w:rFonts w:ascii="GHEA Grapalat" w:eastAsia="GHEA Grapalat" w:hAnsi="GHEA Grapalat" w:cs="GHEA Grapalat"/>
                <w:i/>
                <w:color w:val="172C4B"/>
              </w:rPr>
              <w:t xml:space="preserve"> Իրական սեփականատերերի բացահայտման հանրային ռեգիստրի և իրական սեփականատերերի ներկայացման գործընթացի վերլուծություն, թույլ կողմերի վերհանում, իրավական ակտերի նախագծում</w:t>
            </w:r>
          </w:p>
          <w:p w:rsidR="00BB7E82" w:rsidRDefault="00833281">
            <w:pPr>
              <w:pBdr>
                <w:top w:val="nil"/>
                <w:left w:val="nil"/>
                <w:bottom w:val="nil"/>
                <w:right w:val="nil"/>
                <w:between w:val="nil"/>
              </w:pBdr>
              <w:shd w:val="clear" w:color="auto" w:fill="FFFFFF"/>
              <w:spacing w:before="280" w:after="280" w:line="240" w:lineRule="auto"/>
              <w:jc w:val="both"/>
              <w:rPr>
                <w:rFonts w:ascii="GHEA Grapalat" w:eastAsia="GHEA Grapalat" w:hAnsi="GHEA Grapalat" w:cs="GHEA Grapalat"/>
                <w:color w:val="000000"/>
              </w:rPr>
            </w:pPr>
            <w:r>
              <w:rPr>
                <w:rFonts w:ascii="GHEA Grapalat" w:eastAsia="GHEA Grapalat" w:hAnsi="GHEA Grapalat" w:cs="GHEA Grapalat"/>
                <w:color w:val="000000"/>
              </w:rPr>
              <w:t>Բազմաշահառու խմբին և այլ շահագրգիռ կողմերին ներկայացվել են ապրիլի 20-ի դրությամբ հայտարարատու ընկերությունների կողմից ներկայացված հայտարարագրերի հղումները և  առաջարկությունների ներկայացման նպատակով տեղեկացվել է, որ   «Իրավաբանական անձանց պետական գրանցման, իրավաբանական անձանց առանձնացված ստորաբաժանումների, հիմնարկների և անհատ ձեռնարկատերերի պետական հաշվառման մասին» ՀՀ օրենքում արձանագրված որոշ</w:t>
            </w:r>
            <w:r w:rsidR="00577126">
              <w:rPr>
                <w:rFonts w:ascii="GHEA Grapalat" w:eastAsia="GHEA Grapalat" w:hAnsi="GHEA Grapalat" w:cs="GHEA Grapalat"/>
                <w:color w:val="000000"/>
              </w:rPr>
              <w:t xml:space="preserve"> </w:t>
            </w:r>
            <w:r>
              <w:rPr>
                <w:rFonts w:ascii="GHEA Grapalat" w:eastAsia="GHEA Grapalat" w:hAnsi="GHEA Grapalat" w:cs="GHEA Grapalat"/>
                <w:color w:val="000000"/>
              </w:rPr>
              <w:t xml:space="preserve">թերի կարգավորումներ և անճշտությունների և դրանց վերացման նպատակով նախատեսվում է մշակել իրավական ակտերի նախագծեր, որոնք կտրամադրվեն ԲՇԽ-ի քննարկմանը: </w:t>
            </w:r>
          </w:p>
          <w:p w:rsidR="00BB7E82" w:rsidRDefault="00833281">
            <w:pPr>
              <w:pBdr>
                <w:top w:val="nil"/>
                <w:left w:val="nil"/>
                <w:bottom w:val="nil"/>
                <w:right w:val="nil"/>
                <w:between w:val="nil"/>
              </w:pBdr>
              <w:shd w:val="clear" w:color="auto" w:fill="FFFFFF"/>
              <w:spacing w:before="280" w:after="280" w:line="240" w:lineRule="auto"/>
              <w:jc w:val="both"/>
              <w:rPr>
                <w:rFonts w:ascii="GHEA Grapalat" w:eastAsia="GHEA Grapalat" w:hAnsi="GHEA Grapalat" w:cs="GHEA Grapalat"/>
                <w:color w:val="000000"/>
              </w:rPr>
            </w:pPr>
            <w:r>
              <w:rPr>
                <w:rFonts w:ascii="GHEA Grapalat" w:eastAsia="GHEA Grapalat" w:hAnsi="GHEA Grapalat" w:cs="GHEA Grapalat"/>
                <w:color w:val="000000"/>
              </w:rPr>
              <w:t>Օրենքի նախագծի վերաբերյալ ՀՀ ՏԿԵՆ-ը տեղեկացրել է, որ  2019թ</w:t>
            </w:r>
            <w:r>
              <w:rPr>
                <w:rFonts w:ascii="MS Gothic" w:eastAsia="MS Gothic" w:hAnsi="MS Gothic" w:cs="MS Gothic"/>
                <w:color w:val="000000"/>
              </w:rPr>
              <w:t>․</w:t>
            </w:r>
            <w:r>
              <w:rPr>
                <w:rFonts w:ascii="GHEA Grapalat" w:eastAsia="GHEA Grapalat" w:hAnsi="GHEA Grapalat" w:cs="GHEA Grapalat"/>
                <w:color w:val="000000"/>
              </w:rPr>
              <w:t xml:space="preserve"> դեկտեմբերին  դիմել է  ՀՀ արդարադատության նախարարություն՝  ներկայացնելով իրական սեփականատերերի բացահայտումը կարգավորող իրավական ակտերի վերաբերյալ ընդհանուր նկատառումները և առաջարկելով դրանց հիման վրա բարեփոխել գործող իրավական կարգավորումները: </w:t>
            </w:r>
          </w:p>
          <w:p w:rsidR="00BB7E82" w:rsidRDefault="00833281">
            <w:pPr>
              <w:pBdr>
                <w:top w:val="nil"/>
                <w:left w:val="nil"/>
                <w:bottom w:val="nil"/>
                <w:right w:val="nil"/>
                <w:between w:val="nil"/>
              </w:pBdr>
              <w:shd w:val="clear" w:color="auto" w:fill="FFFFFF"/>
              <w:spacing w:before="280" w:line="240" w:lineRule="auto"/>
              <w:jc w:val="both"/>
              <w:rPr>
                <w:rFonts w:ascii="GHEA Grapalat" w:eastAsia="GHEA Grapalat" w:hAnsi="GHEA Grapalat" w:cs="GHEA Grapalat"/>
                <w:color w:val="000000"/>
              </w:rPr>
            </w:pPr>
            <w:r>
              <w:rPr>
                <w:rFonts w:ascii="GHEA Grapalat" w:eastAsia="GHEA Grapalat" w:hAnsi="GHEA Grapalat" w:cs="GHEA Grapalat"/>
                <w:color w:val="000000"/>
              </w:rPr>
              <w:t>Հունիսի 5-ին ԱՃԹՆ ԲՇԽ-ի քաղաքացիական հասարակության խմբակցության կողմից ներկայացվել է հայտարարություն</w:t>
            </w:r>
            <w:r w:rsidR="00CE725D">
              <w:rPr>
                <w:rStyle w:val="FootnoteReference"/>
                <w:rFonts w:ascii="GHEA Grapalat" w:eastAsia="GHEA Grapalat" w:hAnsi="GHEA Grapalat"/>
                <w:color w:val="000000"/>
              </w:rPr>
              <w:footnoteReference w:id="7"/>
            </w:r>
            <w:r>
              <w:rPr>
                <w:rFonts w:ascii="GHEA Grapalat" w:eastAsia="GHEA Grapalat" w:hAnsi="GHEA Grapalat" w:cs="GHEA Grapalat"/>
                <w:color w:val="000000"/>
              </w:rPr>
              <w:t>, որտեղ ներկայացվել են ԱՃԹՆ ԲՇԽ</w:t>
            </w:r>
            <w:r w:rsidR="00577126">
              <w:rPr>
                <w:rFonts w:ascii="GHEA Grapalat" w:eastAsia="GHEA Grapalat" w:hAnsi="GHEA Grapalat" w:cs="GHEA Grapalat"/>
                <w:color w:val="000000"/>
              </w:rPr>
              <w:t>-ի</w:t>
            </w:r>
            <w:r>
              <w:rPr>
                <w:rFonts w:ascii="GHEA Grapalat" w:eastAsia="GHEA Grapalat" w:hAnsi="GHEA Grapalat" w:cs="GHEA Grapalat"/>
                <w:color w:val="000000"/>
              </w:rPr>
              <w:t xml:space="preserve"> քաղաքացիական հասարակության </w:t>
            </w:r>
            <w:r>
              <w:rPr>
                <w:rFonts w:ascii="GHEA Grapalat" w:eastAsia="GHEA Grapalat" w:hAnsi="GHEA Grapalat" w:cs="GHEA Grapalat"/>
                <w:color w:val="000000"/>
              </w:rPr>
              <w:lastRenderedPageBreak/>
              <w:t>խմբակցության առաջարկություններ</w:t>
            </w:r>
            <w:r w:rsidR="00577126">
              <w:rPr>
                <w:rFonts w:ascii="GHEA Grapalat" w:eastAsia="GHEA Grapalat" w:hAnsi="GHEA Grapalat" w:cs="GHEA Grapalat"/>
                <w:color w:val="000000"/>
              </w:rPr>
              <w:t>ն</w:t>
            </w:r>
            <w:r>
              <w:rPr>
                <w:rFonts w:ascii="GHEA Grapalat" w:eastAsia="GHEA Grapalat" w:hAnsi="GHEA Grapalat" w:cs="GHEA Grapalat"/>
                <w:color w:val="000000"/>
              </w:rPr>
              <w:t xml:space="preserve">  իրական սեփականատերերի թափանցիկության ապահովմանն առնչվող խնդիրների լուծման ուղղությամբ։ </w:t>
            </w:r>
          </w:p>
        </w:tc>
      </w:tr>
    </w:tbl>
    <w:p w:rsidR="00BB7E82" w:rsidRDefault="00BB7E82">
      <w:pPr>
        <w:ind w:firstLine="720"/>
        <w:jc w:val="both"/>
        <w:rPr>
          <w:rFonts w:ascii="GHEA Grapalat" w:eastAsia="GHEA Grapalat" w:hAnsi="GHEA Grapalat" w:cs="GHEA Grapalat"/>
          <w:sz w:val="24"/>
          <w:szCs w:val="24"/>
        </w:rPr>
      </w:pPr>
    </w:p>
    <w:tbl>
      <w:tblPr>
        <w:tblStyle w:val="a2"/>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20"/>
        <w:gridCol w:w="1800"/>
        <w:gridCol w:w="2610"/>
        <w:gridCol w:w="1580"/>
      </w:tblGrid>
      <w:tr w:rsidR="00BB7E82">
        <w:tc>
          <w:tcPr>
            <w:tcW w:w="2689"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ՆՊԱՏԱԿԸ</w:t>
            </w:r>
          </w:p>
          <w:p w:rsidR="00BB7E82" w:rsidRDefault="00BB7E82">
            <w:pPr>
              <w:spacing w:after="0" w:line="240" w:lineRule="auto"/>
              <w:rPr>
                <w:rFonts w:ascii="GHEA Grapalat" w:eastAsia="GHEA Grapalat" w:hAnsi="GHEA Grapalat" w:cs="GHEA Grapalat"/>
                <w:b/>
                <w:sz w:val="20"/>
                <w:szCs w:val="20"/>
              </w:rPr>
            </w:pPr>
          </w:p>
        </w:tc>
        <w:tc>
          <w:tcPr>
            <w:tcW w:w="8510" w:type="dxa"/>
            <w:gridSpan w:val="4"/>
            <w:shd w:val="clear" w:color="auto" w:fill="B8CCE4"/>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color w:val="172C4B"/>
                <w:sz w:val="20"/>
                <w:szCs w:val="20"/>
              </w:rPr>
              <w:t>Հայաստանի ԱՃԹՆ թեկնածության / անդամակցության կարգավիճակի ապահովում</w:t>
            </w:r>
          </w:p>
        </w:tc>
      </w:tr>
      <w:tr w:rsidR="00BB7E82">
        <w:trPr>
          <w:trHeight w:val="575"/>
        </w:trPr>
        <w:tc>
          <w:tcPr>
            <w:tcW w:w="268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24.</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Վավերացման գործընթաց</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178"/>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Վավերացում</w:t>
            </w:r>
          </w:p>
          <w:p w:rsidR="00BB7E82" w:rsidRDefault="00BB7E82">
            <w:pPr>
              <w:spacing w:after="0" w:line="240" w:lineRule="auto"/>
              <w:rPr>
                <w:rFonts w:ascii="GHEA Grapalat" w:eastAsia="GHEA Grapalat" w:hAnsi="GHEA Grapalat" w:cs="GHEA Grapalat"/>
                <w:i/>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Երրորդ եռամսյակ</w:t>
            </w:r>
          </w:p>
        </w:tc>
        <w:tc>
          <w:tcPr>
            <w:tcW w:w="1800"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աշխատակազմ/Հ-ԱՃԹՆ-ի քարտուղարություն, ԱՃԹՆ-ի միջազգային քարտուղարություն, միջազգային վավերացնողներ</w:t>
            </w:r>
          </w:p>
        </w:tc>
        <w:tc>
          <w:tcPr>
            <w:tcW w:w="1580"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575"/>
        </w:trPr>
        <w:tc>
          <w:tcPr>
            <w:tcW w:w="268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24.1</w:t>
            </w:r>
          </w:p>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Անկախ վավերացնողների հաշվետվությամբ ներկայացված ուղղիչ գործողությունների  իրականացում</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178"/>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վերլուծություն, Ուղղիչ գործողությունների իրականացման վերաբերյալ և բացերը լրացնող տեղեկատվության հրապարակում</w:t>
            </w:r>
          </w:p>
          <w:p w:rsidR="00BB7E82" w:rsidRDefault="00BB7E82">
            <w:pPr>
              <w:spacing w:after="0" w:line="240" w:lineRule="auto"/>
              <w:rPr>
                <w:rFonts w:ascii="GHEA Grapalat" w:eastAsia="GHEA Grapalat" w:hAnsi="GHEA Grapalat" w:cs="GHEA Grapalat"/>
                <w:i/>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Երրորդ եռամսյակ</w:t>
            </w:r>
          </w:p>
        </w:tc>
        <w:tc>
          <w:tcPr>
            <w:tcW w:w="1800"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 xml:space="preserve">Իրականացվել է </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աշխատակազմ/Հ-ԱՃԹՆ--ի քարտուղարություն, ԱՃԹՆ-ի միջազգային քարտուղարություն, պետական մարմիններ, անկախ ադմինիստրատոր</w:t>
            </w:r>
          </w:p>
        </w:tc>
        <w:tc>
          <w:tcPr>
            <w:tcW w:w="1580"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575"/>
        </w:trPr>
        <w:tc>
          <w:tcPr>
            <w:tcW w:w="268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24.2</w:t>
            </w:r>
          </w:p>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 xml:space="preserve">ԱՃԹՆ-ի իրականացման ամրապնդմանն ուղղված առաջարկվող գործողությունների իրականացում (համակարգված բացահայտումեր, կարողությունների հզորացում, հրապարակվող պայմանագրերի շրջանակի ընդլայնում, </w:t>
            </w:r>
            <w:r>
              <w:rPr>
                <w:rFonts w:ascii="GHEA Grapalat" w:eastAsia="GHEA Grapalat" w:hAnsi="GHEA Grapalat" w:cs="GHEA Grapalat"/>
                <w:b/>
                <w:sz w:val="20"/>
                <w:szCs w:val="20"/>
              </w:rPr>
              <w:lastRenderedPageBreak/>
              <w:t>ԱՃԹՆ-ի իրականացմանը հաշվեքննիչ պալատի ներգարվում, ԱՃԹՆ-ի իրականացման գործընթացի վերաբերյալ ԱԺ ներկայացուցիչների իրազեկում, վավերացման հաշվետվությամբ և ԱՃԹՆ-ի զեկույցով ներկայացված առաջարկությունների իրականացման առաջընթացի մասին եռամսյակային տեղեկատվության ձևաչափի մշակում, պետական մարմինների կողմից սահմանված ձևաչափով տեղեկատվության ներկայացում)</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lastRenderedPageBreak/>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178"/>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 xml:space="preserve">Համապատասխան աշխատանքային խմբի կազմավորում, քննարկումներ, կարծիքներ, վերլուծություն, վավերացման հաշվետվությամբ ներկայացված առաջարկությունների </w:t>
            </w:r>
            <w:r>
              <w:rPr>
                <w:rFonts w:ascii="GHEA Grapalat" w:eastAsia="GHEA Grapalat" w:hAnsi="GHEA Grapalat" w:cs="GHEA Grapalat"/>
                <w:sz w:val="20"/>
                <w:szCs w:val="20"/>
              </w:rPr>
              <w:lastRenderedPageBreak/>
              <w:t>իրականացման առաջընթացի մասին եռամսյակային տեղեկատվության ձևաչափ, իրավական ակտերի նախագծեր</w:t>
            </w:r>
          </w:p>
          <w:p w:rsidR="00BB7E82" w:rsidRDefault="00BB7E82">
            <w:pPr>
              <w:spacing w:after="0" w:line="240" w:lineRule="auto"/>
              <w:rPr>
                <w:rFonts w:ascii="GHEA Grapalat" w:eastAsia="GHEA Grapalat" w:hAnsi="GHEA Grapalat" w:cs="GHEA Grapalat"/>
                <w:i/>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Ընթացիկ</w:t>
            </w:r>
          </w:p>
        </w:tc>
        <w:tc>
          <w:tcPr>
            <w:tcW w:w="1800"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lastRenderedPageBreak/>
              <w:t>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աշխատակազմ/Հ-ԱՃԹՆ քարտուղարություն, ԱՃԹՆ-ի միջազգային քարտուղարություն, պետական մարմիններ, ԲՇԽ-ի աշխատանքային խումբ, անկախ ադմինիստրատոր</w:t>
            </w:r>
          </w:p>
        </w:tc>
        <w:tc>
          <w:tcPr>
            <w:tcW w:w="1580"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575"/>
        </w:trPr>
        <w:tc>
          <w:tcPr>
            <w:tcW w:w="268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25.</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ԲՇԽ-ի նիստերի անցկացում</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178"/>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ԲՇԽ-ի նիստեր</w:t>
            </w:r>
          </w:p>
          <w:p w:rsidR="00BB7E82" w:rsidRDefault="00BB7E82">
            <w:pPr>
              <w:spacing w:after="0" w:line="240" w:lineRule="auto"/>
              <w:rPr>
                <w:rFonts w:ascii="GHEA Grapalat" w:eastAsia="GHEA Grapalat" w:hAnsi="GHEA Grapalat" w:cs="GHEA Grapalat"/>
                <w:i/>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Ընթացիկ</w:t>
            </w:r>
          </w:p>
        </w:tc>
        <w:tc>
          <w:tcPr>
            <w:tcW w:w="1800"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 Հ-ԱՃԹՆ-ի քարտուղարություն</w:t>
            </w:r>
          </w:p>
        </w:tc>
        <w:tc>
          <w:tcPr>
            <w:tcW w:w="158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 xml:space="preserve">Հաշվետու ժամանակահատվածում ԲՇԽ-ի նիստ չի անցկացվել՝ պայմանավորված նաև կորոնավիրուս(COVID-19) հիվանդության կապակցությամբ Հայաստանում արտակարգ դրության ռեժիմի սահմանմամբ, </w:t>
            </w:r>
            <w:r>
              <w:rPr>
                <w:rFonts w:ascii="GHEA Grapalat" w:eastAsia="GHEA Grapalat" w:hAnsi="GHEA Grapalat" w:cs="GHEA Grapalat"/>
                <w:sz w:val="20"/>
                <w:szCs w:val="20"/>
              </w:rPr>
              <w:lastRenderedPageBreak/>
              <w:t xml:space="preserve">որի պարետ է նշանակվել ԲՇԽ-ի նախագահ Տիգրան Ավինյանը։ </w:t>
            </w:r>
          </w:p>
        </w:tc>
      </w:tr>
      <w:tr w:rsidR="00BB7E82">
        <w:trPr>
          <w:trHeight w:val="575"/>
        </w:trPr>
        <w:tc>
          <w:tcPr>
            <w:tcW w:w="268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lastRenderedPageBreak/>
              <w:t>ՄԻՋՈՑԱՌՈՒՄ N 26.</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ԲՇԽ-ի աշխատանքային խմբերի հանդիպումների անցկացում</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178"/>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հանդիպումներ</w:t>
            </w:r>
          </w:p>
          <w:p w:rsidR="00BB7E82" w:rsidRDefault="00BB7E82">
            <w:pPr>
              <w:spacing w:after="0" w:line="240" w:lineRule="auto"/>
              <w:rPr>
                <w:rFonts w:ascii="GHEA Grapalat" w:eastAsia="GHEA Grapalat" w:hAnsi="GHEA Grapalat" w:cs="GHEA Grapalat"/>
                <w:i/>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Ընթացիկ</w:t>
            </w:r>
          </w:p>
        </w:tc>
        <w:tc>
          <w:tcPr>
            <w:tcW w:w="1800"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ԲՇԽ-ի աշխատանքային խմբեր,  ՀՀ վարչապետի աշխատակազմ/ Հ-ԱՃԹՆ-ի քարտուղարություն</w:t>
            </w:r>
          </w:p>
        </w:tc>
        <w:tc>
          <w:tcPr>
            <w:tcW w:w="1580"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575"/>
        </w:trPr>
        <w:tc>
          <w:tcPr>
            <w:tcW w:w="268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27.</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ԲՇԽ-ի նոր անդամների ներկայացում և ԲՇԽ-ի կազմի հաստատում</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178"/>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ՀՀ վարչապետի որոշում, ԲՇԽ</w:t>
            </w:r>
          </w:p>
          <w:p w:rsidR="00BB7E82" w:rsidRDefault="00BB7E82">
            <w:pPr>
              <w:spacing w:after="0" w:line="240" w:lineRule="auto"/>
              <w:rPr>
                <w:rFonts w:ascii="GHEA Grapalat" w:eastAsia="GHEA Grapalat" w:hAnsi="GHEA Grapalat" w:cs="GHEA Grapalat"/>
                <w:i/>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Երկրորդ եռամսյակ</w:t>
            </w:r>
          </w:p>
        </w:tc>
        <w:tc>
          <w:tcPr>
            <w:tcW w:w="1800"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ԲՇԽ-ի խմբակցություններ, ԲՇԽ,  ՀՀ վարչապետի աշխատակազմ/Հ-ԱՃԹՆ քարտուղարություն</w:t>
            </w:r>
          </w:p>
        </w:tc>
        <w:tc>
          <w:tcPr>
            <w:tcW w:w="1580"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575"/>
        </w:trPr>
        <w:tc>
          <w:tcPr>
            <w:tcW w:w="268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29.</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ԱՃԹՆ խորհրդի նիստերին և կոնֆերանսների մասնակցություն</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178"/>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ԱՃԹՆ-ի խորհրդի նիստեր</w:t>
            </w:r>
          </w:p>
          <w:p w:rsidR="00BB7E82" w:rsidRDefault="00BB7E82">
            <w:pPr>
              <w:spacing w:after="0" w:line="240" w:lineRule="auto"/>
              <w:rPr>
                <w:rFonts w:ascii="GHEA Grapalat" w:eastAsia="GHEA Grapalat" w:hAnsi="GHEA Grapalat" w:cs="GHEA Grapalat"/>
                <w:i/>
                <w:sz w:val="20"/>
                <w:szCs w:val="20"/>
              </w:rPr>
            </w:pP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 xml:space="preserve">Վերջնաժամկետը՝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p w:rsidR="00BB7E82" w:rsidRDefault="00BB7E82">
            <w:pPr>
              <w:spacing w:after="0" w:line="240" w:lineRule="auto"/>
              <w:rPr>
                <w:rFonts w:ascii="GHEA Grapalat" w:eastAsia="GHEA Grapalat" w:hAnsi="GHEA Grapalat" w:cs="GHEA Grapalat"/>
                <w:i/>
                <w:sz w:val="20"/>
                <w:szCs w:val="20"/>
              </w:rPr>
            </w:pPr>
          </w:p>
        </w:tc>
        <w:tc>
          <w:tcPr>
            <w:tcW w:w="1800"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 Հ-ԱՃԹՆ-ի քարտուղարություն</w:t>
            </w:r>
          </w:p>
          <w:p w:rsidR="00BB7E82" w:rsidRDefault="00BB7E82">
            <w:pPr>
              <w:spacing w:after="0" w:line="240" w:lineRule="auto"/>
              <w:rPr>
                <w:rFonts w:ascii="GHEA Grapalat" w:eastAsia="GHEA Grapalat" w:hAnsi="GHEA Grapalat" w:cs="GHEA Grapalat"/>
                <w:sz w:val="20"/>
                <w:szCs w:val="20"/>
              </w:rPr>
            </w:pPr>
          </w:p>
        </w:tc>
        <w:tc>
          <w:tcPr>
            <w:tcW w:w="1580"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575"/>
        </w:trPr>
        <w:tc>
          <w:tcPr>
            <w:tcW w:w="268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31.</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Հայաստանի ԱՃԹՆ-ի 2019թ. աշխատանքային ծրագրի կատարողականի մշակում և հաստատում</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178"/>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Հայաստանի ԱՃԹՆ-ի 2019թ. աշխատանքային ծրագրի կատարողական</w:t>
            </w:r>
          </w:p>
          <w:p w:rsidR="00BB7E82" w:rsidRDefault="00BB7E82">
            <w:pPr>
              <w:spacing w:after="0" w:line="240" w:lineRule="auto"/>
              <w:rPr>
                <w:rFonts w:ascii="GHEA Grapalat" w:eastAsia="GHEA Grapalat" w:hAnsi="GHEA Grapalat" w:cs="GHEA Grapalat"/>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 xml:space="preserve">Վերջնաժամկետը՝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Երկրորդ եռամսյակ</w:t>
            </w:r>
          </w:p>
          <w:p w:rsidR="00BB7E82" w:rsidRDefault="00BB7E82">
            <w:pPr>
              <w:spacing w:after="0" w:line="240" w:lineRule="auto"/>
              <w:rPr>
                <w:rFonts w:ascii="GHEA Grapalat" w:eastAsia="GHEA Grapalat" w:hAnsi="GHEA Grapalat" w:cs="GHEA Grapalat"/>
                <w:i/>
                <w:sz w:val="20"/>
                <w:szCs w:val="20"/>
              </w:rPr>
            </w:pPr>
          </w:p>
        </w:tc>
        <w:tc>
          <w:tcPr>
            <w:tcW w:w="1800"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Իրականացվել է մասամբ/ 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աշխատակազմ/Հ-ԱՃԹՆ քարտուղարություն</w:t>
            </w:r>
          </w:p>
        </w:tc>
        <w:tc>
          <w:tcPr>
            <w:tcW w:w="158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ԲՇԽ-ի կողմից հաստատումը նախատեսվում է երրորդ եռամսյակում։</w:t>
            </w:r>
          </w:p>
        </w:tc>
      </w:tr>
      <w:tr w:rsidR="00BB7E82">
        <w:trPr>
          <w:trHeight w:val="575"/>
        </w:trPr>
        <w:tc>
          <w:tcPr>
            <w:tcW w:w="268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32.</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lastRenderedPageBreak/>
              <w:t>Հայաստանի ԱՃԹՆ-ի 2020թ. աշխատանքային ծրագրի լրամշակում և հաստատում</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lastRenderedPageBreak/>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178"/>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Հայաստանի ԱՃԹՆ-ի 2020թ. լրամշակված աշխատանքային ծրագիր</w:t>
            </w:r>
          </w:p>
          <w:p w:rsidR="00BB7E82" w:rsidRDefault="00BB7E82">
            <w:pPr>
              <w:spacing w:after="0" w:line="240" w:lineRule="auto"/>
              <w:rPr>
                <w:rFonts w:ascii="GHEA Grapalat" w:eastAsia="GHEA Grapalat" w:hAnsi="GHEA Grapalat" w:cs="GHEA Grapalat"/>
                <w:sz w:val="20"/>
                <w:szCs w:val="20"/>
              </w:rPr>
            </w:pP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i/>
                <w:sz w:val="20"/>
                <w:szCs w:val="20"/>
              </w:rPr>
              <w:t xml:space="preserve">Վերջնաժամկետը՝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Երկրորդ եռամսյակ</w:t>
            </w:r>
          </w:p>
          <w:p w:rsidR="00BB7E82" w:rsidRDefault="00BB7E82">
            <w:pPr>
              <w:spacing w:after="0" w:line="240" w:lineRule="auto"/>
              <w:rPr>
                <w:rFonts w:ascii="GHEA Grapalat" w:eastAsia="GHEA Grapalat" w:hAnsi="GHEA Grapalat" w:cs="GHEA Grapalat"/>
                <w:i/>
                <w:sz w:val="20"/>
                <w:szCs w:val="20"/>
              </w:rPr>
            </w:pPr>
          </w:p>
        </w:tc>
        <w:tc>
          <w:tcPr>
            <w:tcW w:w="1800"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Իրականացվել է մասամբ/ 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աշխատակազմ/Հ-ԱՃԹՆ-ի քարտուղարություն</w:t>
            </w:r>
          </w:p>
        </w:tc>
        <w:tc>
          <w:tcPr>
            <w:tcW w:w="158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ԲՇԽ-ի կողմից հաստատումը նախատեսվում է երրորդ եռամսյակում։</w:t>
            </w:r>
          </w:p>
        </w:tc>
      </w:tr>
      <w:tr w:rsidR="00BB7E82">
        <w:trPr>
          <w:trHeight w:val="575"/>
        </w:trPr>
        <w:tc>
          <w:tcPr>
            <w:tcW w:w="268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34.</w:t>
            </w:r>
          </w:p>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Գործընկեր և դոնոր կազմակերպությունների հետ համագործակցություն</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178"/>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Դոնոր կազմակերպությունների հետ հանդիպումներ</w:t>
            </w:r>
          </w:p>
          <w:p w:rsidR="00BB7E82" w:rsidRDefault="00BB7E82">
            <w:pPr>
              <w:spacing w:after="0" w:line="240" w:lineRule="auto"/>
              <w:rPr>
                <w:rFonts w:ascii="GHEA Grapalat" w:eastAsia="GHEA Grapalat" w:hAnsi="GHEA Grapalat" w:cs="GHEA Grapalat"/>
                <w:i/>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Ընթացիկ</w:t>
            </w:r>
          </w:p>
        </w:tc>
        <w:tc>
          <w:tcPr>
            <w:tcW w:w="1800"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 Հ-ԱՃԹՆ-ի քարտուղարություն</w:t>
            </w:r>
          </w:p>
        </w:tc>
        <w:tc>
          <w:tcPr>
            <w:tcW w:w="1580"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575"/>
        </w:trPr>
        <w:tc>
          <w:tcPr>
            <w:tcW w:w="268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35.</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Հայաստանի ԱՃԹՆ-ի քարտուղարության աշխատանքների ընթացք</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178"/>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Պետական բյուջեի աշխատանք, հաշվետվությունների կազմում, ծրագրերի իրականացման համակարգում գնումների գործընթացի ապահովում</w:t>
            </w:r>
          </w:p>
          <w:p w:rsidR="00BB7E82" w:rsidRDefault="00BB7E82">
            <w:pPr>
              <w:spacing w:after="0" w:line="240" w:lineRule="auto"/>
              <w:rPr>
                <w:rFonts w:ascii="GHEA Grapalat" w:eastAsia="GHEA Grapalat" w:hAnsi="GHEA Grapalat" w:cs="GHEA Grapalat"/>
                <w:i/>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Ընթացիկ</w:t>
            </w:r>
          </w:p>
        </w:tc>
        <w:tc>
          <w:tcPr>
            <w:tcW w:w="1800"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ՀՀ վարչապետի աշխատակազմ/ Հ-ԱՃԹՆ-ի քարտուղարություն</w:t>
            </w:r>
          </w:p>
        </w:tc>
        <w:tc>
          <w:tcPr>
            <w:tcW w:w="1580"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575"/>
        </w:trPr>
        <w:tc>
          <w:tcPr>
            <w:tcW w:w="268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37.</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ՀՀ ԱՃԹՆ-ի 2019 տարեկան հաշվետության կազմում և հաստատում</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178"/>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ՀՀ ԱՃԹՆ-ի 2019 տարեկան հաշվետություն</w:t>
            </w:r>
          </w:p>
          <w:p w:rsidR="00BB7E82" w:rsidRDefault="00BB7E82">
            <w:pPr>
              <w:spacing w:after="0" w:line="240" w:lineRule="auto"/>
              <w:rPr>
                <w:rFonts w:ascii="GHEA Grapalat" w:eastAsia="GHEA Grapalat" w:hAnsi="GHEA Grapalat" w:cs="GHEA Grapalat"/>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Երկրորդ եռամսյակ</w:t>
            </w:r>
          </w:p>
        </w:tc>
        <w:tc>
          <w:tcPr>
            <w:tcW w:w="1800"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Իրականացվել է մասամբ/ 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աշխատակազմ/Հ-ԱՃԹՆ-ի քարտուղարություն</w:t>
            </w:r>
          </w:p>
        </w:tc>
        <w:tc>
          <w:tcPr>
            <w:tcW w:w="158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ԲՇԽ-ի կողմից հաստատումը նախատեսվում է երրորդ եռամսյակում։</w:t>
            </w:r>
          </w:p>
        </w:tc>
      </w:tr>
      <w:tr w:rsidR="00BB7E82">
        <w:trPr>
          <w:trHeight w:val="575"/>
        </w:trPr>
        <w:tc>
          <w:tcPr>
            <w:tcW w:w="268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38.</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ՀՀ ԱՃԹՆ-ի եռամսյակային հաշվետվությունների կազմում և հաստատում</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178"/>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Եռամսյակային հաշվետվություններ</w:t>
            </w:r>
          </w:p>
          <w:p w:rsidR="00BB7E82" w:rsidRDefault="00BB7E82">
            <w:pPr>
              <w:spacing w:after="0" w:line="240" w:lineRule="auto"/>
              <w:rPr>
                <w:rFonts w:ascii="GHEA Grapalat" w:eastAsia="GHEA Grapalat" w:hAnsi="GHEA Grapalat" w:cs="GHEA Grapalat"/>
                <w:i/>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Ընթացիկ</w:t>
            </w:r>
          </w:p>
        </w:tc>
        <w:tc>
          <w:tcPr>
            <w:tcW w:w="1800"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 Հ-ԱՃԹՆ-ի քարտուղարություն</w:t>
            </w:r>
          </w:p>
        </w:tc>
        <w:tc>
          <w:tcPr>
            <w:tcW w:w="1580"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575"/>
        </w:trPr>
        <w:tc>
          <w:tcPr>
            <w:tcW w:w="268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39.</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Համագործակցություն ԱՃԹՆ-ի միջազգային քարտուղարության և ԱՃԹՆ-ի անդամ այլ երկրների հետ</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178"/>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գրություններ, հանդիպումներ, կոնֆերանս զանգեր, միջազգային աշխատանքային խմբերի առցանց հանդիպումներ</w:t>
            </w:r>
          </w:p>
          <w:p w:rsidR="00BB7E82" w:rsidRDefault="00BB7E82">
            <w:pPr>
              <w:spacing w:after="0" w:line="240" w:lineRule="auto"/>
              <w:rPr>
                <w:rFonts w:ascii="GHEA Grapalat" w:eastAsia="GHEA Grapalat" w:hAnsi="GHEA Grapalat" w:cs="GHEA Grapalat"/>
                <w:i/>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Ընթացիկ</w:t>
            </w:r>
          </w:p>
        </w:tc>
        <w:tc>
          <w:tcPr>
            <w:tcW w:w="1800"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 Հ-ԱՃԹՆ-ի քարտուղարություն</w:t>
            </w:r>
          </w:p>
        </w:tc>
        <w:tc>
          <w:tcPr>
            <w:tcW w:w="1580"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575"/>
        </w:trPr>
        <w:tc>
          <w:tcPr>
            <w:tcW w:w="268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40.</w:t>
            </w:r>
          </w:p>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ԱՃԹՆ-ի  անդամավճարի վճարում</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178"/>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Երրորդ եռամսյակ</w:t>
            </w:r>
          </w:p>
        </w:tc>
        <w:tc>
          <w:tcPr>
            <w:tcW w:w="1800"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BB7E82" w:rsidRDefault="00BB7E82">
            <w:pPr>
              <w:spacing w:after="0" w:line="240" w:lineRule="auto"/>
              <w:rPr>
                <w:rFonts w:ascii="GHEA Grapalat" w:eastAsia="GHEA Grapalat" w:hAnsi="GHEA Grapalat" w:cs="GHEA Grapalat"/>
                <w:sz w:val="20"/>
                <w:szCs w:val="20"/>
              </w:rPr>
            </w:pPr>
          </w:p>
        </w:tc>
        <w:tc>
          <w:tcPr>
            <w:tcW w:w="158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Նախատեսվում է իրականացնել 3-րդ եռամսյակում։</w:t>
            </w:r>
          </w:p>
        </w:tc>
      </w:tr>
      <w:tr w:rsidR="00BB7E82">
        <w:trPr>
          <w:trHeight w:val="575"/>
        </w:trPr>
        <w:tc>
          <w:tcPr>
            <w:tcW w:w="268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41.</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Թարգմանչական աշխատանքներ</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61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58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178"/>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 xml:space="preserve">Վերջնաժամկետը՝ </w:t>
            </w:r>
          </w:p>
          <w:p w:rsidR="00BB7E82" w:rsidRDefault="00833281">
            <w:pPr>
              <w:spacing w:after="0" w:line="240" w:lineRule="auto"/>
              <w:rPr>
                <w:rFonts w:ascii="GHEA Grapalat" w:eastAsia="GHEA Grapalat" w:hAnsi="GHEA Grapalat" w:cs="GHEA Grapalat"/>
                <w:i/>
                <w:sz w:val="20"/>
                <w:szCs w:val="20"/>
              </w:rPr>
            </w:pPr>
            <w:r>
              <w:rPr>
                <w:rFonts w:ascii="GHEA Grapalat" w:eastAsia="GHEA Grapalat" w:hAnsi="GHEA Grapalat" w:cs="GHEA Grapalat"/>
                <w:sz w:val="20"/>
                <w:szCs w:val="20"/>
              </w:rPr>
              <w:t>Ընթացիկ</w:t>
            </w:r>
          </w:p>
        </w:tc>
        <w:tc>
          <w:tcPr>
            <w:tcW w:w="1800" w:type="dxa"/>
            <w:shd w:val="clear" w:color="auto" w:fill="8FFFC2"/>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2610" w:type="dxa"/>
            <w:shd w:val="clear" w:color="auto" w:fill="auto"/>
          </w:tcPr>
          <w:p w:rsidR="00BB7E82" w:rsidRDefault="00BB7E82">
            <w:pPr>
              <w:spacing w:after="0" w:line="240" w:lineRule="auto"/>
              <w:rPr>
                <w:rFonts w:ascii="GHEA Grapalat" w:eastAsia="GHEA Grapalat" w:hAnsi="GHEA Grapalat" w:cs="GHEA Grapalat"/>
                <w:sz w:val="20"/>
                <w:szCs w:val="20"/>
              </w:rPr>
            </w:pPr>
          </w:p>
        </w:tc>
        <w:tc>
          <w:tcPr>
            <w:tcW w:w="1580"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430"/>
        </w:trPr>
        <w:tc>
          <w:tcPr>
            <w:tcW w:w="11199" w:type="dxa"/>
            <w:gridSpan w:val="5"/>
            <w:shd w:val="clear" w:color="auto" w:fill="B8CCE4"/>
          </w:tcPr>
          <w:p w:rsidR="00BB7E82" w:rsidRDefault="00833281">
            <w:pPr>
              <w:jc w:val="center"/>
              <w:rPr>
                <w:rFonts w:ascii="GHEA Grapalat" w:eastAsia="GHEA Grapalat" w:hAnsi="GHEA Grapalat" w:cs="GHEA Grapalat"/>
                <w:b/>
              </w:rPr>
            </w:pPr>
            <w:r>
              <w:rPr>
                <w:rFonts w:ascii="GHEA Grapalat" w:eastAsia="GHEA Grapalat" w:hAnsi="GHEA Grapalat" w:cs="GHEA Grapalat"/>
                <w:b/>
              </w:rPr>
              <w:t>ԳՈՐԾՈՂՈՒԹՅՈՒՆՆԵՐԻ ԻՐԱԿԱՆԱՑՄԱՆ ԸՆԹԱՑՔԻ ՆԿԱՐԱԳՐՈՒԹՅՈՒՆ</w:t>
            </w:r>
          </w:p>
        </w:tc>
      </w:tr>
      <w:tr w:rsidR="00BB7E82">
        <w:trPr>
          <w:trHeight w:val="953"/>
        </w:trPr>
        <w:tc>
          <w:tcPr>
            <w:tcW w:w="11199" w:type="dxa"/>
            <w:gridSpan w:val="5"/>
            <w:shd w:val="clear" w:color="auto" w:fill="FFFFFF"/>
          </w:tcPr>
          <w:p w:rsidR="00BB7E82" w:rsidRDefault="00833281">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24. Վավերացման գործընթաց</w:t>
            </w:r>
          </w:p>
          <w:p w:rsidR="00BB7E82" w:rsidRDefault="00833281">
            <w:pPr>
              <w:pBdr>
                <w:top w:val="nil"/>
                <w:left w:val="nil"/>
                <w:bottom w:val="nil"/>
                <w:right w:val="nil"/>
                <w:between w:val="nil"/>
              </w:pBdr>
              <w:shd w:val="clear" w:color="auto" w:fill="FFFFFF"/>
              <w:spacing w:before="280" w:after="280" w:line="240" w:lineRule="auto"/>
              <w:jc w:val="both"/>
              <w:rPr>
                <w:rFonts w:ascii="GHEA Grapalat" w:eastAsia="GHEA Grapalat" w:hAnsi="GHEA Grapalat" w:cs="GHEA Grapalat"/>
                <w:color w:val="000000"/>
              </w:rPr>
            </w:pPr>
            <w:r>
              <w:rPr>
                <w:rFonts w:ascii="GHEA Grapalat" w:eastAsia="GHEA Grapalat" w:hAnsi="GHEA Grapalat" w:cs="GHEA Grapalat"/>
                <w:color w:val="000000"/>
              </w:rPr>
              <w:t>Ապրիլի 9-ին ԱՃԹՆ-ի միջազգային քարտուղարությունը տրամադրել է Հայաստանի վավերացման գնահատականն ու Անկախ վավերացնողի վավերացման զեկույցի նախագիծը, որը ներկայացվեց ԲՇԽ</w:t>
            </w:r>
            <w:r w:rsidR="00577126">
              <w:rPr>
                <w:rFonts w:ascii="GHEA Grapalat" w:eastAsia="GHEA Grapalat" w:hAnsi="GHEA Grapalat" w:cs="GHEA Grapalat"/>
                <w:color w:val="000000"/>
              </w:rPr>
              <w:t>-ի</w:t>
            </w:r>
            <w:r>
              <w:rPr>
                <w:rFonts w:ascii="GHEA Grapalat" w:eastAsia="GHEA Grapalat" w:hAnsi="GHEA Grapalat" w:cs="GHEA Grapalat"/>
                <w:color w:val="000000"/>
              </w:rPr>
              <w:t xml:space="preserve"> անդամներին։ </w:t>
            </w:r>
          </w:p>
          <w:p w:rsidR="00BB7E82" w:rsidRDefault="00833281">
            <w:pPr>
              <w:pBdr>
                <w:top w:val="nil"/>
                <w:left w:val="nil"/>
                <w:bottom w:val="nil"/>
                <w:right w:val="nil"/>
                <w:between w:val="nil"/>
              </w:pBdr>
              <w:shd w:val="clear" w:color="auto" w:fill="FFFFFF"/>
              <w:spacing w:before="280" w:after="280" w:line="240" w:lineRule="auto"/>
              <w:jc w:val="both"/>
              <w:rPr>
                <w:rFonts w:ascii="GHEA Grapalat" w:eastAsia="GHEA Grapalat" w:hAnsi="GHEA Grapalat" w:cs="GHEA Grapalat"/>
                <w:color w:val="000000"/>
              </w:rPr>
            </w:pPr>
            <w:r>
              <w:rPr>
                <w:rFonts w:ascii="GHEA Grapalat" w:eastAsia="GHEA Grapalat" w:hAnsi="GHEA Grapalat" w:cs="GHEA Grapalat"/>
                <w:color w:val="000000"/>
              </w:rPr>
              <w:t>Համաձայն նախնական գնահատականի՝ Հայաստանը  24 պահանջներից 22-ի մասով գրանցել է բարձր (18 satisfactory-բավարարող  և 4 beyond-գերազանցող) առաջընթաց, սակայն 2 պահանջի  մասով գրանցվել են թերություններ։ Ուստի, Հայաստանին նշանակվել է 2 ուղղիչ գործողություն։ ԱՃԹՆ</w:t>
            </w:r>
            <w:r>
              <w:rPr>
                <w:rFonts w:ascii="GHEA Grapalat" w:eastAsia="GHEA Grapalat" w:hAnsi="GHEA Grapalat" w:cs="GHEA Grapalat"/>
                <w:color w:val="000000"/>
                <w:sz w:val="24"/>
                <w:szCs w:val="24"/>
              </w:rPr>
              <w:t>-ի</w:t>
            </w:r>
            <w:r>
              <w:rPr>
                <w:rFonts w:ascii="GHEA Grapalat" w:eastAsia="GHEA Grapalat" w:hAnsi="GHEA Grapalat" w:cs="GHEA Grapalat"/>
                <w:color w:val="000000"/>
              </w:rPr>
              <w:t xml:space="preserve"> միջազգային քարտուղարությունը նշել էր, որ Հայաստանի ԲՇԽ-ի կողմից նշված թերությունների վերաբերյալ մինչև ս․թ․ ապրիլի 30-ը մեկնաբանություններ ուղարկելու դեպքում, դրանք հաշվի կառնվեն և անկախ վավերացնողը կարող է տրված գնահատականը վերանայել։ Միաժամանակ, Միջազգային քարտուղարությունը տեղեկացրել էր, որ ուղղիչ գործողություններին արձագանքելու նշված ժամկետը կարող է  երկարաձգվել, եթե Հայաստանի ԲՇԽ-ն  նման անհրաժեշտության կարիք ունենա։</w:t>
            </w:r>
          </w:p>
          <w:p w:rsidR="00BB7E82" w:rsidRDefault="00833281">
            <w:pPr>
              <w:pBdr>
                <w:top w:val="nil"/>
                <w:left w:val="nil"/>
                <w:bottom w:val="nil"/>
                <w:right w:val="nil"/>
                <w:between w:val="nil"/>
              </w:pBdr>
              <w:shd w:val="clear" w:color="auto" w:fill="FFFFFF"/>
              <w:spacing w:before="280" w:after="280" w:line="240" w:lineRule="auto"/>
              <w:jc w:val="both"/>
              <w:rPr>
                <w:rFonts w:ascii="GHEA Grapalat" w:eastAsia="GHEA Grapalat" w:hAnsi="GHEA Grapalat" w:cs="GHEA Grapalat"/>
                <w:i/>
                <w:color w:val="000000"/>
              </w:rPr>
            </w:pPr>
            <w:r>
              <w:rPr>
                <w:rFonts w:ascii="GHEA Grapalat" w:eastAsia="GHEA Grapalat" w:hAnsi="GHEA Grapalat" w:cs="GHEA Grapalat"/>
                <w:i/>
                <w:color w:val="000000"/>
              </w:rPr>
              <w:t>Առաջարկվող ուղղիչ գործողություններն էին՝</w:t>
            </w:r>
          </w:p>
          <w:p w:rsidR="00BB7E82" w:rsidRDefault="00833281">
            <w:pPr>
              <w:pBdr>
                <w:top w:val="nil"/>
                <w:left w:val="nil"/>
                <w:bottom w:val="nil"/>
                <w:right w:val="nil"/>
                <w:between w:val="nil"/>
              </w:pBdr>
              <w:shd w:val="clear" w:color="auto" w:fill="FFFFFF"/>
              <w:spacing w:before="280" w:after="280" w:line="240" w:lineRule="auto"/>
              <w:jc w:val="both"/>
              <w:rPr>
                <w:rFonts w:ascii="GHEA Grapalat" w:eastAsia="GHEA Grapalat" w:hAnsi="GHEA Grapalat" w:cs="GHEA Grapalat"/>
                <w:i/>
                <w:color w:val="000000"/>
              </w:rPr>
            </w:pPr>
            <w:r>
              <w:rPr>
                <w:rFonts w:ascii="GHEA Grapalat" w:eastAsia="GHEA Grapalat" w:hAnsi="GHEA Grapalat" w:cs="GHEA Grapalat"/>
                <w:i/>
                <w:color w:val="000000"/>
              </w:rPr>
              <w:t>1)</w:t>
            </w:r>
            <w:r>
              <w:rPr>
                <w:rFonts w:ascii="GHEA Grapalat" w:eastAsia="GHEA Grapalat" w:hAnsi="GHEA Grapalat" w:cs="GHEA Grapalat"/>
                <w:i/>
                <w:color w:val="000000"/>
              </w:rPr>
              <w:tab/>
              <w:t>ԱՃԹՆ</w:t>
            </w:r>
            <w:r>
              <w:rPr>
                <w:rFonts w:ascii="GHEA Grapalat" w:eastAsia="GHEA Grapalat" w:hAnsi="GHEA Grapalat" w:cs="GHEA Grapalat"/>
                <w:i/>
                <w:color w:val="000000"/>
                <w:sz w:val="24"/>
                <w:szCs w:val="24"/>
              </w:rPr>
              <w:t>-</w:t>
            </w:r>
            <w:r>
              <w:rPr>
                <w:rFonts w:ascii="GHEA Grapalat" w:eastAsia="GHEA Grapalat" w:hAnsi="GHEA Grapalat" w:cs="GHEA Grapalat"/>
                <w:i/>
                <w:color w:val="000000"/>
              </w:rPr>
              <w:t>ի  ստանդարտի 5</w:t>
            </w:r>
            <w:r>
              <w:rPr>
                <w:rFonts w:ascii="Cambria Math" w:eastAsia="Cambria Math" w:hAnsi="Cambria Math" w:cs="Cambria Math"/>
                <w:i/>
                <w:color w:val="000000"/>
              </w:rPr>
              <w:t>․</w:t>
            </w:r>
            <w:r>
              <w:rPr>
                <w:rFonts w:ascii="GHEA Grapalat" w:eastAsia="GHEA Grapalat" w:hAnsi="GHEA Grapalat" w:cs="GHEA Grapalat"/>
                <w:i/>
                <w:color w:val="000000"/>
              </w:rPr>
              <w:t>2 պահանջի՝  Բնապահպանական և առողջապահական նպատակային ծրագրերի մասով</w:t>
            </w:r>
            <w:r>
              <w:rPr>
                <w:rFonts w:ascii="Cambria Math" w:eastAsia="Cambria Math" w:hAnsi="Cambria Math" w:cs="Cambria Math"/>
                <w:i/>
                <w:color w:val="000000"/>
              </w:rPr>
              <w:t>․</w:t>
            </w:r>
          </w:p>
          <w:p w:rsidR="00BB7E82" w:rsidRDefault="00833281">
            <w:pPr>
              <w:pBdr>
                <w:top w:val="nil"/>
                <w:left w:val="nil"/>
                <w:bottom w:val="nil"/>
                <w:right w:val="nil"/>
                <w:between w:val="nil"/>
              </w:pBdr>
              <w:shd w:val="clear" w:color="auto" w:fill="FFFFFF"/>
              <w:spacing w:before="280" w:after="280" w:line="240" w:lineRule="auto"/>
              <w:jc w:val="both"/>
              <w:rPr>
                <w:rFonts w:ascii="GHEA Grapalat" w:eastAsia="GHEA Grapalat" w:hAnsi="GHEA Grapalat" w:cs="GHEA Grapalat"/>
                <w:i/>
                <w:color w:val="000000"/>
              </w:rPr>
            </w:pPr>
            <w:r>
              <w:rPr>
                <w:rFonts w:ascii="GHEA Grapalat" w:eastAsia="GHEA Grapalat" w:hAnsi="GHEA Grapalat" w:cs="GHEA Grapalat"/>
                <w:i/>
                <w:color w:val="000000"/>
              </w:rPr>
              <w:t>Ըստ 5.2 պահանջի, Հայաստանը պարտավոր է բացահայտել եկամուտների տեղաբաշխման բանաձևը և այդ բանաձևի ու համայնքներին փոխանցված փաստացի վճարումների միջև առկա անհամապատասխանությունները։ Հայաստանը պետք է բացահայտի՝ (1) մետաղական հանքեր շահագործող ընկերությունների կողմից բնապահպանական վճարումների ընդհանուր գումարի հաշվարկի հիմքը, որը պետք է վերաբաշխվի համայնքներին, (2) ուսումնասիրվող տարում ստացված գումարը, (3) յուրաքանչյուր ազդակիր համայնքի համար նախատեսված չափաբաժինները, (4) յուրաքանչյուր համայնքին հատկացված ընդհանուր գումարը, (5) փաստացի փոխանցումները, և (6) եկամուտների տեղաբաշխման բանաձևի համաձայն հատկացվող գումարների, յուրաքանչյուր համայնքին փաստացի հատկացված գումարների և յուրաքանչյուր համայնքին փաստացի փոխանցված գումարների միջև առկա անհամապատասխանությունները։ Պատասխանատու պետական գերատեսչությունները, պետք է մեկնաբանեն հնարավոր անհամապատասխանությունների պատճառները։</w:t>
            </w:r>
          </w:p>
          <w:p w:rsidR="00BB7E82" w:rsidRDefault="00833281">
            <w:pPr>
              <w:pBdr>
                <w:top w:val="nil"/>
                <w:left w:val="nil"/>
                <w:bottom w:val="nil"/>
                <w:right w:val="nil"/>
                <w:between w:val="nil"/>
              </w:pBdr>
              <w:shd w:val="clear" w:color="auto" w:fill="FFFFFF"/>
              <w:spacing w:before="280" w:after="280" w:line="240" w:lineRule="auto"/>
              <w:jc w:val="both"/>
              <w:rPr>
                <w:rFonts w:ascii="GHEA Grapalat" w:eastAsia="GHEA Grapalat" w:hAnsi="GHEA Grapalat" w:cs="GHEA Grapalat"/>
                <w:i/>
                <w:color w:val="000000"/>
              </w:rPr>
            </w:pPr>
            <w:r>
              <w:rPr>
                <w:rFonts w:ascii="GHEA Grapalat" w:eastAsia="GHEA Grapalat" w:hAnsi="GHEA Grapalat" w:cs="GHEA Grapalat"/>
                <w:i/>
                <w:color w:val="000000"/>
              </w:rPr>
              <w:t>2)</w:t>
            </w:r>
            <w:r>
              <w:rPr>
                <w:rFonts w:ascii="GHEA Grapalat" w:eastAsia="GHEA Grapalat" w:hAnsi="GHEA Grapalat" w:cs="GHEA Grapalat"/>
                <w:i/>
                <w:color w:val="000000"/>
              </w:rPr>
              <w:tab/>
              <w:t>ԱՃԹՆ-ի  ստանդարտի 6</w:t>
            </w:r>
            <w:r>
              <w:rPr>
                <w:rFonts w:ascii="Cambria Math" w:eastAsia="Cambria Math" w:hAnsi="Cambria Math" w:cs="Cambria Math"/>
                <w:i/>
                <w:color w:val="000000"/>
              </w:rPr>
              <w:t>․</w:t>
            </w:r>
            <w:r>
              <w:rPr>
                <w:rFonts w:ascii="GHEA Grapalat" w:eastAsia="GHEA Grapalat" w:hAnsi="GHEA Grapalat" w:cs="GHEA Grapalat"/>
                <w:i/>
                <w:color w:val="000000"/>
              </w:rPr>
              <w:t>1 պահանջի՝ Ընդերքօգտագործման պայմանագրերով պարտադիր սահմանված սոցիալ տնտեսական պարտավորությունների մասով</w:t>
            </w:r>
            <w:r>
              <w:rPr>
                <w:rFonts w:ascii="Cambria Math" w:eastAsia="Cambria Math" w:hAnsi="Cambria Math" w:cs="Cambria Math"/>
                <w:i/>
                <w:color w:val="000000"/>
              </w:rPr>
              <w:t>․</w:t>
            </w:r>
            <w:r>
              <w:rPr>
                <w:rFonts w:ascii="GHEA Grapalat" w:eastAsia="GHEA Grapalat" w:hAnsi="GHEA Grapalat" w:cs="GHEA Grapalat"/>
                <w:i/>
                <w:color w:val="000000"/>
              </w:rPr>
              <w:t xml:space="preserve"> </w:t>
            </w:r>
          </w:p>
          <w:p w:rsidR="00BB7E82" w:rsidRDefault="00833281">
            <w:pPr>
              <w:pBdr>
                <w:top w:val="nil"/>
                <w:left w:val="nil"/>
                <w:bottom w:val="nil"/>
                <w:right w:val="nil"/>
                <w:between w:val="nil"/>
              </w:pBdr>
              <w:shd w:val="clear" w:color="auto" w:fill="FFFFFF"/>
              <w:spacing w:before="280" w:after="280" w:line="240" w:lineRule="auto"/>
              <w:jc w:val="both"/>
              <w:rPr>
                <w:rFonts w:ascii="GHEA Grapalat" w:eastAsia="GHEA Grapalat" w:hAnsi="GHEA Grapalat" w:cs="GHEA Grapalat"/>
                <w:i/>
                <w:color w:val="000000"/>
              </w:rPr>
            </w:pPr>
            <w:r>
              <w:rPr>
                <w:rFonts w:ascii="GHEA Grapalat" w:eastAsia="GHEA Grapalat" w:hAnsi="GHEA Grapalat" w:cs="GHEA Grapalat"/>
                <w:i/>
                <w:color w:val="000000"/>
              </w:rPr>
              <w:t>6.1 պահանջի համաձայն, Հայաստանից պահանջվում է տեղեկատվություն բացահայտել արդյունահանող ընկերությունների պարտադիր բնաիրային սոցիալական ծախսումների բնույթի, ինչպես նաև պարտադիր սոցիալական վճարումների՝ երրորդ կողմ հանդիսացող հնարավոր շահառուների վերաբերյալ։ Հայաստանը պետք է հետևի, որ երկրի ԱՃԹՆ</w:t>
            </w:r>
            <w:r>
              <w:rPr>
                <w:rFonts w:ascii="GHEA Grapalat" w:eastAsia="GHEA Grapalat" w:hAnsi="GHEA Grapalat" w:cs="GHEA Grapalat"/>
                <w:color w:val="000000"/>
                <w:sz w:val="24"/>
                <w:szCs w:val="24"/>
              </w:rPr>
              <w:t>-ի</w:t>
            </w:r>
            <w:r>
              <w:rPr>
                <w:rFonts w:ascii="GHEA Grapalat" w:eastAsia="GHEA Grapalat" w:hAnsi="GHEA Grapalat" w:cs="GHEA Grapalat"/>
                <w:i/>
                <w:color w:val="000000"/>
              </w:rPr>
              <w:t xml:space="preserve"> զեկույցը և/կամ առցանց հարթակն ապահովեն ընկերությունների կատարած պարտադիր սոցիալական ընդհանուր ծախսումների ընդհանուր պատկերը՝ թե՛ դրամական և թե՛ բնաիրային արտահայտությամբ։ Առաջիկա ԱՃԹՆ-ի զեկույցի համար հորդորվում է փաստագրել պարտադիր սոցիալական վճարումների էականության գնահատականը։</w:t>
            </w:r>
          </w:p>
          <w:p w:rsidR="00BB7E82" w:rsidRDefault="00833281">
            <w:pPr>
              <w:pBdr>
                <w:top w:val="nil"/>
                <w:left w:val="nil"/>
                <w:bottom w:val="nil"/>
                <w:right w:val="nil"/>
                <w:between w:val="nil"/>
              </w:pBdr>
              <w:shd w:val="clear" w:color="auto" w:fill="FFFFFF"/>
              <w:spacing w:before="269" w:after="269" w:line="240" w:lineRule="auto"/>
              <w:jc w:val="both"/>
              <w:rPr>
                <w:rFonts w:ascii="GHEA Grapalat" w:eastAsia="GHEA Grapalat" w:hAnsi="GHEA Grapalat" w:cs="GHEA Grapalat"/>
                <w:color w:val="000000"/>
              </w:rPr>
            </w:pPr>
            <w:r>
              <w:rPr>
                <w:rFonts w:ascii="GHEA Grapalat" w:eastAsia="GHEA Grapalat" w:hAnsi="GHEA Grapalat" w:cs="GHEA Grapalat"/>
                <w:color w:val="000000"/>
              </w:rPr>
              <w:t>Հաշվի առնելով COVID-ով պայմանավորված Հայաստանում գործող արտակարգ իրավիճակի ռեժիմը և դրա հետևանքով աշխատանքային գործընթացների և փաստաթղթաշրջանառության դանդաղումն ու դժվարացումը, ինչպես նաև   ԲՇԽ-ի նախագահ փոխվարչապետ Տ</w:t>
            </w:r>
            <w:r>
              <w:rPr>
                <w:rFonts w:ascii="Cambria Math" w:eastAsia="Cambria Math" w:hAnsi="Cambria Math" w:cs="Cambria Math"/>
                <w:color w:val="000000"/>
              </w:rPr>
              <w:t>․</w:t>
            </w:r>
            <w:r>
              <w:rPr>
                <w:rFonts w:ascii="GHEA Grapalat" w:eastAsia="GHEA Grapalat" w:hAnsi="GHEA Grapalat" w:cs="GHEA Grapalat"/>
                <w:color w:val="000000"/>
              </w:rPr>
              <w:t>Ավինյանի ՀՀ պարետ նշանակումը և դրա հետ կապված վերջինիս աշխատանքային ծանրաբեռնվածությունը,  ԲՇԽ-ի անունից ապրիլի 13-ին նամակ է ուղարկվել ԱՃԹՆ-ի միջազգային քարտուղարություն՝ վավերացման եզրակացության ուղղիչ գործողությունների վերաբերյալ մեկնաբանությունների  ներկայացման վերջնաժամկետը մինչև ս․թ․ մայիսի 15-ը երկարաձգելու խնդրանքով։ ԱՃԹՆ-ի միջազգային քարտուղարության կողմից խնդրանքը բավարարվել է և վերջնաժամկետը երկարաձգվել է մինչև մայիսի 15-ը։</w:t>
            </w:r>
          </w:p>
          <w:p w:rsidR="00BB7E82" w:rsidRDefault="00833281">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24․1․ Անկախ վավերացնողների հաշվետվությամբ ներկայացված ուղղիչ գործողությունների  իրականացում</w:t>
            </w:r>
          </w:p>
          <w:p w:rsidR="00BB7E82" w:rsidRDefault="00BB7E82">
            <w:pPr>
              <w:spacing w:after="0"/>
              <w:jc w:val="center"/>
              <w:rPr>
                <w:rFonts w:ascii="GHEA Grapalat" w:eastAsia="GHEA Grapalat" w:hAnsi="GHEA Grapalat" w:cs="GHEA Grapalat"/>
                <w:i/>
                <w:color w:val="172C4B"/>
                <w:highlight w:val="yellow"/>
              </w:rPr>
            </w:pPr>
          </w:p>
          <w:p w:rsidR="00BB7E82" w:rsidRDefault="00833281">
            <w:pPr>
              <w:jc w:val="both"/>
              <w:rPr>
                <w:rFonts w:ascii="GHEA Grapalat" w:eastAsia="GHEA Grapalat" w:hAnsi="GHEA Grapalat" w:cs="GHEA Grapalat"/>
              </w:rPr>
            </w:pPr>
            <w:r>
              <w:rPr>
                <w:rFonts w:ascii="GHEA Grapalat" w:eastAsia="GHEA Grapalat" w:hAnsi="GHEA Grapalat" w:cs="GHEA Grapalat"/>
              </w:rPr>
              <w:t>Ս</w:t>
            </w:r>
            <w:r>
              <w:rPr>
                <w:rFonts w:ascii="MS Gothic" w:eastAsia="MS Gothic" w:hAnsi="MS Gothic" w:cs="MS Gothic"/>
              </w:rPr>
              <w:t>․</w:t>
            </w:r>
            <w:r>
              <w:rPr>
                <w:rFonts w:ascii="GHEA Grapalat" w:eastAsia="GHEA Grapalat" w:hAnsi="GHEA Grapalat" w:cs="GHEA Grapalat"/>
              </w:rPr>
              <w:t>թ</w:t>
            </w:r>
            <w:r>
              <w:rPr>
                <w:rFonts w:ascii="MS Gothic" w:eastAsia="MS Gothic" w:hAnsi="MS Gothic" w:cs="MS Gothic"/>
              </w:rPr>
              <w:t>․</w:t>
            </w:r>
            <w:r>
              <w:rPr>
                <w:rFonts w:ascii="GHEA Grapalat" w:eastAsia="GHEA Grapalat" w:hAnsi="GHEA Grapalat" w:cs="GHEA Grapalat"/>
              </w:rPr>
              <w:t xml:space="preserve"> ապրիլի 14-ին ԱՃԹՆ-ի ազգային քարտուղարությունը բոլոր լիազոր մարմինների ներկայացուցիչների մասնակցությամբ կազմակերպել է տեսազանգ՝  ԱՃԹՆ-ի վավերացման զեկույցում արձանագրված ԱՃԹՆ-ի ստանդարտի 5</w:t>
            </w:r>
            <w:r>
              <w:rPr>
                <w:rFonts w:ascii="Cambria Math" w:eastAsia="Cambria Math" w:hAnsi="Cambria Math" w:cs="Cambria Math"/>
              </w:rPr>
              <w:t>․</w:t>
            </w:r>
            <w:r>
              <w:rPr>
                <w:rFonts w:ascii="GHEA Grapalat" w:eastAsia="GHEA Grapalat" w:hAnsi="GHEA Grapalat" w:cs="GHEA Grapalat"/>
              </w:rPr>
              <w:t>2 պահանջի թերակատարման գծով ուղղիչ գործողությունները հեռավար քննարկելու համար։ Քննարկմանը  մասնակցել են ԱՃԹՆ-ի հայաստանյանյան քարտուղարությունից Լուսինե Թովմասյանը, Անահիտ Առուստամյանը, Հասմիկ Մանուկյանը, ՀՀ ֆինանսների նախարարությունից՝ Օրի Ալավերդյանը, ՀՀ շրջակա միջավայրի նախարարությունից՝ Արթուր Ղավալյանը, Քրիստինե Բաղդասարյանը, ՀՀ տարածքային կառավարման և ենթակառուցվածքների նախարարությունից՝ Վիկտորյա Մարջանյանը, ՀՀ ԱՃԹՆ-ի 1-ին և 2-րդ զեկույցների կազմող Անկախ Ադմինիստրատոր «Էրնսթ</w:t>
            </w:r>
            <w:r>
              <w:rPr>
                <w:rFonts w:ascii="Calibri" w:eastAsia="Calibri" w:hAnsi="Calibri" w:cs="Calibri"/>
              </w:rPr>
              <w:t> </w:t>
            </w:r>
            <w:r>
              <w:rPr>
                <w:rFonts w:ascii="GHEA Grapalat" w:eastAsia="GHEA Grapalat" w:hAnsi="GHEA Grapalat" w:cs="GHEA Grapalat"/>
              </w:rPr>
              <w:t>Ընդ Յանգ» ՓԲԸ-ից՝ Հեղինե Ղուկասյանը։</w:t>
            </w:r>
          </w:p>
          <w:p w:rsidR="00BB7E82" w:rsidRDefault="00833281">
            <w:pPr>
              <w:jc w:val="both"/>
              <w:rPr>
                <w:rFonts w:ascii="GHEA Grapalat" w:eastAsia="GHEA Grapalat" w:hAnsi="GHEA Grapalat" w:cs="GHEA Grapalat"/>
              </w:rPr>
            </w:pPr>
            <w:r>
              <w:rPr>
                <w:rFonts w:ascii="GHEA Grapalat" w:eastAsia="GHEA Grapalat" w:hAnsi="GHEA Grapalat" w:cs="GHEA Grapalat"/>
              </w:rPr>
              <w:t>Քննարկումից հետո, ապրիլի 23-ին քննարկման մասնակիցներին էլեկտրոնային փոստով ուղարկվել է Հայաստանի ԱՃԹՆ-ի Վավերացման hաշվետվությամբ ներկայացված ԱՃԹՆ-ի ստանդարտի 5</w:t>
            </w:r>
            <w:r>
              <w:rPr>
                <w:rFonts w:ascii="Cambria Math" w:eastAsia="Cambria Math" w:hAnsi="Cambria Math" w:cs="Cambria Math"/>
              </w:rPr>
              <w:t>․</w:t>
            </w:r>
            <w:r>
              <w:rPr>
                <w:rFonts w:ascii="GHEA Grapalat" w:eastAsia="GHEA Grapalat" w:hAnsi="GHEA Grapalat" w:cs="GHEA Grapalat"/>
              </w:rPr>
              <w:t xml:space="preserve">2 պահանջի թերակատարման և դրա գծով առաջարկվող ուղղիչ գործողությունների շուրջ կայացած քննարկման արձանագրությունը՝ որով սահմանվում էր  ԱՃԹՆ-ի վավերացման 5.2 ուղղիչ գործողությամբ պահանջվող տվյալների շրջանակը և պատասխանատուները։ </w:t>
            </w:r>
          </w:p>
          <w:p w:rsidR="00BB7E82" w:rsidRDefault="00833281">
            <w:pPr>
              <w:jc w:val="both"/>
              <w:rPr>
                <w:rFonts w:ascii="GHEA Grapalat" w:eastAsia="GHEA Grapalat" w:hAnsi="GHEA Grapalat" w:cs="GHEA Grapalat"/>
              </w:rPr>
            </w:pPr>
            <w:r>
              <w:rPr>
                <w:rFonts w:ascii="GHEA Grapalat" w:eastAsia="GHEA Grapalat" w:hAnsi="GHEA Grapalat" w:cs="GHEA Grapalat"/>
              </w:rPr>
              <w:t>Մայիսի 4-ին Շրջակա միջավայրի նախարարությունը պաշտոնապես ներկայացրել է արձանագրությամբ պահանջվող տեղեկատվությունը, մասնավորապես՝ «Ընկերությունների կողմից վճարվող բնապահպանական հարկի նպատակային օգտագործման մասին» Հայաստանի Հանրապետության օրենքում նշված ընկերությունների գործունեության հետևանքով վնասակար ազդեցության ենթարկվող համայնքների ցանկը, համայնքների միջև բնապահպանական հարկի գումարի բաշխման համամասնությունները, սահմանված բնապահպանական հարկի գումարների, համայնքների կողմից բնապահպանական ծրագրերի իրականացման համար հաշվարկված և փաստացի ծախսված գումարները։</w:t>
            </w:r>
          </w:p>
          <w:p w:rsidR="00BB7E82" w:rsidRDefault="00833281">
            <w:pPr>
              <w:jc w:val="both"/>
              <w:rPr>
                <w:rFonts w:ascii="GHEA Grapalat" w:eastAsia="GHEA Grapalat" w:hAnsi="GHEA Grapalat" w:cs="GHEA Grapalat"/>
              </w:rPr>
            </w:pPr>
            <w:r>
              <w:rPr>
                <w:rFonts w:ascii="GHEA Grapalat" w:eastAsia="GHEA Grapalat" w:hAnsi="GHEA Grapalat" w:cs="GHEA Grapalat"/>
              </w:rPr>
              <w:t>ԲՇԽ-ի առաջարկությամբ և ՏԿԵՆ-ի միջնո</w:t>
            </w:r>
            <w:r w:rsidR="00577126">
              <w:rPr>
                <w:rFonts w:ascii="GHEA Grapalat" w:eastAsia="GHEA Grapalat" w:hAnsi="GHEA Grapalat" w:cs="GHEA Grapalat"/>
              </w:rPr>
              <w:t>ր</w:t>
            </w:r>
            <w:r>
              <w:rPr>
                <w:rFonts w:ascii="GHEA Grapalat" w:eastAsia="GHEA Grapalat" w:hAnsi="GHEA Grapalat" w:cs="GHEA Grapalat"/>
              </w:rPr>
              <w:t>դությամբ ազդակիր համայքների կայքերում հրապարակվել են 2016-2018թթ</w:t>
            </w:r>
            <w:r>
              <w:rPr>
                <w:rFonts w:ascii="MS Gothic" w:eastAsia="MS Gothic" w:hAnsi="MS Gothic" w:cs="MS Gothic"/>
              </w:rPr>
              <w:t>․</w:t>
            </w:r>
            <w:r>
              <w:rPr>
                <w:rFonts w:ascii="GHEA Grapalat" w:eastAsia="GHEA Grapalat" w:hAnsi="GHEA Grapalat" w:cs="GHEA Grapalat"/>
              </w:rPr>
              <w:t xml:space="preserve"> հաստատված բնապահպանական և առողջապահական ծրագերը</w:t>
            </w:r>
            <w:r>
              <w:rPr>
                <w:rFonts w:ascii="GHEA Grapalat" w:eastAsia="GHEA Grapalat" w:hAnsi="GHEA Grapalat" w:cs="GHEA Grapalat"/>
                <w:vertAlign w:val="superscript"/>
              </w:rPr>
              <w:footnoteReference w:id="8"/>
            </w:r>
            <w:r>
              <w:rPr>
                <w:rFonts w:ascii="GHEA Grapalat" w:eastAsia="GHEA Grapalat" w:hAnsi="GHEA Grapalat" w:cs="GHEA Grapalat"/>
              </w:rPr>
              <w:t>։</w:t>
            </w:r>
          </w:p>
          <w:p w:rsidR="00BB7E82" w:rsidRDefault="00833281">
            <w:pPr>
              <w:jc w:val="both"/>
              <w:rPr>
                <w:rFonts w:ascii="GHEA Grapalat" w:eastAsia="GHEA Grapalat" w:hAnsi="GHEA Grapalat" w:cs="GHEA Grapalat"/>
              </w:rPr>
            </w:pPr>
            <w:r>
              <w:rPr>
                <w:rFonts w:ascii="GHEA Grapalat" w:eastAsia="GHEA Grapalat" w:hAnsi="GHEA Grapalat" w:cs="GHEA Grapalat"/>
              </w:rPr>
              <w:t>ԱՃԹՆ-ի վավերացման զեկույցում արձանագրված ԱՃԹՆ-ի ստանդարտի 6</w:t>
            </w:r>
            <w:r>
              <w:rPr>
                <w:rFonts w:ascii="Cambria Math" w:eastAsia="Cambria Math" w:hAnsi="Cambria Math" w:cs="Cambria Math"/>
              </w:rPr>
              <w:t>․</w:t>
            </w:r>
            <w:r>
              <w:rPr>
                <w:rFonts w:ascii="GHEA Grapalat" w:eastAsia="GHEA Grapalat" w:hAnsi="GHEA Grapalat" w:cs="GHEA Grapalat"/>
              </w:rPr>
              <w:t>1-ին պահանջի թերակատարման գծով ուղղիչ գործողությունները հեռահար քննարկելու նպատակով ԱՃԹՆ-ի ազգային քարտուղարությունը ապրիլի 21-ին կազմակերպել է տեսազանգ, որին մասնակցել են ԱՃԹՆ-ի հայաստանյանյան քարտուղարությունից Լուսինե Թովմասյանը, Անահիտ Առուստամյանը, Հասմիկ Մանուկյանը, Տարածքային կառավարման և ենթակառուցվածքների նախարարությունից Սերգեյ Աբրահամյանը, Փառանձեմ Դարբինյանը և Վիկտորյա Մարջանյանը։</w:t>
            </w:r>
          </w:p>
          <w:p w:rsidR="00BB7E82" w:rsidRDefault="00833281">
            <w:pPr>
              <w:jc w:val="both"/>
              <w:rPr>
                <w:rFonts w:ascii="GHEA Grapalat" w:eastAsia="GHEA Grapalat" w:hAnsi="GHEA Grapalat" w:cs="GHEA Grapalat"/>
              </w:rPr>
            </w:pPr>
            <w:r>
              <w:rPr>
                <w:rFonts w:ascii="GHEA Grapalat" w:eastAsia="GHEA Grapalat" w:hAnsi="GHEA Grapalat" w:cs="GHEA Grapalat"/>
              </w:rPr>
              <w:t>Հեռահար քննարկման արդյունքներով ՏԿԵՆ-ի կողմից պայմանագրային պարտավորությունների վերաբերյալ լրացուցիչ տեղեկատվության հարցում է ուղարկվել ընկերություններին։ Ընկերությունների կողմից ներկայացված լրացուցիչ տեղեկատվությունն ընդգրկել է նաև 2018թ․ տվյալներ, որոնք կներառվեն ներկայումս մշակվող 2-րդ ազգային զեկույցում: Պայմանագրային սոցիալ-տնեսական պարտավորությունների վերաբերյալ ընկերությունների կողմից ներկայացված տվյալներում առկա են եղել անհամապատասխանություններ մասնավորապես՝ (1) ընկերությունների պայմանագրերի 3-րդ հավելվածների, (2) նույն ընկերությունների կողմից 2016-2018 թվականներին ներկայացված հրապարակային հաշվետվությունների տվյալների և  (3) համայնքների կողմից այդ ընկերությունների վերաբերյալ ներկայացված հրապարակային հաշվետվությունների տվյալների միջև։ Նշված անհամապատասխանությունները վերացնելու նպատակով ՏԿԵՆ-ը փոխգործակցել է  համայնքների և ընկերությունների հետ և ճշգրտել տվյալները, որոնց հիման վրա  փոփոխվել են նաև համապատասխան հրապարակային հաշվետվությունները։</w:t>
            </w:r>
          </w:p>
          <w:p w:rsidR="00BB7E82" w:rsidRDefault="00833281">
            <w:pPr>
              <w:jc w:val="both"/>
              <w:rPr>
                <w:rFonts w:ascii="GHEA Grapalat" w:eastAsia="GHEA Grapalat" w:hAnsi="GHEA Grapalat" w:cs="GHEA Grapalat"/>
              </w:rPr>
            </w:pPr>
            <w:r>
              <w:rPr>
                <w:rFonts w:ascii="GHEA Grapalat" w:eastAsia="GHEA Grapalat" w:hAnsi="GHEA Grapalat" w:cs="GHEA Grapalat"/>
              </w:rPr>
              <w:t>Լիազոր մարմինների և ընկերությունների կողմից ներկայացված տեղեկատվությունը ամփոփվել է ԱՃԹՆ-ի ազգային քարտուղարության կողմից։ Ազգային քարտուղարությունը կազմել է Հայաստանի ԱՃԹՆ-ի վավերացման նախնական գնահատականի և վավերացման զեկույցի վերաբերյալ Բազմաշահառու խմբի մեկնաբանությունների  փաստաթղթի նախագիծը, որում ներառվել են  ինչպես ԲՇԽ-ի ընդհանուր մեկնաբանությունները վավերացման արդյունքների վերաբերյալ, այնպես էլ  5</w:t>
            </w:r>
            <w:r>
              <w:rPr>
                <w:rFonts w:ascii="Cambria Math" w:eastAsia="Cambria Math" w:hAnsi="Cambria Math" w:cs="Cambria Math"/>
              </w:rPr>
              <w:t>․</w:t>
            </w:r>
            <w:r>
              <w:rPr>
                <w:rFonts w:ascii="GHEA Grapalat" w:eastAsia="GHEA Grapalat" w:hAnsi="GHEA Grapalat" w:cs="GHEA Grapalat"/>
              </w:rPr>
              <w:t>2-րդ և 6</w:t>
            </w:r>
            <w:r>
              <w:rPr>
                <w:rFonts w:ascii="Cambria Math" w:eastAsia="Cambria Math" w:hAnsi="Cambria Math" w:cs="Cambria Math"/>
              </w:rPr>
              <w:t>․</w:t>
            </w:r>
            <w:r>
              <w:rPr>
                <w:rFonts w:ascii="GHEA Grapalat" w:eastAsia="GHEA Grapalat" w:hAnsi="GHEA Grapalat" w:cs="GHEA Grapalat"/>
              </w:rPr>
              <w:t xml:space="preserve">1-ին պահանջների մասով իրականացված ուղղիչ գործողությունները, այն է՝  համապատասխան տեղեկատվություն լրացուցիչ հրապարակվող տվյալների մասին։ Մայիսի 8-ին փաստաթուղթն ուղարկվել է ԱՃԹՆ-ի բազմաշահառու խմբի անդամներին՝ համաձայնեցման։  </w:t>
            </w:r>
          </w:p>
          <w:p w:rsidR="00BB7E82" w:rsidRPr="00577126" w:rsidRDefault="00833281" w:rsidP="00577126">
            <w:pPr>
              <w:jc w:val="both"/>
              <w:rPr>
                <w:rFonts w:ascii="GHEA Grapalat" w:eastAsia="GHEA Grapalat" w:hAnsi="GHEA Grapalat" w:cs="GHEA Grapalat"/>
              </w:rPr>
            </w:pPr>
            <w:r>
              <w:rPr>
                <w:rFonts w:ascii="GHEA Grapalat" w:eastAsia="GHEA Grapalat" w:hAnsi="GHEA Grapalat" w:cs="GHEA Grapalat"/>
              </w:rPr>
              <w:t xml:space="preserve">Հայաստանի ԱՃԹՆ ԲՇԽ-ի կողմից հավանության արժանացած վերջնական փաստաթուղթը ԱՃԹՆ-ի ազգային քարտուղարությունը մայիսի 14-ին  ուղարկել  ԱՃԹՆ-ի միջազգային քարտուղարություն։ ԱՃԹՆ-ի պաշտոնական կայքում ստեղծվել են հայերեն և անգլերեն ենթէջեր, որում բաց տվյալների ձևաչափով հասանելի է ամբոջական տեղեկատվություն: Բոլոր նյութերը հասանելի են Հայաստանի ԱՃԹՆ-ի պաշտոնական կայքում՝ հետևյալ հղումով՝ </w:t>
            </w:r>
            <w:r>
              <w:t xml:space="preserve"> </w:t>
            </w:r>
            <w:r>
              <w:rPr>
                <w:rFonts w:ascii="GHEA Grapalat" w:eastAsia="GHEA Grapalat" w:hAnsi="GHEA Grapalat" w:cs="GHEA Grapalat"/>
              </w:rPr>
              <w:t xml:space="preserve">https://www.eiti.am/en/annual-reports/2018։ </w:t>
            </w:r>
          </w:p>
          <w:p w:rsidR="00BB7E82" w:rsidRDefault="00833281">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24․2․ ԱՃԹՆ-ի իրականացման ամրապնդմանն ուղղված առաջարկվող գործողությունների իրականացում (համակարգված բացահայտումեր, կարողությունների հզորացում, հրապարակվող պայմանագրերի շրջանակի ընդլայնում, ԱՃԹՆ-ի իրականացմանը հաշվեքննիչ պալատի ներգրավում, ԱՃԹՆ-ի իրականացման գործընթացի վերաբերյալ ԱԺ ներկայացուցիչների իրազեկում, վավերացման հաշվետվությամբ և ԱՃԹՆ-ի զեկույցով ներկայացված առաջարկությունների իրականացման առաջընթացի մասին եռամսյակային տեղեկատվության ձևաչափի մշակում, պետական մարմինների կողմից սահմանված ձևաչափով տեղեկատվության ներկայացում)</w:t>
            </w:r>
          </w:p>
          <w:p w:rsidR="00BB7E82" w:rsidRDefault="00BB7E82">
            <w:pPr>
              <w:spacing w:after="0"/>
              <w:jc w:val="center"/>
              <w:rPr>
                <w:rFonts w:ascii="GHEA Grapalat" w:eastAsia="GHEA Grapalat" w:hAnsi="GHEA Grapalat" w:cs="GHEA Grapalat"/>
                <w:i/>
                <w:color w:val="172C4B"/>
              </w:rPr>
            </w:pPr>
          </w:p>
          <w:p w:rsidR="00BB7E82" w:rsidRDefault="00833281">
            <w:pPr>
              <w:spacing w:after="120"/>
              <w:jc w:val="both"/>
              <w:rPr>
                <w:rFonts w:ascii="GHEA Grapalat" w:eastAsia="GHEA Grapalat" w:hAnsi="GHEA Grapalat" w:cs="GHEA Grapalat"/>
              </w:rPr>
            </w:pPr>
            <w:r>
              <w:rPr>
                <w:rFonts w:ascii="GHEA Grapalat" w:eastAsia="GHEA Grapalat" w:hAnsi="GHEA Grapalat" w:cs="GHEA Grapalat"/>
                <w:color w:val="222222"/>
              </w:rPr>
              <w:t>ԱՃԹՆ-ի 2016-2017 թվականների զեկույցում և Հայաստանում վավերացման առաքելության հանդիպումների ժամանակ արձանագրված գործող կարգավորումների մի շարք բացերը շտկելու նպատակով՝  ՏԿԵՆ-ի կողմից մշակվել  է և 2020 թվականի փետրվարի 27-ին ՀՀ կառավարության կողմից հավանության է արժանացել ««Ընկերությունների կողմից վճարվող բնապահպանական հարկի նպատակային օգտագործման մասին» օրենքում փոփոխություններ և լրացումներ կատարելու մասին» օրենքի նախագիծը, որը  մայիսի 6-ին առաջին ընթերցմամբ, իսկ մայիսի 27-ին՝ երկրորդ ընթացմամբ ընդունվել է Ազգային ժողովի կողմից։ Օրենքով</w:t>
            </w:r>
            <w:r>
              <w:rPr>
                <w:rFonts w:ascii="GHEA Grapalat" w:eastAsia="GHEA Grapalat" w:hAnsi="GHEA Grapalat" w:cs="GHEA Grapalat"/>
                <w:color w:val="222222"/>
                <w:vertAlign w:val="superscript"/>
              </w:rPr>
              <w:footnoteReference w:id="9"/>
            </w:r>
            <w:r>
              <w:rPr>
                <w:rFonts w:ascii="GHEA Grapalat" w:eastAsia="GHEA Grapalat" w:hAnsi="GHEA Grapalat" w:cs="GHEA Grapalat"/>
                <w:color w:val="222222"/>
              </w:rPr>
              <w:t xml:space="preserve"> սահմանվում է, որ</w:t>
            </w:r>
            <w:r>
              <w:rPr>
                <w:rFonts w:ascii="Cambria Math" w:eastAsia="Cambria Math" w:hAnsi="Cambria Math" w:cs="Cambria Math"/>
                <w:color w:val="222222"/>
              </w:rPr>
              <w:t>․</w:t>
            </w:r>
          </w:p>
          <w:p w:rsidR="00BB7E82" w:rsidRDefault="00833281">
            <w:pPr>
              <w:numPr>
                <w:ilvl w:val="0"/>
                <w:numId w:val="2"/>
              </w:numPr>
              <w:pBdr>
                <w:top w:val="nil"/>
                <w:left w:val="nil"/>
                <w:bottom w:val="nil"/>
                <w:right w:val="nil"/>
                <w:between w:val="nil"/>
              </w:pBdr>
              <w:shd w:val="clear" w:color="auto" w:fill="FFFFFF"/>
              <w:spacing w:after="120" w:line="240" w:lineRule="auto"/>
              <w:jc w:val="both"/>
              <w:rPr>
                <w:rFonts w:ascii="GHEA Grapalat" w:eastAsia="GHEA Grapalat" w:hAnsi="GHEA Grapalat" w:cs="GHEA Grapalat"/>
                <w:color w:val="222222"/>
              </w:rPr>
            </w:pPr>
            <w:r>
              <w:rPr>
                <w:rFonts w:ascii="GHEA Grapalat" w:eastAsia="GHEA Grapalat" w:hAnsi="GHEA Grapalat" w:cs="GHEA Grapalat"/>
                <w:color w:val="222222"/>
              </w:rPr>
              <w:t>2021 թվականից մետաղական օգտակար հանածոների արդյունահանման նպատակով ընդերքօգտագործման իրավունք ունեցող բոլոր ընկերությունների կողմից վճարվող բնապահպանական հարկից մասհանումներ կկատարվեն այն համայնքներում ծրագրերի իրականացման համար, որոնց տարածքում նշված ընկերությունների գործունեությունը թողնում է վնասակար ազդեցություն:</w:t>
            </w:r>
          </w:p>
          <w:p w:rsidR="00BB7E82" w:rsidRDefault="00833281">
            <w:pPr>
              <w:numPr>
                <w:ilvl w:val="0"/>
                <w:numId w:val="2"/>
              </w:numPr>
              <w:pBdr>
                <w:top w:val="nil"/>
                <w:left w:val="nil"/>
                <w:bottom w:val="nil"/>
                <w:right w:val="nil"/>
                <w:between w:val="nil"/>
              </w:pBdr>
              <w:shd w:val="clear" w:color="auto" w:fill="FFFFFF"/>
              <w:spacing w:after="120" w:line="240" w:lineRule="auto"/>
              <w:jc w:val="both"/>
              <w:rPr>
                <w:rFonts w:ascii="GHEA Grapalat" w:eastAsia="GHEA Grapalat" w:hAnsi="GHEA Grapalat" w:cs="GHEA Grapalat"/>
                <w:color w:val="222222"/>
              </w:rPr>
            </w:pPr>
            <w:r>
              <w:rPr>
                <w:rFonts w:ascii="GHEA Grapalat" w:eastAsia="GHEA Grapalat" w:hAnsi="GHEA Grapalat" w:cs="GHEA Grapalat"/>
                <w:color w:val="222222"/>
              </w:rPr>
              <w:t>Տեղական ինքնակառավարման մարմինների գործունեության արդյունավետության բարձրացման, կատարողականի որակի և հաշվետվողականության բարելավման ու թափանցիկության ապահովման նպատակով համայնքների հաստատված ծրագրերը յուրաքանչյուր տարի պետք է հրապարակվեն համայնքապետարանի կայքում և/կամ համապատասխան մարզպետարանի կայքում համայնքի ղեկավարի ներկայացմամբ:</w:t>
            </w:r>
          </w:p>
          <w:p w:rsidR="00BB7E82" w:rsidRDefault="00833281">
            <w:pPr>
              <w:numPr>
                <w:ilvl w:val="0"/>
                <w:numId w:val="2"/>
              </w:numPr>
              <w:pBdr>
                <w:top w:val="nil"/>
                <w:left w:val="nil"/>
                <w:bottom w:val="nil"/>
                <w:right w:val="nil"/>
                <w:between w:val="nil"/>
              </w:pBdr>
              <w:shd w:val="clear" w:color="auto" w:fill="FFFFFF"/>
              <w:spacing w:after="120" w:line="240" w:lineRule="auto"/>
              <w:jc w:val="both"/>
              <w:rPr>
                <w:rFonts w:ascii="GHEA Grapalat" w:eastAsia="GHEA Grapalat" w:hAnsi="GHEA Grapalat" w:cs="GHEA Grapalat"/>
                <w:color w:val="222222"/>
              </w:rPr>
            </w:pPr>
            <w:r>
              <w:rPr>
                <w:rFonts w:ascii="GHEA Grapalat" w:eastAsia="GHEA Grapalat" w:hAnsi="GHEA Grapalat" w:cs="GHEA Grapalat"/>
                <w:color w:val="222222"/>
              </w:rPr>
              <w:t>Համայնքի ղեկավարը պետք է կազմի հաշվետվություն իրականացված ծրագրի մասին։ Իրականացված ծրագրի վերաբերյալ ավագանու կողմից հաստատված հաշվետվությունը մինչև հաջորդ տարվա մարտի 1-ը պետք է հրապարակվի համայնքապետարանի և/կամ համապատասխան մարզպետարանի կայքերում։ Հաշվետվության ձևը պետք է ՏԿԵՆ-ի կողմից կողմից:</w:t>
            </w:r>
          </w:p>
          <w:p w:rsidR="00BB7E82" w:rsidRDefault="00833281">
            <w:pPr>
              <w:numPr>
                <w:ilvl w:val="0"/>
                <w:numId w:val="2"/>
              </w:numPr>
              <w:pBdr>
                <w:top w:val="nil"/>
                <w:left w:val="nil"/>
                <w:bottom w:val="nil"/>
                <w:right w:val="nil"/>
                <w:between w:val="nil"/>
              </w:pBdr>
              <w:shd w:val="clear" w:color="auto" w:fill="FFFFFF"/>
              <w:spacing w:after="120" w:line="240" w:lineRule="auto"/>
              <w:jc w:val="both"/>
              <w:rPr>
                <w:rFonts w:ascii="GHEA Grapalat" w:eastAsia="GHEA Grapalat" w:hAnsi="GHEA Grapalat" w:cs="GHEA Grapalat"/>
                <w:color w:val="222222"/>
              </w:rPr>
            </w:pPr>
            <w:r>
              <w:rPr>
                <w:rFonts w:ascii="GHEA Grapalat" w:eastAsia="GHEA Grapalat" w:hAnsi="GHEA Grapalat" w:cs="GHEA Grapalat"/>
                <w:color w:val="222222"/>
              </w:rPr>
              <w:t>Համայնքների կամ բնակավայրերի մասհանումների բաշխման չափի հաշվարկման կարգը վեցամս</w:t>
            </w:r>
            <w:r w:rsidR="00577126">
              <w:rPr>
                <w:rFonts w:ascii="GHEA Grapalat" w:eastAsia="GHEA Grapalat" w:hAnsi="GHEA Grapalat" w:cs="GHEA Grapalat"/>
                <w:color w:val="222222"/>
              </w:rPr>
              <w:t>յ</w:t>
            </w:r>
            <w:r>
              <w:rPr>
                <w:rFonts w:ascii="GHEA Grapalat" w:eastAsia="GHEA Grapalat" w:hAnsi="GHEA Grapalat" w:cs="GHEA Grapalat"/>
                <w:color w:val="222222"/>
              </w:rPr>
              <w:t xml:space="preserve">ա ժամկետում պետք է սահմանվի </w:t>
            </w:r>
            <w:r w:rsidR="00577126">
              <w:rPr>
                <w:rFonts w:ascii="GHEA Grapalat" w:eastAsia="GHEA Grapalat" w:hAnsi="GHEA Grapalat" w:cs="GHEA Grapalat"/>
                <w:color w:val="222222"/>
              </w:rPr>
              <w:t>ՀՀ</w:t>
            </w:r>
            <w:r>
              <w:rPr>
                <w:rFonts w:ascii="GHEA Grapalat" w:eastAsia="GHEA Grapalat" w:hAnsi="GHEA Grapalat" w:cs="GHEA Grapalat"/>
                <w:color w:val="222222"/>
              </w:rPr>
              <w:t xml:space="preserve"> կառավարության կողմից:</w:t>
            </w:r>
          </w:p>
          <w:p w:rsidR="00BB7E82" w:rsidRDefault="00833281">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25. ԲՇԽ-ի նիստերի անցկացում</w:t>
            </w:r>
          </w:p>
          <w:p w:rsidR="00BB7E82" w:rsidRDefault="00BB7E82">
            <w:pPr>
              <w:spacing w:after="0"/>
              <w:jc w:val="center"/>
              <w:rPr>
                <w:rFonts w:ascii="GHEA Grapalat" w:eastAsia="GHEA Grapalat" w:hAnsi="GHEA Grapalat" w:cs="GHEA Grapalat"/>
                <w:i/>
                <w:color w:val="172C4B"/>
              </w:rPr>
            </w:pPr>
          </w:p>
          <w:p w:rsidR="00BB7E82" w:rsidRDefault="00833281">
            <w:pPr>
              <w:spacing w:after="0"/>
              <w:jc w:val="both"/>
              <w:rPr>
                <w:rFonts w:ascii="GHEA Grapalat" w:eastAsia="GHEA Grapalat" w:hAnsi="GHEA Grapalat" w:cs="GHEA Grapalat"/>
              </w:rPr>
            </w:pPr>
            <w:r>
              <w:rPr>
                <w:rFonts w:ascii="GHEA Grapalat" w:eastAsia="GHEA Grapalat" w:hAnsi="GHEA Grapalat" w:cs="GHEA Grapalat"/>
              </w:rPr>
              <w:t xml:space="preserve">Հաշվետու ժամանակահատվածում ԲՇԽ-ի նիստ տեղի չի ունեցել, սակայն հունիսի 3-ին ԲՇԽ-ն էլեկտրոնային եղանակով հաստատել է Խորհրդատուի (Անկախ ադմինիստրատորի) կողմից Հայաստանի Հանրապետության 2019թ. ԱՃԹՆ-ի զեկույցի և նախնական ուսումնասիրության կազմման տեխնիկական առաջադրանքն ու ընդունել 3-րդ զեկույցի ու նախնական ուսումնասիրության շրջանակի սահմանման առնչվող մի շարք որոշումներ:    </w:t>
            </w:r>
          </w:p>
          <w:p w:rsidR="00BB7E82" w:rsidRDefault="00BB7E82">
            <w:pPr>
              <w:spacing w:after="0"/>
              <w:rPr>
                <w:rFonts w:ascii="GHEA Grapalat" w:eastAsia="GHEA Grapalat" w:hAnsi="GHEA Grapalat" w:cs="GHEA Grapalat"/>
                <w:color w:val="172C4B"/>
              </w:rPr>
            </w:pPr>
          </w:p>
          <w:p w:rsidR="00BB7E82" w:rsidRDefault="00833281">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26. ԲՇԽ-ի աշխատանքային խմբերի հանդիպումների անցկացում</w:t>
            </w:r>
          </w:p>
          <w:p w:rsidR="00BB7E82" w:rsidRDefault="00BB7E82">
            <w:pPr>
              <w:spacing w:after="0"/>
              <w:jc w:val="center"/>
              <w:rPr>
                <w:rFonts w:ascii="GHEA Grapalat" w:eastAsia="GHEA Grapalat" w:hAnsi="GHEA Grapalat" w:cs="GHEA Grapalat"/>
                <w:i/>
                <w:color w:val="172C4B"/>
              </w:rPr>
            </w:pPr>
          </w:p>
          <w:p w:rsidR="00BB7E82" w:rsidRDefault="00833281">
            <w:pPr>
              <w:spacing w:after="0"/>
              <w:jc w:val="both"/>
              <w:rPr>
                <w:rFonts w:ascii="GHEA Grapalat" w:eastAsia="GHEA Grapalat" w:hAnsi="GHEA Grapalat" w:cs="GHEA Grapalat"/>
              </w:rPr>
            </w:pPr>
            <w:r>
              <w:rPr>
                <w:rFonts w:ascii="GHEA Grapalat" w:eastAsia="GHEA Grapalat" w:hAnsi="GHEA Grapalat" w:cs="GHEA Grapalat"/>
              </w:rPr>
              <w:t>Հաշվետու ժամանակահատվածում անցկացված հանդիպում-քննարկումները նվիրված են եղել  Հայաստանի ԱՃԹՆ-ի վավերացման զեկույցում արձանագրված ԱՃԹՆ-ի ստանդարտի 5</w:t>
            </w:r>
            <w:r>
              <w:rPr>
                <w:rFonts w:ascii="Cambria Math" w:eastAsia="Cambria Math" w:hAnsi="Cambria Math" w:cs="Cambria Math"/>
              </w:rPr>
              <w:t>․</w:t>
            </w:r>
            <w:r>
              <w:rPr>
                <w:rFonts w:ascii="GHEA Grapalat" w:eastAsia="GHEA Grapalat" w:hAnsi="GHEA Grapalat" w:cs="GHEA Grapalat"/>
              </w:rPr>
              <w:t>2-րդ և 6</w:t>
            </w:r>
            <w:r>
              <w:rPr>
                <w:rFonts w:ascii="Cambria Math" w:eastAsia="Cambria Math" w:hAnsi="Cambria Math" w:cs="Cambria Math"/>
              </w:rPr>
              <w:t>․</w:t>
            </w:r>
            <w:r>
              <w:rPr>
                <w:rFonts w:ascii="GHEA Grapalat" w:eastAsia="GHEA Grapalat" w:hAnsi="GHEA Grapalat" w:cs="GHEA Grapalat"/>
              </w:rPr>
              <w:t>1-ին պահանջների ուղղիչ գործողություններին և նկարագրված են վերը՝ Միջոցառում 24</w:t>
            </w:r>
            <w:r>
              <w:rPr>
                <w:rFonts w:ascii="Cambria Math" w:eastAsia="Cambria Math" w:hAnsi="Cambria Math" w:cs="Cambria Math"/>
              </w:rPr>
              <w:t>․</w:t>
            </w:r>
            <w:r>
              <w:rPr>
                <w:rFonts w:ascii="GHEA Grapalat" w:eastAsia="GHEA Grapalat" w:hAnsi="GHEA Grapalat" w:cs="GHEA Grapalat"/>
              </w:rPr>
              <w:t>1-ում</w:t>
            </w:r>
          </w:p>
          <w:p w:rsidR="00BB7E82" w:rsidRDefault="00BB7E82">
            <w:pPr>
              <w:spacing w:after="0"/>
              <w:jc w:val="both"/>
              <w:rPr>
                <w:rFonts w:ascii="GHEA Grapalat" w:eastAsia="GHEA Grapalat" w:hAnsi="GHEA Grapalat" w:cs="GHEA Grapalat"/>
              </w:rPr>
            </w:pPr>
          </w:p>
          <w:p w:rsidR="00BB7E82" w:rsidRDefault="00833281">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27</w:t>
            </w:r>
            <w:r>
              <w:rPr>
                <w:rFonts w:ascii="Cambria Math" w:eastAsia="Cambria Math" w:hAnsi="Cambria Math" w:cs="Cambria Math"/>
                <w:i/>
                <w:color w:val="172C4B"/>
              </w:rPr>
              <w:t xml:space="preserve">․ </w:t>
            </w:r>
            <w:r>
              <w:rPr>
                <w:rFonts w:ascii="GHEA Grapalat" w:eastAsia="GHEA Grapalat" w:hAnsi="GHEA Grapalat" w:cs="GHEA Grapalat"/>
                <w:i/>
                <w:color w:val="172C4B"/>
              </w:rPr>
              <w:t>ԲՇԽ-ի նոր անդամների ներկայացում և ԲՇԽ-ի կազմի հաստատում</w:t>
            </w:r>
          </w:p>
          <w:p w:rsidR="00BB7E82" w:rsidRDefault="00BB7E82">
            <w:pPr>
              <w:spacing w:after="0"/>
              <w:jc w:val="center"/>
              <w:rPr>
                <w:rFonts w:ascii="GHEA Grapalat" w:eastAsia="GHEA Grapalat" w:hAnsi="GHEA Grapalat" w:cs="GHEA Grapalat"/>
              </w:rPr>
            </w:pPr>
          </w:p>
          <w:p w:rsidR="00BB7E82" w:rsidRDefault="00833281">
            <w:pPr>
              <w:spacing w:after="0"/>
              <w:jc w:val="both"/>
              <w:rPr>
                <w:rFonts w:ascii="GHEA Grapalat" w:eastAsia="GHEA Grapalat" w:hAnsi="GHEA Grapalat" w:cs="GHEA Grapalat"/>
              </w:rPr>
            </w:pPr>
            <w:r>
              <w:rPr>
                <w:rFonts w:ascii="GHEA Grapalat" w:eastAsia="GHEA Grapalat" w:hAnsi="GHEA Grapalat" w:cs="GHEA Grapalat"/>
              </w:rPr>
              <w:t>Հաշվետու ժամանակահատածում Հայաստանի հանքագործների և մետալուրգների միությունը իրականացրել է 2020-23թթ. ընթացքում ԱՃԹՆ ԲՇԽ-ում մետաղական օգտակար հանածոների արդյունահանման ոլորտը  ներկայացնող հիմնական և այլընտրանքային անդամների ընտրություն։</w:t>
            </w:r>
          </w:p>
          <w:p w:rsidR="00BB7E82" w:rsidRDefault="00833281">
            <w:pPr>
              <w:spacing w:after="0"/>
              <w:jc w:val="both"/>
              <w:rPr>
                <w:rFonts w:ascii="GHEA Grapalat" w:eastAsia="GHEA Grapalat" w:hAnsi="GHEA Grapalat" w:cs="GHEA Grapalat"/>
              </w:rPr>
            </w:pPr>
            <w:r>
              <w:rPr>
                <w:rFonts w:ascii="GHEA Grapalat" w:eastAsia="GHEA Grapalat" w:hAnsi="GHEA Grapalat" w:cs="GHEA Grapalat"/>
              </w:rPr>
              <w:t>Մայիսի 26-ին տեղի է ունեցել այդ անդամների ընտրություններն անցկացնող հանձնաժողովի նիստ՝ Հայաստանի հանքագործների և մետալուրգների միության նախագահ Հայկ Ալոյանի նախագահությամբ։ Նիստին ներկայացվել են հայտարարված մրցույթի արդյունքները և միաձայն հաստատվել են ընտրված անդամների ցուցակները։ Անցկացված մրցույթի արդյունքները ամփոփող նիստի արձանագրությունը տրամադրվել է ՀՀ վարչապետի աշխատակազմի ներքո գործող ԱՃԹՆ-ի ազգային քարտուղարությանը: Ստորև ընտրված անդամների ցուցակը․</w:t>
            </w:r>
          </w:p>
          <w:p w:rsidR="00BB7E82" w:rsidRDefault="00833281">
            <w:pPr>
              <w:spacing w:after="0"/>
              <w:jc w:val="both"/>
              <w:rPr>
                <w:rFonts w:ascii="GHEA Grapalat" w:eastAsia="GHEA Grapalat" w:hAnsi="GHEA Grapalat" w:cs="GHEA Grapalat"/>
              </w:rPr>
            </w:pPr>
            <w:r>
              <w:rPr>
                <w:rFonts w:ascii="GHEA Grapalat" w:eastAsia="GHEA Grapalat" w:hAnsi="GHEA Grapalat" w:cs="GHEA Grapalat"/>
              </w:rPr>
              <w:t xml:space="preserve"> </w:t>
            </w:r>
          </w:p>
          <w:p w:rsidR="00BB7E82" w:rsidRDefault="00833281">
            <w:pPr>
              <w:numPr>
                <w:ilvl w:val="0"/>
                <w:numId w:val="3"/>
              </w:numPr>
              <w:pBdr>
                <w:top w:val="nil"/>
                <w:left w:val="nil"/>
                <w:bottom w:val="nil"/>
                <w:right w:val="nil"/>
                <w:between w:val="nil"/>
              </w:pBdr>
              <w:spacing w:after="0" w:line="240" w:lineRule="auto"/>
              <w:jc w:val="both"/>
              <w:rPr>
                <w:rFonts w:ascii="GHEA Grapalat" w:eastAsia="GHEA Grapalat" w:hAnsi="GHEA Grapalat" w:cs="GHEA Grapalat"/>
                <w:color w:val="000000"/>
              </w:rPr>
            </w:pPr>
            <w:r>
              <w:rPr>
                <w:rFonts w:ascii="GHEA Grapalat" w:eastAsia="GHEA Grapalat" w:hAnsi="GHEA Grapalat" w:cs="GHEA Grapalat"/>
                <w:color w:val="000000"/>
              </w:rPr>
              <w:t xml:space="preserve">Արթուր Նիկողոսյանը՝ «Ագարակի ՊՄԿ» ՓԲԸ վարչական տնօրեն </w:t>
            </w:r>
          </w:p>
          <w:p w:rsidR="00BB7E82" w:rsidRDefault="00833281">
            <w:pPr>
              <w:numPr>
                <w:ilvl w:val="0"/>
                <w:numId w:val="3"/>
              </w:numPr>
              <w:pBdr>
                <w:top w:val="nil"/>
                <w:left w:val="nil"/>
                <w:bottom w:val="nil"/>
                <w:right w:val="nil"/>
                <w:between w:val="nil"/>
              </w:pBdr>
              <w:spacing w:after="0" w:line="240" w:lineRule="auto"/>
              <w:jc w:val="both"/>
              <w:rPr>
                <w:rFonts w:ascii="GHEA Grapalat" w:eastAsia="GHEA Grapalat" w:hAnsi="GHEA Grapalat" w:cs="GHEA Grapalat"/>
                <w:color w:val="000000"/>
              </w:rPr>
            </w:pPr>
            <w:r>
              <w:rPr>
                <w:rFonts w:ascii="GHEA Grapalat" w:eastAsia="GHEA Grapalat" w:hAnsi="GHEA Grapalat" w:cs="GHEA Grapalat"/>
                <w:color w:val="000000"/>
              </w:rPr>
              <w:t xml:space="preserve">Արմեն Ստեփանյանը՝ «Լիդիան Արմենիա» ՓԲԸ կայուն զարգացման գծով փոխնախագահ </w:t>
            </w:r>
          </w:p>
          <w:p w:rsidR="00BB7E82" w:rsidRDefault="00833281">
            <w:pPr>
              <w:numPr>
                <w:ilvl w:val="0"/>
                <w:numId w:val="3"/>
              </w:numPr>
              <w:pBdr>
                <w:top w:val="nil"/>
                <w:left w:val="nil"/>
                <w:bottom w:val="nil"/>
                <w:right w:val="nil"/>
                <w:between w:val="nil"/>
              </w:pBdr>
              <w:spacing w:after="0" w:line="240" w:lineRule="auto"/>
              <w:jc w:val="both"/>
              <w:rPr>
                <w:rFonts w:ascii="GHEA Grapalat" w:eastAsia="GHEA Grapalat" w:hAnsi="GHEA Grapalat" w:cs="GHEA Grapalat"/>
                <w:color w:val="000000"/>
              </w:rPr>
            </w:pPr>
            <w:r>
              <w:rPr>
                <w:rFonts w:ascii="GHEA Grapalat" w:eastAsia="GHEA Grapalat" w:hAnsi="GHEA Grapalat" w:cs="GHEA Grapalat"/>
                <w:color w:val="000000"/>
              </w:rPr>
              <w:t xml:space="preserve">Արտյոմ Պետրոսյանը՝ «Գեոպրոմայնին Գոլդ» ՍՊԸ իրավաբանական տնօրեն </w:t>
            </w:r>
          </w:p>
          <w:p w:rsidR="00BB7E82" w:rsidRDefault="00833281">
            <w:pPr>
              <w:numPr>
                <w:ilvl w:val="0"/>
                <w:numId w:val="3"/>
              </w:numPr>
              <w:pBdr>
                <w:top w:val="nil"/>
                <w:left w:val="nil"/>
                <w:bottom w:val="nil"/>
                <w:right w:val="nil"/>
                <w:between w:val="nil"/>
              </w:pBdr>
              <w:spacing w:after="0" w:line="240" w:lineRule="auto"/>
              <w:jc w:val="both"/>
              <w:rPr>
                <w:rFonts w:ascii="GHEA Grapalat" w:eastAsia="GHEA Grapalat" w:hAnsi="GHEA Grapalat" w:cs="GHEA Grapalat"/>
                <w:color w:val="000000"/>
              </w:rPr>
            </w:pPr>
            <w:r>
              <w:rPr>
                <w:rFonts w:ascii="GHEA Grapalat" w:eastAsia="GHEA Grapalat" w:hAnsi="GHEA Grapalat" w:cs="GHEA Grapalat"/>
                <w:color w:val="000000"/>
              </w:rPr>
              <w:t xml:space="preserve">Մանվել Եղիազարյանը՝ «Մեղրաձոր Գոլդ» ՍՊԸ գլխավոր հաշվապահ </w:t>
            </w:r>
          </w:p>
          <w:p w:rsidR="00BB7E82" w:rsidRDefault="00833281">
            <w:pPr>
              <w:numPr>
                <w:ilvl w:val="0"/>
                <w:numId w:val="3"/>
              </w:numPr>
              <w:pBdr>
                <w:top w:val="nil"/>
                <w:left w:val="nil"/>
                <w:bottom w:val="nil"/>
                <w:right w:val="nil"/>
                <w:between w:val="nil"/>
              </w:pBdr>
              <w:spacing w:after="0" w:line="240" w:lineRule="auto"/>
              <w:jc w:val="both"/>
              <w:rPr>
                <w:rFonts w:ascii="GHEA Grapalat" w:eastAsia="GHEA Grapalat" w:hAnsi="GHEA Grapalat" w:cs="GHEA Grapalat"/>
                <w:color w:val="000000"/>
              </w:rPr>
            </w:pPr>
            <w:r>
              <w:rPr>
                <w:rFonts w:ascii="GHEA Grapalat" w:eastAsia="GHEA Grapalat" w:hAnsi="GHEA Grapalat" w:cs="GHEA Grapalat"/>
                <w:color w:val="000000"/>
              </w:rPr>
              <w:t>Վահե Վարդանյանը՝ «Գեոմայնինգ» ՍՊԸ գլխավոր տնօրեն (այլընտրանքային անդամ)</w:t>
            </w:r>
          </w:p>
          <w:p w:rsidR="00BB7E82" w:rsidRDefault="00833281">
            <w:pPr>
              <w:numPr>
                <w:ilvl w:val="0"/>
                <w:numId w:val="3"/>
              </w:numPr>
              <w:pBdr>
                <w:top w:val="nil"/>
                <w:left w:val="nil"/>
                <w:bottom w:val="nil"/>
                <w:right w:val="nil"/>
                <w:between w:val="nil"/>
              </w:pBdr>
              <w:spacing w:after="0" w:line="240" w:lineRule="auto"/>
              <w:jc w:val="both"/>
              <w:rPr>
                <w:rFonts w:ascii="GHEA Grapalat" w:eastAsia="GHEA Grapalat" w:hAnsi="GHEA Grapalat" w:cs="GHEA Grapalat"/>
                <w:color w:val="000000"/>
              </w:rPr>
            </w:pPr>
            <w:r>
              <w:rPr>
                <w:rFonts w:ascii="GHEA Grapalat" w:eastAsia="GHEA Grapalat" w:hAnsi="GHEA Grapalat" w:cs="GHEA Grapalat"/>
                <w:color w:val="000000"/>
              </w:rPr>
              <w:t xml:space="preserve">Գագիկ Շահնազարյանը՝ «Ախթալայի ԼՀԿ» ՓԲԸ գլխավոր տնօրենի տեղակալ (այլընտրանքային անդամ) </w:t>
            </w:r>
          </w:p>
          <w:p w:rsidR="00BB7E82" w:rsidRDefault="00BB7E82">
            <w:pPr>
              <w:spacing w:after="0"/>
              <w:jc w:val="both"/>
              <w:rPr>
                <w:rFonts w:ascii="GHEA Grapalat" w:eastAsia="GHEA Grapalat" w:hAnsi="GHEA Grapalat" w:cs="GHEA Grapalat"/>
              </w:rPr>
            </w:pPr>
          </w:p>
          <w:p w:rsidR="00BB7E82" w:rsidRDefault="00833281">
            <w:pPr>
              <w:spacing w:after="0"/>
              <w:jc w:val="both"/>
              <w:rPr>
                <w:rFonts w:ascii="GHEA Grapalat" w:eastAsia="GHEA Grapalat" w:hAnsi="GHEA Grapalat" w:cs="GHEA Grapalat"/>
              </w:rPr>
            </w:pPr>
            <w:r>
              <w:rPr>
                <w:rFonts w:ascii="GHEA Grapalat" w:eastAsia="GHEA Grapalat" w:hAnsi="GHEA Grapalat" w:cs="GHEA Grapalat"/>
              </w:rPr>
              <w:t>Հունիսի 1-ից դադարեցրել է իր անդամակցությունը ԲՇԽ-ի քաղաքացիական հասարակության խմբակցության անդամ Հարություն Մովսիսյանը, քանի որ մայիսի 27-ին նշանակվել է ՀՀ տարածքային կառավարման և ենթակառուցվածքների նախարարության «Հանրապետական երկրաբանական ֆոնդ» ՊՈԱԿ-ի տնօրեն։</w:t>
            </w:r>
          </w:p>
          <w:p w:rsidR="00BB7E82" w:rsidRDefault="00BB7E82">
            <w:pPr>
              <w:spacing w:after="0"/>
              <w:jc w:val="both"/>
              <w:rPr>
                <w:rFonts w:ascii="GHEA Grapalat" w:eastAsia="GHEA Grapalat" w:hAnsi="GHEA Grapalat" w:cs="GHEA Grapalat"/>
              </w:rPr>
            </w:pPr>
          </w:p>
          <w:p w:rsidR="00BB7E82" w:rsidRDefault="00833281">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29. ԱՃԹՆ խորհրդի նիստերին և կոնֆերանսների մասնակցություն</w:t>
            </w:r>
          </w:p>
          <w:p w:rsidR="00BB7E82" w:rsidRDefault="00BB7E82">
            <w:pPr>
              <w:spacing w:after="0"/>
              <w:jc w:val="center"/>
              <w:rPr>
                <w:rFonts w:ascii="GHEA Grapalat" w:eastAsia="GHEA Grapalat" w:hAnsi="GHEA Grapalat" w:cs="GHEA Grapalat"/>
                <w:i/>
                <w:color w:val="172C4B"/>
              </w:rPr>
            </w:pPr>
          </w:p>
          <w:p w:rsidR="00BB7E82" w:rsidRDefault="00833281">
            <w:pPr>
              <w:spacing w:after="0"/>
              <w:jc w:val="both"/>
              <w:rPr>
                <w:rFonts w:ascii="GHEA Grapalat" w:eastAsia="GHEA Grapalat" w:hAnsi="GHEA Grapalat" w:cs="GHEA Grapalat"/>
              </w:rPr>
            </w:pPr>
            <w:r>
              <w:rPr>
                <w:rFonts w:ascii="GHEA Grapalat" w:eastAsia="GHEA Grapalat" w:hAnsi="GHEA Grapalat" w:cs="GHEA Grapalat"/>
              </w:rPr>
              <w:t>ԱՃԹՆ-ի ազգային քարտուղարության ղեկավար Լուսինե Թովմասյանը մասնակցել է հունիսի 16-17-ը հեռավար կայացած ԱՃԹՆ-ի Խորհրդի հերթական՝ 47-րդ նիստին։</w:t>
            </w:r>
          </w:p>
          <w:p w:rsidR="00BB7E82" w:rsidRDefault="00833281">
            <w:pPr>
              <w:spacing w:after="0"/>
              <w:jc w:val="both"/>
              <w:rPr>
                <w:rFonts w:ascii="GHEA Grapalat" w:eastAsia="GHEA Grapalat" w:hAnsi="GHEA Grapalat" w:cs="GHEA Grapalat"/>
              </w:rPr>
            </w:pPr>
            <w:r>
              <w:rPr>
                <w:rFonts w:ascii="GHEA Grapalat" w:eastAsia="GHEA Grapalat" w:hAnsi="GHEA Grapalat" w:cs="GHEA Grapalat"/>
              </w:rPr>
              <w:t>Նիստի վերաբերյալ տեղեկատվությունը (օրակարգ, արձանագրություն, ընդունված որոշումներ և այլն) հասանելի է ԱՃԹՆ-ի միջազգային քարտուղարության կայքում։</w:t>
            </w:r>
            <w:r>
              <w:rPr>
                <w:rFonts w:ascii="GHEA Grapalat" w:eastAsia="GHEA Grapalat" w:hAnsi="GHEA Grapalat" w:cs="GHEA Grapalat"/>
                <w:vertAlign w:val="superscript"/>
              </w:rPr>
              <w:footnoteReference w:id="10"/>
            </w:r>
          </w:p>
          <w:p w:rsidR="00BB7E82" w:rsidRDefault="00BB7E82">
            <w:pPr>
              <w:spacing w:after="0"/>
              <w:jc w:val="center"/>
              <w:rPr>
                <w:rFonts w:ascii="GHEA Grapalat" w:eastAsia="GHEA Grapalat" w:hAnsi="GHEA Grapalat" w:cs="GHEA Grapalat"/>
                <w:i/>
                <w:color w:val="172C4B"/>
              </w:rPr>
            </w:pPr>
          </w:p>
          <w:p w:rsidR="00BB7E82" w:rsidRDefault="00833281">
            <w:pPr>
              <w:ind w:left="36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31</w:t>
            </w:r>
            <w:r>
              <w:rPr>
                <w:rFonts w:ascii="Cambria Math" w:eastAsia="Cambria Math" w:hAnsi="Cambria Math" w:cs="Cambria Math"/>
                <w:i/>
                <w:color w:val="172C4B"/>
              </w:rPr>
              <w:t>․</w:t>
            </w:r>
            <w:r>
              <w:rPr>
                <w:rFonts w:ascii="GHEA Grapalat" w:eastAsia="GHEA Grapalat" w:hAnsi="GHEA Grapalat" w:cs="GHEA Grapalat"/>
                <w:i/>
                <w:color w:val="172C4B"/>
              </w:rPr>
              <w:t xml:space="preserve"> Հայաստանի ԱՃԹՆ-ի 2019թ. աշխատանքային ծրագրի կատարողականի մշակում և հաստատում</w:t>
            </w:r>
          </w:p>
          <w:p w:rsidR="00BB7E82" w:rsidRDefault="00833281">
            <w:pPr>
              <w:jc w:val="both"/>
              <w:rPr>
                <w:rFonts w:ascii="GHEA Grapalat" w:eastAsia="GHEA Grapalat" w:hAnsi="GHEA Grapalat" w:cs="GHEA Grapalat"/>
              </w:rPr>
            </w:pPr>
            <w:r>
              <w:rPr>
                <w:rFonts w:ascii="GHEA Grapalat" w:eastAsia="GHEA Grapalat" w:hAnsi="GHEA Grapalat" w:cs="GHEA Grapalat"/>
              </w:rPr>
              <w:t>Հայաստանի ԱՃԹՆ-ի 2019թ. աշխատանքային ծրագրի կատարողականի հաստատումը ԲՇԽ-ի կողմից նախատեսվում է 3-րդ եռամսյակի ընթացքում։</w:t>
            </w:r>
          </w:p>
          <w:p w:rsidR="00BB7E82" w:rsidRDefault="00833281">
            <w:pPr>
              <w:ind w:left="36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32</w:t>
            </w:r>
            <w:r>
              <w:rPr>
                <w:rFonts w:ascii="Cambria Math" w:eastAsia="Cambria Math" w:hAnsi="Cambria Math" w:cs="Cambria Math"/>
                <w:i/>
                <w:color w:val="172C4B"/>
              </w:rPr>
              <w:t>․</w:t>
            </w:r>
            <w:r>
              <w:rPr>
                <w:rFonts w:ascii="GHEA Grapalat" w:eastAsia="GHEA Grapalat" w:hAnsi="GHEA Grapalat" w:cs="GHEA Grapalat"/>
                <w:i/>
                <w:color w:val="172C4B"/>
              </w:rPr>
              <w:t xml:space="preserve"> Հայաստանի ԱՃԹՆ-ի 2020թ. աշխատանքային ծրագրի լրամշակում և հաստատում</w:t>
            </w:r>
          </w:p>
          <w:p w:rsidR="00BB7E82" w:rsidRDefault="00833281">
            <w:pPr>
              <w:jc w:val="both"/>
              <w:rPr>
                <w:rFonts w:ascii="GHEA Grapalat" w:eastAsia="GHEA Grapalat" w:hAnsi="GHEA Grapalat" w:cs="GHEA Grapalat"/>
              </w:rPr>
            </w:pPr>
            <w:r>
              <w:rPr>
                <w:rFonts w:ascii="GHEA Grapalat" w:eastAsia="GHEA Grapalat" w:hAnsi="GHEA Grapalat" w:cs="GHEA Grapalat"/>
              </w:rPr>
              <w:t>Հայաստանի ԱՃԹՆ-ի 2020թ. լրամշակված աշխատանքային ծրագրի հաստատումը ԲՇԽ-ի կողմից նախատեսվում է 3-րդ եռամսյակի ընթացքում։</w:t>
            </w:r>
          </w:p>
          <w:p w:rsidR="00BB7E82" w:rsidRDefault="00833281">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34. Գործընկեր և դոնոր կազմակերպությունների հետ համագործակցություն</w:t>
            </w:r>
          </w:p>
          <w:p w:rsidR="00BB7E82" w:rsidRDefault="00BB7E82">
            <w:pPr>
              <w:spacing w:after="0"/>
              <w:jc w:val="both"/>
              <w:rPr>
                <w:rFonts w:ascii="GHEA Grapalat" w:eastAsia="GHEA Grapalat" w:hAnsi="GHEA Grapalat" w:cs="GHEA Grapalat"/>
              </w:rPr>
            </w:pPr>
          </w:p>
          <w:p w:rsidR="00BB7E82" w:rsidRDefault="00833281">
            <w:pPr>
              <w:spacing w:after="120"/>
              <w:jc w:val="both"/>
              <w:rPr>
                <w:rFonts w:ascii="GHEA Grapalat" w:eastAsia="GHEA Grapalat" w:hAnsi="GHEA Grapalat" w:cs="GHEA Grapalat"/>
              </w:rPr>
            </w:pPr>
            <w:r>
              <w:rPr>
                <w:rFonts w:ascii="GHEA Grapalat" w:eastAsia="GHEA Grapalat" w:hAnsi="GHEA Grapalat" w:cs="GHEA Grapalat"/>
              </w:rPr>
              <w:t xml:space="preserve">Հայաստանի ԱՃԹՆ-ի քարտուղարությունը հանդիպումներ և քննարկումներ է ունեցել Համաշխարհային բանկի ներկայացուցիչների հետ՝ Հայաստանի ԱՃԹՆ-ի 2020թ. աշխատանքային ծրագրով սահմանված միջոցառումների իրականացման վերաբերյալ: </w:t>
            </w:r>
          </w:p>
          <w:p w:rsidR="00BB7E82" w:rsidRDefault="00833281">
            <w:pPr>
              <w:spacing w:after="120"/>
              <w:jc w:val="both"/>
              <w:rPr>
                <w:rFonts w:ascii="GHEA Grapalat" w:eastAsia="GHEA Grapalat" w:hAnsi="GHEA Grapalat" w:cs="GHEA Grapalat"/>
              </w:rPr>
            </w:pPr>
            <w:r>
              <w:rPr>
                <w:rFonts w:ascii="GHEA Grapalat" w:eastAsia="GHEA Grapalat" w:hAnsi="GHEA Grapalat" w:cs="GHEA Grapalat"/>
              </w:rPr>
              <w:t xml:space="preserve">Ապրիլի 2-ին միջազգային քարտուղարությունը ԱՃԹՆ-ի ազգային քարտուղարությունների ու անկախ ադմինիստրատորների մասնակցությամբ անցկացրել է սեմինար-քննարկում ամփոփ տվյալների նոր ձևաչափի և դրանում համակարգված կերպով բացահայտված տվյալների ներկայացման կարգի վերաբերյալ: Սեմինարին մասնակցել են ԱՃԹՆ-ի ազգային քարտուղարությունը և EY ընկերության ներկայացուցիչը:   </w:t>
            </w:r>
          </w:p>
          <w:p w:rsidR="00BB7E82" w:rsidRDefault="00833281">
            <w:pPr>
              <w:spacing w:after="120"/>
              <w:jc w:val="both"/>
              <w:rPr>
                <w:rFonts w:ascii="GHEA Grapalat" w:eastAsia="GHEA Grapalat" w:hAnsi="GHEA Grapalat" w:cs="GHEA Grapalat"/>
              </w:rPr>
            </w:pPr>
            <w:r>
              <w:rPr>
                <w:rFonts w:ascii="GHEA Grapalat" w:eastAsia="GHEA Grapalat" w:hAnsi="GHEA Grapalat" w:cs="GHEA Grapalat"/>
              </w:rPr>
              <w:t>Հունիսի 23-ին առցանց հանդիպում-քննարկում (վեբինար) է տեղի ունեցել Համաշխարհային բանկի և Հայաստանի ԱՃԹՆ-ի քարտուղարության ներկայացուցիչների միջև հանքարդյունաբերության ոլորտի քաղաքականության և ԱՃԹՆ-ի առաքելության շուրջ։</w:t>
            </w:r>
          </w:p>
          <w:p w:rsidR="00BB7E82" w:rsidRDefault="00833281">
            <w:pPr>
              <w:spacing w:after="120"/>
              <w:jc w:val="both"/>
              <w:rPr>
                <w:rFonts w:ascii="GHEA Grapalat" w:eastAsia="GHEA Grapalat" w:hAnsi="GHEA Grapalat" w:cs="GHEA Grapalat"/>
              </w:rPr>
            </w:pPr>
            <w:r>
              <w:rPr>
                <w:rFonts w:ascii="GHEA Grapalat" w:eastAsia="GHEA Grapalat" w:hAnsi="GHEA Grapalat" w:cs="GHEA Grapalat"/>
              </w:rPr>
              <w:t>Հունիսի 26-ին Հայաստանի ԱՃԹՆ քարտուղարության ներկայացուցիչները մասնակցել են Համաշխահային բանկի կողմից կազմակերպված «Հանքերի փակման և տնտեսական վերագործարկման ուսումնասիրություն. Հայաստան» աշխատության վեբինար/քննարկմանը։</w:t>
            </w:r>
          </w:p>
          <w:p w:rsidR="00BB7E82" w:rsidRDefault="00BB7E82">
            <w:pPr>
              <w:spacing w:after="0"/>
              <w:jc w:val="both"/>
              <w:rPr>
                <w:rFonts w:ascii="GHEA Grapalat" w:eastAsia="GHEA Grapalat" w:hAnsi="GHEA Grapalat" w:cs="GHEA Grapalat"/>
              </w:rPr>
            </w:pPr>
          </w:p>
          <w:p w:rsidR="00BB7E82" w:rsidRDefault="00833281">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35. Հայատանի ԱՃԹՆ-ի քարտուղարության աշխատանքների ընթացք</w:t>
            </w:r>
          </w:p>
          <w:p w:rsidR="00BB7E82" w:rsidRDefault="00BB7E82">
            <w:pPr>
              <w:spacing w:after="0"/>
              <w:rPr>
                <w:rFonts w:ascii="GHEA Grapalat" w:eastAsia="GHEA Grapalat" w:hAnsi="GHEA Grapalat" w:cs="GHEA Grapalat"/>
                <w:color w:val="172C4B"/>
              </w:rPr>
            </w:pPr>
          </w:p>
          <w:p w:rsidR="00BB7E82" w:rsidRDefault="00833281">
            <w:pPr>
              <w:spacing w:after="0"/>
              <w:jc w:val="both"/>
              <w:rPr>
                <w:rFonts w:ascii="GHEA Grapalat" w:eastAsia="GHEA Grapalat" w:hAnsi="GHEA Grapalat" w:cs="GHEA Grapalat"/>
              </w:rPr>
            </w:pPr>
            <w:r>
              <w:rPr>
                <w:rFonts w:ascii="GHEA Grapalat" w:eastAsia="GHEA Grapalat" w:hAnsi="GHEA Grapalat" w:cs="GHEA Grapalat"/>
              </w:rPr>
              <w:t xml:space="preserve">Հաշվետու ժամանակահատվածում կատարվել են ՀՀ ԱՃԹՆ-ի 2020թ. աշխատանքային ծրագրով տվյալ ժամանակահատվածի համար սահմանված միջոցառումների պլանավորման և իրականացման աշխատանքները՝ համաձայնեցնելով ԱՃԹՆ-ի միջազգային քարտուղարության ու Համաշխահային բանկի հետ՝ որպես դոնոր կազմակերպություն: COVID-19-ի համաճարակի հետ կապված Հայաստանում արտակարգ դրության ռեժիմով պայմանավորված՝ շահագրգիռ կողմերի, գործընկերների, ԲՇԽ-ի անդամների, իրական սեփականատերերի բացահայտման աշխատանքային խմբերի անդամների հետ հանդիպումները կազմակերպվել են առցանց՝ ապահովելով ԱՃԹՆ-ի ստանդարտի իրականացման հարցերի շուրջ պարբերաբար քննարկումներն ու համագործակցությունը, ինչպես նաև Հայաստանի ԱՃԹՆ-ի վավերացման գործընթացի շրջանակում անհրաժեշտ միջոցառումների իրականացումը։ </w:t>
            </w:r>
          </w:p>
          <w:p w:rsidR="00BB7E82" w:rsidRDefault="00BB7E82">
            <w:pPr>
              <w:spacing w:after="0"/>
              <w:jc w:val="both"/>
              <w:rPr>
                <w:rFonts w:ascii="GHEA Grapalat" w:eastAsia="GHEA Grapalat" w:hAnsi="GHEA Grapalat" w:cs="GHEA Grapalat"/>
              </w:rPr>
            </w:pPr>
          </w:p>
          <w:p w:rsidR="00BB7E82" w:rsidRDefault="00833281">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37․ ՀՀ ԱՃԹՆ-ի 2019 տարեկան հաշվետության կազմում և հաստատում</w:t>
            </w:r>
          </w:p>
          <w:p w:rsidR="00BB7E82" w:rsidRDefault="00BB7E82">
            <w:pPr>
              <w:spacing w:after="0"/>
              <w:rPr>
                <w:rFonts w:ascii="GHEA Grapalat" w:eastAsia="GHEA Grapalat" w:hAnsi="GHEA Grapalat" w:cs="GHEA Grapalat"/>
                <w:i/>
                <w:color w:val="172C4B"/>
              </w:rPr>
            </w:pPr>
          </w:p>
          <w:p w:rsidR="00BB7E82" w:rsidRDefault="00833281">
            <w:pPr>
              <w:spacing w:after="0"/>
              <w:jc w:val="both"/>
              <w:rPr>
                <w:rFonts w:ascii="GHEA Grapalat" w:eastAsia="GHEA Grapalat" w:hAnsi="GHEA Grapalat" w:cs="GHEA Grapalat"/>
              </w:rPr>
            </w:pPr>
            <w:r>
              <w:rPr>
                <w:rFonts w:ascii="GHEA Grapalat" w:eastAsia="GHEA Grapalat" w:hAnsi="GHEA Grapalat" w:cs="GHEA Grapalat"/>
              </w:rPr>
              <w:t>ԱՃԹՆ-ի ազգային քարտուղարության կողմից մշակվել է ՀՀ ԱՃԹՆ-ի 2019 տարեկան հաշվետության նախագիծը։ ԲՇԽ-ի կողմից հաստատումը նախատեսվում է 3-րդ եռամսյակում։</w:t>
            </w:r>
          </w:p>
          <w:p w:rsidR="00BB7E82" w:rsidRDefault="00BB7E82">
            <w:pPr>
              <w:spacing w:after="0"/>
              <w:jc w:val="both"/>
              <w:rPr>
                <w:rFonts w:ascii="GHEA Grapalat" w:eastAsia="GHEA Grapalat" w:hAnsi="GHEA Grapalat" w:cs="GHEA Grapalat"/>
              </w:rPr>
            </w:pPr>
          </w:p>
          <w:p w:rsidR="00BB7E82" w:rsidRDefault="00833281">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38. ՀՀ ԱՃԹՆ-ի եռամսյակային հաշվետվությունների կազմում և հաստատում</w:t>
            </w:r>
          </w:p>
          <w:p w:rsidR="00BB7E82" w:rsidRDefault="00BB7E82">
            <w:pPr>
              <w:spacing w:after="0"/>
              <w:jc w:val="center"/>
              <w:rPr>
                <w:rFonts w:ascii="GHEA Grapalat" w:eastAsia="GHEA Grapalat" w:hAnsi="GHEA Grapalat" w:cs="GHEA Grapalat"/>
                <w:i/>
                <w:color w:val="172C4B"/>
              </w:rPr>
            </w:pPr>
          </w:p>
          <w:p w:rsidR="00BB7E82" w:rsidRDefault="00833281">
            <w:pPr>
              <w:spacing w:after="0"/>
              <w:jc w:val="both"/>
              <w:rPr>
                <w:rFonts w:ascii="GHEA Grapalat" w:eastAsia="GHEA Grapalat" w:hAnsi="GHEA Grapalat" w:cs="GHEA Grapalat"/>
              </w:rPr>
            </w:pPr>
            <w:r>
              <w:rPr>
                <w:rFonts w:ascii="GHEA Grapalat" w:eastAsia="GHEA Grapalat" w:hAnsi="GHEA Grapalat" w:cs="GHEA Grapalat"/>
              </w:rPr>
              <w:t>ԱՃԹՆ-ի քարտուղարության կողմից մշակվել է ԱՃԹՆ-ի ներդրման աշխատանքների 2020 թվականի 1-ին եռամսյակի հաշվետվությունը։ Վերջինիս հաստատումը ԲՇԽ-ի կողմից  նախատեսվում է 3-րդ եռամսյակում, որից հետո կհրապարակվի ԱՃԹՆ հայաստանյան կայքում։</w:t>
            </w:r>
          </w:p>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i/>
                <w:color w:val="172C4B"/>
              </w:rPr>
              <w:t xml:space="preserve"> </w:t>
            </w:r>
          </w:p>
          <w:p w:rsidR="00BB7E82" w:rsidRDefault="00833281">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39</w:t>
            </w:r>
            <w:r>
              <w:rPr>
                <w:rFonts w:ascii="Cambria Math" w:eastAsia="Cambria Math" w:hAnsi="Cambria Math" w:cs="Cambria Math"/>
                <w:i/>
                <w:color w:val="172C4B"/>
              </w:rPr>
              <w:t>․</w:t>
            </w:r>
            <w:r>
              <w:rPr>
                <w:rFonts w:ascii="GHEA Grapalat" w:eastAsia="GHEA Grapalat" w:hAnsi="GHEA Grapalat" w:cs="GHEA Grapalat"/>
                <w:i/>
                <w:color w:val="172C4B"/>
              </w:rPr>
              <w:t xml:space="preserve"> Համագործակցություն ԱՃԹՆ-ի միջազգային քարտուղարության և այլ ԱՃԹՆ-ի անդամ երկրների հետ</w:t>
            </w:r>
          </w:p>
          <w:p w:rsidR="00BB7E82" w:rsidRDefault="00BB7E82">
            <w:pPr>
              <w:spacing w:after="0"/>
              <w:rPr>
                <w:rFonts w:ascii="GHEA Grapalat" w:eastAsia="GHEA Grapalat" w:hAnsi="GHEA Grapalat" w:cs="GHEA Grapalat"/>
                <w:color w:val="172C4B"/>
              </w:rPr>
            </w:pPr>
          </w:p>
          <w:p w:rsidR="00BB7E82" w:rsidRDefault="00833281">
            <w:pPr>
              <w:spacing w:after="120"/>
              <w:jc w:val="both"/>
              <w:rPr>
                <w:rFonts w:ascii="GHEA Grapalat" w:eastAsia="GHEA Grapalat" w:hAnsi="GHEA Grapalat" w:cs="GHEA Grapalat"/>
              </w:rPr>
            </w:pPr>
            <w:r>
              <w:rPr>
                <w:rFonts w:ascii="GHEA Grapalat" w:eastAsia="GHEA Grapalat" w:hAnsi="GHEA Grapalat" w:cs="GHEA Grapalat"/>
              </w:rPr>
              <w:t xml:space="preserve">Հաշվետու ժամանակահատվածում ԱՃԹՆ-ի միջազգային քարտուղարության կողմից Հայաստանին առաջարկվել է ընդգրկվել ԱՃԹՆ-ի հաշվետվության այլընտրանքային տարբերակներ կիրառելու՝  ԱՃԹՆ-ի խորհրդի կողմից առաջարկվող պիլոտային ծրագրում։ Այդ թեմայով ապրիլի 30-ին տեսազանգ է կազմակերպվել ԱՃԹՆ-ի ազգային քարտուղարության և ԱՃԹՆ-ի միջազգային քարտուղարության ներկայացուցիչների միջև, իսկ մայիսի 14-ին՝ ԱՃԹՆ-ի միջազգային քարտուղարության, ԱՃԹՆ-ի ազգային քարտուղարության և Համաշխարհային բանկի ներկայացուցիչների միջև, որոնց ժամանակ քննարկվել է  առաջարկի իրագործելիությունը Հայաստանում։ </w:t>
            </w:r>
          </w:p>
          <w:p w:rsidR="00BB7E82" w:rsidRDefault="00833281">
            <w:pPr>
              <w:spacing w:after="120"/>
              <w:jc w:val="both"/>
              <w:rPr>
                <w:rFonts w:ascii="GHEA Grapalat" w:eastAsia="GHEA Grapalat" w:hAnsi="GHEA Grapalat" w:cs="GHEA Grapalat"/>
              </w:rPr>
            </w:pPr>
            <w:r>
              <w:rPr>
                <w:rFonts w:ascii="GHEA Grapalat" w:eastAsia="GHEA Grapalat" w:hAnsi="GHEA Grapalat" w:cs="GHEA Grapalat"/>
              </w:rPr>
              <w:t xml:space="preserve">Այդ քննարկումների արդյունքներով ձևավորվել է հետևյալ մոտեցումը, այն է՝ խնդրել Անկախ ադմինիստրատորին  քննարկել տվյալների որակը  ապահովող կայուն և ծախսարդյունավետ տարբերակներ,  դրանք ներկայացնել ԲՇԽ-ին և այս ու առաջիկա զեկույցների համար առաջարկություններ անել՝ աուդիտի և հավաստիացման գործելակարգերը ամրապնդելու  ուղղությամբ։ Բացի դրանից, խորհրդատուին  խրախուսել, որպեսզի վերջինս դիտարկի հաջորդ հաշվետվությունների համադրման տարբերակներ, ինչպես նաև առաջարկություններ ներկայացնի  հավաքագրման ընթացիկ գործընթացը ամրապնդելու ուղղությամբ: </w:t>
            </w:r>
          </w:p>
          <w:p w:rsidR="00BB7E82" w:rsidRDefault="00833281">
            <w:pPr>
              <w:spacing w:after="120"/>
              <w:jc w:val="both"/>
              <w:rPr>
                <w:rFonts w:ascii="Libre Franklin" w:eastAsia="Libre Franklin" w:hAnsi="Libre Franklin" w:cs="Libre Franklin"/>
                <w:color w:val="222222"/>
              </w:rPr>
            </w:pPr>
            <w:r>
              <w:rPr>
                <w:rFonts w:ascii="GHEA Grapalat" w:eastAsia="GHEA Grapalat" w:hAnsi="GHEA Grapalat" w:cs="GHEA Grapalat"/>
              </w:rPr>
              <w:t>Տեսազանգերից հետո, ԱՃԹՆ-ի միջազգային քարտուղարության կողմից տրամադրված խորհրդատվության օգնությամբ՝ ԱՃԹՆ-ի 3-րդ ազգային զեկույցի կազմման Անկախ ադմինիստրատորի տեխնիկական առաջադրանքում ներառվեցին որոշակի դրույթներ, որոնց իրականացումը կնախապատրաստի Հայաստանին առաջիկա տարիներին կիրառել ԱՃԹՆ-ի հաշվետվության այլընտրանքային տարբերակ։</w:t>
            </w:r>
          </w:p>
          <w:p w:rsidR="005D6B42" w:rsidRDefault="00833281">
            <w:pPr>
              <w:jc w:val="both"/>
              <w:rPr>
                <w:rFonts w:ascii="GHEA Grapalat" w:eastAsia="GHEA Grapalat" w:hAnsi="GHEA Grapalat" w:cs="GHEA Grapalat"/>
              </w:rPr>
            </w:pPr>
            <w:r>
              <w:rPr>
                <w:rFonts w:ascii="GHEA Grapalat" w:eastAsia="GHEA Grapalat" w:hAnsi="GHEA Grapalat" w:cs="GHEA Grapalat"/>
              </w:rPr>
              <w:t>ԱՃԹՆ-ի միջազգային քարտուղարության կողմից հրավեր է ուղարկվել ԱՃԹՆ-ի ազգային քարտուղարության, ԲՇԽ-ի անդամներին և այլ համապատասխան շահագրգիռ կողմերին մասնակցելու մայիսի 11-ին Գերմանիայի միջազգային համագործակցության ընկերության (GIZ)</w:t>
            </w:r>
            <w:r>
              <w:rPr>
                <w:rFonts w:ascii="Calibri" w:eastAsia="Calibri" w:hAnsi="Calibri" w:cs="Calibri"/>
              </w:rPr>
              <w:t> </w:t>
            </w:r>
            <w:r>
              <w:rPr>
                <w:rFonts w:ascii="GHEA Grapalat" w:eastAsia="GHEA Grapalat" w:hAnsi="GHEA Grapalat" w:cs="GHEA Grapalat"/>
              </w:rPr>
              <w:t>«Հանքարդյունահանում հանուն զարգացման» ծրագրի (Extractives for Development Project (X4D)) կողմից կազմակերպված բնապահպանական հաշվետվությունների վերաբերյալ վեբինարին</w:t>
            </w:r>
            <w:r w:rsidR="005D6B42">
              <w:rPr>
                <w:rStyle w:val="FootnoteReference"/>
                <w:rFonts w:ascii="GHEA Grapalat" w:eastAsia="GHEA Grapalat" w:hAnsi="GHEA Grapalat"/>
              </w:rPr>
              <w:footnoteReference w:id="11"/>
            </w:r>
            <w:r w:rsidR="005D6B42">
              <w:rPr>
                <w:rFonts w:ascii="GHEA Grapalat" w:eastAsia="GHEA Grapalat" w:hAnsi="GHEA Grapalat" w:cs="GHEA Grapalat"/>
                <w:lang w:val="en-US"/>
              </w:rPr>
              <w:t xml:space="preserve">: </w:t>
            </w:r>
          </w:p>
          <w:p w:rsidR="00BB7E82" w:rsidRDefault="00833281">
            <w:pPr>
              <w:jc w:val="both"/>
              <w:rPr>
                <w:rFonts w:ascii="GHEA Grapalat" w:eastAsia="GHEA Grapalat" w:hAnsi="GHEA Grapalat" w:cs="GHEA Grapalat"/>
                <w:sz w:val="20"/>
                <w:szCs w:val="20"/>
              </w:rPr>
            </w:pPr>
            <w:r>
              <w:rPr>
                <w:rFonts w:ascii="GHEA Grapalat" w:eastAsia="GHEA Grapalat" w:hAnsi="GHEA Grapalat" w:cs="GHEA Grapalat"/>
              </w:rPr>
              <w:t>Հունիսի 22-ին ԱՃԹՆ-ի Խորհրդի նախագահ Հելեն Քլարկը նամակ է հղել  Հայաստանի ԱՃԹՆ ԲՇԽ-ի նախագահ Տիգրան Ավինյանին՝ տեղեկացնելով Covid-19 համաճարակի հետ կապված ԱՃԹՆ Խորհրդի կողմից ընդունված որոշումների մասին։ Դրանք հասանելի են նաև ԱՃԹՆ-ի միջազգային քարտուղարության կայքում</w:t>
            </w:r>
            <w:r>
              <w:rPr>
                <w:rFonts w:ascii="GHEA Grapalat" w:eastAsia="GHEA Grapalat" w:hAnsi="GHEA Grapalat" w:cs="GHEA Grapalat"/>
                <w:sz w:val="20"/>
                <w:szCs w:val="20"/>
                <w:vertAlign w:val="superscript"/>
              </w:rPr>
              <w:footnoteReference w:id="12"/>
            </w:r>
            <w:r>
              <w:rPr>
                <w:rFonts w:ascii="GHEA Grapalat" w:eastAsia="GHEA Grapalat" w:hAnsi="GHEA Grapalat" w:cs="GHEA Grapalat"/>
                <w:sz w:val="20"/>
                <w:szCs w:val="20"/>
              </w:rPr>
              <w:t>։</w:t>
            </w:r>
          </w:p>
          <w:p w:rsidR="00BB7E82" w:rsidRDefault="00833281">
            <w:pPr>
              <w:jc w:val="both"/>
              <w:rPr>
                <w:rFonts w:ascii="GHEA Grapalat" w:eastAsia="GHEA Grapalat" w:hAnsi="GHEA Grapalat" w:cs="GHEA Grapalat"/>
              </w:rPr>
            </w:pPr>
            <w:r>
              <w:rPr>
                <w:rFonts w:ascii="GHEA Grapalat" w:eastAsia="GHEA Grapalat" w:hAnsi="GHEA Grapalat" w:cs="GHEA Grapalat"/>
              </w:rPr>
              <w:t>Հաշվի առնելով, որ ռեսուրսներով հարուստ երկրների համար COVID-19 համավարակն առաջ  է բերել եռակի ճգնաժամ՝ լարված հանրային առողջապահական համակարգ, արդյունահանվող ապրանքների գների անկում և տնտեսական կտրուկ անկում, առանձնակի կարևորվում է թափանցիկությունն ու վստահությունը՝ խելացի և պատասխանատու քաղաքականություն մշակելու համար։ Հենց այս թեմաներին էր նվիրված հունիսի 29-ին ԱՃԹՆ-ի միջազգային քարտուղարության կողմից  կազմակերպված «Ինչու է թափանցիկությունը կարևորվում եռակի ճգնաժամի մեջ հայտնված բնական պաշարներով հարուստ երկրների համար» խորագրով վեբինարը</w:t>
            </w:r>
            <w:r w:rsidR="005D6B42">
              <w:rPr>
                <w:rStyle w:val="FootnoteReference"/>
                <w:rFonts w:ascii="GHEA Grapalat" w:eastAsia="GHEA Grapalat" w:hAnsi="GHEA Grapalat"/>
              </w:rPr>
              <w:footnoteReference w:id="13"/>
            </w:r>
            <w:r>
              <w:rPr>
                <w:rFonts w:ascii="GHEA Grapalat" w:eastAsia="GHEA Grapalat" w:hAnsi="GHEA Grapalat" w:cs="GHEA Grapalat"/>
              </w:rPr>
              <w:t xml:space="preserve">, որին մասնակցել են նաև Հայաստանի ԱՃԹՆ-ի քարտուղարության ներկայացուցիչները։  ԱՃԹՆ-ի խորհրդի նախագահ Հելեն Քլարկի կողմից մոդերացվող պանելային քննարկման խոսնակների կազմում ներգրավված էին COVID-19-ի հարցերով Առողջապահության համաշխարհային կազմակերպության (WHO) գլխավոր տնօրենի հատուկ պատվիրակ Դեյվիդ Նաբարրոն, Նիգերիայի ԱՃԹՆ-ի գործադիր քարտուղար Վազիրի Ադիոն և Միջամերիկյան Զարգացման Բանկի (Inter-American Development Bank) գլխավոր մասնագետ Ռոբերտո դե Միխլեն։ </w:t>
            </w:r>
          </w:p>
          <w:p w:rsidR="00BB7E82" w:rsidRDefault="00833281">
            <w:pPr>
              <w:jc w:val="both"/>
              <w:rPr>
                <w:rFonts w:ascii="GHEA Grapalat" w:eastAsia="GHEA Grapalat" w:hAnsi="GHEA Grapalat" w:cs="GHEA Grapalat"/>
                <w:sz w:val="20"/>
                <w:szCs w:val="20"/>
              </w:rPr>
            </w:pPr>
            <w:r>
              <w:rPr>
                <w:rFonts w:ascii="GHEA Grapalat" w:eastAsia="GHEA Grapalat" w:hAnsi="GHEA Grapalat" w:cs="GHEA Grapalat"/>
              </w:rPr>
              <w:t>Սույն թեմայի շրջանակում անցկացված և անցկացվելիք վեբինարների մասին լրացուցիչ տեղեկատվութ</w:t>
            </w:r>
            <w:r w:rsidR="00CE725D">
              <w:rPr>
                <w:rFonts w:ascii="GHEA Grapalat" w:eastAsia="GHEA Grapalat" w:hAnsi="GHEA Grapalat" w:cs="GHEA Grapalat"/>
              </w:rPr>
              <w:t>յ</w:t>
            </w:r>
            <w:r>
              <w:rPr>
                <w:rFonts w:ascii="GHEA Grapalat" w:eastAsia="GHEA Grapalat" w:hAnsi="GHEA Grapalat" w:cs="GHEA Grapalat"/>
              </w:rPr>
              <w:t>ունը հասանելի է ԱՃԹՆ-ի միջազգային քարտուղարության կայքում</w:t>
            </w:r>
            <w:r>
              <w:rPr>
                <w:rFonts w:ascii="GHEA Grapalat" w:eastAsia="GHEA Grapalat" w:hAnsi="GHEA Grapalat" w:cs="GHEA Grapalat"/>
                <w:sz w:val="20"/>
                <w:szCs w:val="20"/>
                <w:vertAlign w:val="superscript"/>
              </w:rPr>
              <w:footnoteReference w:id="14"/>
            </w:r>
            <w:r>
              <w:rPr>
                <w:rFonts w:ascii="GHEA Grapalat" w:eastAsia="GHEA Grapalat" w:hAnsi="GHEA Grapalat" w:cs="GHEA Grapalat"/>
                <w:sz w:val="20"/>
                <w:szCs w:val="20"/>
              </w:rPr>
              <w:t>։</w:t>
            </w:r>
          </w:p>
          <w:p w:rsidR="00BB7E82" w:rsidRDefault="00833281">
            <w:pPr>
              <w:jc w:val="both"/>
              <w:rPr>
                <w:rFonts w:ascii="GHEA Grapalat" w:eastAsia="GHEA Grapalat" w:hAnsi="GHEA Grapalat" w:cs="GHEA Grapalat"/>
              </w:rPr>
            </w:pPr>
            <w:r>
              <w:rPr>
                <w:rFonts w:ascii="GHEA Grapalat" w:eastAsia="GHEA Grapalat" w:hAnsi="GHEA Grapalat" w:cs="GHEA Grapalat"/>
              </w:rPr>
              <w:t>Ի աջակցություն «Իրական սեփականատերեր</w:t>
            </w:r>
            <w:r w:rsidR="00CE725D">
              <w:rPr>
                <w:rFonts w:ascii="GHEA Grapalat" w:eastAsia="GHEA Grapalat" w:hAnsi="GHEA Grapalat" w:cs="GHEA Grapalat"/>
              </w:rPr>
              <w:t>ի բացահայտման</w:t>
            </w:r>
            <w:r>
              <w:rPr>
                <w:rFonts w:ascii="GHEA Grapalat" w:eastAsia="GHEA Grapalat" w:hAnsi="GHEA Grapalat" w:cs="GHEA Grapalat"/>
              </w:rPr>
              <w:t>» միջազգային գործընթացի՝ ձևավորվել է միջազգային Խորհրդատվական խումբ (Advisory Group)։ Խմբում ընդգրկված են մասնակից երկրների պետական մարմինների ներկայացուցիչներ, միջազգային կազմակերպությունների և մասնավոր հատվածի ներկայացուցիչներ։ Միջազգային Խորհրդատվական խմբի (Advisory Group) կողմից Հայաստանի ԱՃԹՆ-ի ներկայացուցիչները, ԲՇԽ-ի հանքարդյունահանող ընկերությունների խմբակցությունը հրավեր է ստացել մասնակցելու ապրիլի 30-ին կազմակերպված առցանց քննարկմանը (տեսազանգի միջոցով)։ Տեսազանգի ընթացքում քննարկվել են իրական սեփականատերերի վերաբերյալ տեղեկատվությունն օգտագործողների՝ բանկերի, ներդրողների, իրավապահ մարմինների, դատախազների, հետաքննող լրագրողների, ակտիվիստների և այլնի ներկա կարիքները: Որոշ քննարկումներ նախատեսվում է ընդլայնել, ինչպիսիք են բոլոր ընկերությունների կողմից իրենց տնօրեններին բացահայտելու անհրաժեշտությունը, ընկերություններ ստեղծելու համար օգտագործվող կեղծված ինքնության ռիսկերը, ինչպես նաև ճիշտ իրավական դաշտ ունենալուն ուղղված  քաղաքականության այլ քննարկումները: Ըստ Advisory Group-ի՝ այդ քննարկումների և կարծիքների փոխանակման արդյունքը կարող է ներառվել նշված քաղաքականության զուգահեռ քննարկումներում, այդ թվում, ԵՄ փողերի լվացման դեմ ուղղված (AML) 5-րդ գործողությունների ծրագրի շուրջ խորհրդակցությունում և B20-ի պահանջների ամբողջականության և համապատասխանության ապահովման աշխատանքային խմբում։</w:t>
            </w:r>
          </w:p>
          <w:p w:rsidR="00BB7E82" w:rsidRDefault="00BB7E82">
            <w:pPr>
              <w:spacing w:after="0"/>
              <w:rPr>
                <w:rFonts w:ascii="GHEA Grapalat" w:eastAsia="GHEA Grapalat" w:hAnsi="GHEA Grapalat" w:cs="GHEA Grapalat"/>
                <w:i/>
                <w:color w:val="172C4B"/>
              </w:rPr>
            </w:pPr>
          </w:p>
          <w:p w:rsidR="00BB7E82" w:rsidRDefault="00833281">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41. Թարգմանչական աշխատանքներ</w:t>
            </w:r>
          </w:p>
          <w:p w:rsidR="00BB7E82" w:rsidRDefault="00BB7E82">
            <w:pPr>
              <w:spacing w:after="0"/>
              <w:jc w:val="center"/>
              <w:rPr>
                <w:rFonts w:ascii="GHEA Grapalat" w:eastAsia="GHEA Grapalat" w:hAnsi="GHEA Grapalat" w:cs="GHEA Grapalat"/>
                <w:i/>
                <w:color w:val="172C4B"/>
              </w:rPr>
            </w:pPr>
          </w:p>
          <w:p w:rsidR="00BB7E82" w:rsidRDefault="00833281">
            <w:pPr>
              <w:spacing w:after="0" w:line="240" w:lineRule="auto"/>
              <w:jc w:val="both"/>
              <w:rPr>
                <w:rFonts w:ascii="GHEA Grapalat" w:eastAsia="GHEA Grapalat" w:hAnsi="GHEA Grapalat" w:cs="GHEA Grapalat"/>
              </w:rPr>
            </w:pPr>
            <w:r>
              <w:rPr>
                <w:rFonts w:ascii="GHEA Grapalat" w:eastAsia="GHEA Grapalat" w:hAnsi="GHEA Grapalat" w:cs="GHEA Grapalat"/>
              </w:rPr>
              <w:t>Հաշվետու ժամանակահատվածում անգլերեն են թարգմանվել ԱՃԹՆ-ի 2019թ. հաշվետու տարվա զեկույցի և նախնական ուսումնասիրության տեխնիկական առաջադրանքի լրամշակումները, ԲՇԽ-ի լրամշակված որոշումները ԱՃԹՆ-ի 2019 հաշվետու տարվա ազգային զեկույցի և նախնական ուսումնասիրության շրջանակի ու էականության շեմերի վերաբերյալ, Հայաստանի ԱՃԹՆ-ի 2020թ. լրամշակված աշխատանքային ծրագրի նախագիծը, Հայաստանի ԱՃԹՆ-ի նախնական գնահատականի և վավերացման զեկույցի վերաբերյալ ԲՇԽ-ի նկատառումների փաստաթուղթը և կից հավելվածները, իրական սեփականատերերի վերաբերյալ ներկայացված հայտարարագրերը։</w:t>
            </w:r>
          </w:p>
        </w:tc>
      </w:tr>
    </w:tbl>
    <w:p w:rsidR="00BB7E82" w:rsidRDefault="00BB7E82">
      <w:pPr>
        <w:ind w:firstLine="720"/>
        <w:rPr>
          <w:rFonts w:ascii="GHEA Grapalat" w:eastAsia="GHEA Grapalat" w:hAnsi="GHEA Grapalat" w:cs="GHEA Grapalat"/>
          <w:b/>
          <w:color w:val="172C4B"/>
          <w:sz w:val="24"/>
          <w:szCs w:val="24"/>
        </w:rPr>
      </w:pPr>
    </w:p>
    <w:tbl>
      <w:tblPr>
        <w:tblStyle w:val="a3"/>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520"/>
        <w:gridCol w:w="1800"/>
        <w:gridCol w:w="2700"/>
        <w:gridCol w:w="1490"/>
      </w:tblGrid>
      <w:tr w:rsidR="00BB7E82">
        <w:tc>
          <w:tcPr>
            <w:tcW w:w="2689"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ՆՊԱՏԱԿԸ</w:t>
            </w:r>
          </w:p>
          <w:p w:rsidR="00BB7E82" w:rsidRDefault="00BB7E82">
            <w:pPr>
              <w:spacing w:after="0" w:line="240" w:lineRule="auto"/>
              <w:rPr>
                <w:rFonts w:ascii="GHEA Grapalat" w:eastAsia="GHEA Grapalat" w:hAnsi="GHEA Grapalat" w:cs="GHEA Grapalat"/>
                <w:b/>
                <w:sz w:val="20"/>
                <w:szCs w:val="20"/>
              </w:rPr>
            </w:pPr>
          </w:p>
        </w:tc>
        <w:tc>
          <w:tcPr>
            <w:tcW w:w="8510" w:type="dxa"/>
            <w:gridSpan w:val="4"/>
            <w:shd w:val="clear" w:color="auto" w:fill="B8CCE4"/>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color w:val="172C4B"/>
                <w:sz w:val="20"/>
                <w:szCs w:val="20"/>
              </w:rPr>
              <w:t>ԱՃԹՆ ստանդարտին համապատասխան ԱՃԹՆ զեկույցի կազմում</w:t>
            </w:r>
          </w:p>
        </w:tc>
      </w:tr>
      <w:tr w:rsidR="00BB7E82">
        <w:tc>
          <w:tcPr>
            <w:tcW w:w="268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 xml:space="preserve">ՄԻՋՈՑԱՌՈՒՄ N 42. </w:t>
            </w:r>
          </w:p>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ՀՀ կառավարության 2018թ. Հունիսի 8-ի N666 որոշման մեջ փոփոխությունների և լրացումների կատարում, նախագծի հաստատում ԲՇԽ-ի կողմից և ներկայացում ՀՀ կառավարություն</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7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49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547"/>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ՀՀ կառավարության որոշում</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Երկրորդ եռամսյակ</w:t>
            </w:r>
          </w:p>
        </w:tc>
        <w:tc>
          <w:tcPr>
            <w:tcW w:w="1800" w:type="dxa"/>
            <w:shd w:val="clear" w:color="auto" w:fill="FF0000"/>
          </w:tcPr>
          <w:p w:rsidR="00BB7E82" w:rsidRDefault="00833281">
            <w:pPr>
              <w:spacing w:after="0" w:line="240" w:lineRule="auto"/>
              <w:rPr>
                <w:rFonts w:ascii="GHEA Grapalat" w:eastAsia="GHEA Grapalat" w:hAnsi="GHEA Grapalat" w:cs="GHEA Grapalat"/>
                <w:color w:val="FF8F75"/>
                <w:sz w:val="20"/>
                <w:szCs w:val="20"/>
              </w:rPr>
            </w:pPr>
            <w:r>
              <w:rPr>
                <w:rFonts w:ascii="GHEA Grapalat" w:eastAsia="GHEA Grapalat" w:hAnsi="GHEA Grapalat" w:cs="GHEA Grapalat"/>
                <w:sz w:val="20"/>
                <w:szCs w:val="20"/>
              </w:rPr>
              <w:t>Չի իրականացվել</w:t>
            </w:r>
          </w:p>
        </w:tc>
        <w:tc>
          <w:tcPr>
            <w:tcW w:w="270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աշխատակազմ/Հ-ԱՃԹՆ-ի քարտուղարություն</w:t>
            </w:r>
          </w:p>
        </w:tc>
        <w:tc>
          <w:tcPr>
            <w:tcW w:w="149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Հաշվետու ժամանակահտվածում որոշման փոփոխության անհրաժեշտություն չի եղել։</w:t>
            </w:r>
          </w:p>
        </w:tc>
      </w:tr>
      <w:tr w:rsidR="00BB7E82">
        <w:tc>
          <w:tcPr>
            <w:tcW w:w="268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43․1</w:t>
            </w:r>
          </w:p>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ԱՃԹՆ-ի երկրորդ զեկույցի ներկայացման արդյունքում ստացված առաջարկությունների, բացահայտված թերությունների և ԱՃԹՆ-ի միջազգային քարտուղարության կողմից ներկայացված բացերի քննարկում ԲՇԽ-ի կողմից՝ առաջարկությունների իրականացման մեխանիզմների որոշման և  անհամապատասխանությունների պատճառների վերացման նպատակով</w:t>
            </w:r>
          </w:p>
          <w:p w:rsidR="00BB7E82" w:rsidRDefault="00BB7E82">
            <w:pPr>
              <w:spacing w:after="0" w:line="240" w:lineRule="auto"/>
              <w:rPr>
                <w:rFonts w:ascii="GHEA Grapalat" w:eastAsia="GHEA Grapalat" w:hAnsi="GHEA Grapalat" w:cs="GHEA Grapalat"/>
                <w:sz w:val="20"/>
                <w:szCs w:val="20"/>
              </w:rPr>
            </w:pP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7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49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547"/>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Հանդիպումներ, առաջարկություններ, իրավական ակտերի նախագծեր, ԲՇԽ-ի նիստ</w:t>
            </w:r>
          </w:p>
          <w:p w:rsidR="00BB7E82" w:rsidRDefault="00BB7E82">
            <w:pPr>
              <w:spacing w:after="0" w:line="240" w:lineRule="auto"/>
              <w:rPr>
                <w:rFonts w:ascii="GHEA Grapalat" w:eastAsia="GHEA Grapalat" w:hAnsi="GHEA Grapalat" w:cs="GHEA Grapalat"/>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1800" w:type="dxa"/>
            <w:shd w:val="clear" w:color="auto" w:fill="8FFFC2"/>
          </w:tcPr>
          <w:p w:rsidR="00BB7E82" w:rsidRDefault="00833281">
            <w:pPr>
              <w:spacing w:after="0" w:line="240" w:lineRule="auto"/>
              <w:rPr>
                <w:rFonts w:ascii="GHEA Grapalat" w:eastAsia="GHEA Grapalat" w:hAnsi="GHEA Grapalat" w:cs="GHEA Grapalat"/>
                <w:color w:val="FF8F75"/>
                <w:sz w:val="20"/>
                <w:szCs w:val="20"/>
              </w:rPr>
            </w:pPr>
            <w:r>
              <w:rPr>
                <w:rFonts w:ascii="GHEA Grapalat" w:eastAsia="GHEA Grapalat" w:hAnsi="GHEA Grapalat" w:cs="GHEA Grapalat"/>
                <w:sz w:val="20"/>
                <w:szCs w:val="20"/>
              </w:rPr>
              <w:t>Ընթացիկ</w:t>
            </w:r>
          </w:p>
        </w:tc>
        <w:tc>
          <w:tcPr>
            <w:tcW w:w="270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աշխատակազմ/Հ-ԱՃԹՆ-ի քարտուղարություն, այլ շահագրգիռ մարմիններ</w:t>
            </w:r>
          </w:p>
        </w:tc>
        <w:tc>
          <w:tcPr>
            <w:tcW w:w="1490"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c>
          <w:tcPr>
            <w:tcW w:w="268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46․</w:t>
            </w:r>
          </w:p>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Հայաստանի ԱՃԹՆ-ի 2018թ. հաշվետու տարվա զեկույցի մշակում</w:t>
            </w:r>
          </w:p>
          <w:p w:rsidR="00BB7E82" w:rsidRDefault="00BB7E82">
            <w:pPr>
              <w:spacing w:after="0" w:line="240" w:lineRule="auto"/>
              <w:rPr>
                <w:rFonts w:ascii="GHEA Grapalat" w:eastAsia="GHEA Grapalat" w:hAnsi="GHEA Grapalat" w:cs="GHEA Grapalat"/>
                <w:sz w:val="20"/>
                <w:szCs w:val="20"/>
              </w:rPr>
            </w:pP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7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49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547"/>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Տեխնիկական առաջադրանք</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Չորրորդ եռամսյակ, 2019թ․- երրորդ եռամսյակ, 2020թ․</w:t>
            </w:r>
          </w:p>
        </w:tc>
        <w:tc>
          <w:tcPr>
            <w:tcW w:w="1800" w:type="dxa"/>
            <w:shd w:val="clear" w:color="auto" w:fill="8FFFC2"/>
          </w:tcPr>
          <w:p w:rsidR="00BB7E82" w:rsidRDefault="00833281">
            <w:pPr>
              <w:spacing w:after="0" w:line="240" w:lineRule="auto"/>
              <w:rPr>
                <w:rFonts w:ascii="GHEA Grapalat" w:eastAsia="GHEA Grapalat" w:hAnsi="GHEA Grapalat" w:cs="GHEA Grapalat"/>
                <w:color w:val="FF8F75"/>
                <w:sz w:val="20"/>
                <w:szCs w:val="20"/>
              </w:rPr>
            </w:pPr>
            <w:r>
              <w:rPr>
                <w:rFonts w:ascii="GHEA Grapalat" w:eastAsia="GHEA Grapalat" w:hAnsi="GHEA Grapalat" w:cs="GHEA Grapalat"/>
                <w:sz w:val="20"/>
                <w:szCs w:val="20"/>
              </w:rPr>
              <w:t>Ընթացիկ</w:t>
            </w:r>
          </w:p>
        </w:tc>
        <w:tc>
          <w:tcPr>
            <w:tcW w:w="270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Անկախ ադմինիստրատոր, ԲՇԽ,  ՀՀ վարչապետի աշխատակազմ/Հ-ԱՃԹՆ քարտուղարություն</w:t>
            </w:r>
          </w:p>
        </w:tc>
        <w:tc>
          <w:tcPr>
            <w:tcW w:w="1490"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c>
          <w:tcPr>
            <w:tcW w:w="268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 xml:space="preserve">ՄԻՋՈՑԱՌՈՒՄ N 47. </w:t>
            </w:r>
          </w:p>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 xml:space="preserve">ԱՃԹՆ-ի 2019թ. հաշվետու տարվա զեկույցի և նախնական ուսումնասիրության տեխնիկական առաջադրանքի մշակում և հաստատում </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7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49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1547"/>
        </w:trPr>
        <w:tc>
          <w:tcPr>
            <w:tcW w:w="268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Տեխնիկական առաջադրանք</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Երկրորդ եռամսյակ</w:t>
            </w:r>
          </w:p>
        </w:tc>
        <w:tc>
          <w:tcPr>
            <w:tcW w:w="1800" w:type="dxa"/>
            <w:shd w:val="clear" w:color="auto" w:fill="8FFFC2"/>
          </w:tcPr>
          <w:p w:rsidR="00BB7E82" w:rsidRDefault="00833281">
            <w:pPr>
              <w:spacing w:after="0" w:line="240" w:lineRule="auto"/>
              <w:rPr>
                <w:rFonts w:ascii="GHEA Grapalat" w:eastAsia="GHEA Grapalat" w:hAnsi="GHEA Grapalat" w:cs="GHEA Grapalat"/>
                <w:color w:val="FF8F75"/>
                <w:sz w:val="20"/>
                <w:szCs w:val="20"/>
              </w:rPr>
            </w:pPr>
            <w:r>
              <w:rPr>
                <w:rFonts w:ascii="GHEA Grapalat" w:eastAsia="GHEA Grapalat" w:hAnsi="GHEA Grapalat" w:cs="GHEA Grapalat"/>
                <w:sz w:val="20"/>
                <w:szCs w:val="20"/>
              </w:rPr>
              <w:t>Իրականացվել է</w:t>
            </w:r>
          </w:p>
        </w:tc>
        <w:tc>
          <w:tcPr>
            <w:tcW w:w="2700" w:type="dxa"/>
            <w:shd w:val="clear" w:color="auto" w:fill="auto"/>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sz w:val="20"/>
                <w:szCs w:val="20"/>
              </w:rPr>
              <w:t>ԲՇԽ, ՀՀ վարչապետի աշխատակազմ/Հ-ԱՃԹՆ-ի քարտուղարություն</w:t>
            </w:r>
          </w:p>
        </w:tc>
        <w:tc>
          <w:tcPr>
            <w:tcW w:w="1490" w:type="dxa"/>
            <w:shd w:val="clear" w:color="auto" w:fill="auto"/>
          </w:tcPr>
          <w:p w:rsidR="00BB7E82" w:rsidRDefault="00BB7E82">
            <w:pPr>
              <w:spacing w:after="0" w:line="240" w:lineRule="auto"/>
              <w:rPr>
                <w:rFonts w:ascii="GHEA Grapalat" w:eastAsia="GHEA Grapalat" w:hAnsi="GHEA Grapalat" w:cs="GHEA Grapalat"/>
                <w:sz w:val="20"/>
                <w:szCs w:val="20"/>
              </w:rPr>
            </w:pPr>
          </w:p>
        </w:tc>
      </w:tr>
      <w:tr w:rsidR="00BB7E82">
        <w:trPr>
          <w:trHeight w:val="430"/>
        </w:trPr>
        <w:tc>
          <w:tcPr>
            <w:tcW w:w="11199" w:type="dxa"/>
            <w:gridSpan w:val="5"/>
            <w:shd w:val="clear" w:color="auto" w:fill="B8CCE4"/>
          </w:tcPr>
          <w:p w:rsidR="00BB7E82" w:rsidRDefault="00833281">
            <w:pPr>
              <w:jc w:val="center"/>
              <w:rPr>
                <w:rFonts w:ascii="GHEA Grapalat" w:eastAsia="GHEA Grapalat" w:hAnsi="GHEA Grapalat" w:cs="GHEA Grapalat"/>
                <w:b/>
              </w:rPr>
            </w:pPr>
            <w:r>
              <w:rPr>
                <w:rFonts w:ascii="GHEA Grapalat" w:eastAsia="GHEA Grapalat" w:hAnsi="GHEA Grapalat" w:cs="GHEA Grapalat"/>
                <w:b/>
              </w:rPr>
              <w:t>ԳՈՐԾՈՂՈՒԹՅՈՒՆՆԵՐԻ ԻՐԱԿԱՆԱՑՄԱՆ ԸՆԹԱՑՔԻ ՆԿԱՐԱԳՐՈՒԹՅՈՒՆ</w:t>
            </w:r>
          </w:p>
        </w:tc>
      </w:tr>
      <w:tr w:rsidR="00BB7E82">
        <w:trPr>
          <w:trHeight w:val="366"/>
        </w:trPr>
        <w:tc>
          <w:tcPr>
            <w:tcW w:w="11199" w:type="dxa"/>
            <w:gridSpan w:val="5"/>
            <w:shd w:val="clear" w:color="auto" w:fill="FFFFFF"/>
          </w:tcPr>
          <w:p w:rsidR="00BB7E82" w:rsidRDefault="00BB7E82">
            <w:pPr>
              <w:spacing w:after="0"/>
              <w:rPr>
                <w:rFonts w:ascii="GHEA Grapalat" w:eastAsia="GHEA Grapalat" w:hAnsi="GHEA Grapalat" w:cs="GHEA Grapalat"/>
                <w:i/>
                <w:color w:val="172C4B"/>
              </w:rPr>
            </w:pPr>
          </w:p>
          <w:p w:rsidR="00BB7E82" w:rsidRDefault="00833281">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43․1․ ԱՃԹՆ-ի երկրորդ զեկույցի ներկայացման արդյունքում ստացված առաջարկությունների, բացահայտված թերությունների և ԱՃԹՆ-ի միջազգային քարտուղարության կողմից ներկայացված բացերի քննարկում ԲՇԽ-ի կողմից՝ առաջարկությունների իրականացման մեխանիզմների որոշման և  անհամապատասխանությունների պատճառների վերացման նպատակով</w:t>
            </w:r>
          </w:p>
          <w:p w:rsidR="00BB7E82" w:rsidRDefault="00BB7E82">
            <w:pPr>
              <w:spacing w:after="0"/>
              <w:jc w:val="center"/>
              <w:rPr>
                <w:rFonts w:ascii="GHEA Grapalat" w:eastAsia="GHEA Grapalat" w:hAnsi="GHEA Grapalat" w:cs="GHEA Grapalat"/>
                <w:i/>
                <w:color w:val="172C4B"/>
              </w:rPr>
            </w:pPr>
          </w:p>
          <w:p w:rsidR="00BB7E82" w:rsidRDefault="00833281">
            <w:pPr>
              <w:spacing w:after="0" w:line="240" w:lineRule="auto"/>
              <w:jc w:val="both"/>
              <w:rPr>
                <w:rFonts w:ascii="GHEA Grapalat" w:eastAsia="GHEA Grapalat" w:hAnsi="GHEA Grapalat" w:cs="GHEA Grapalat"/>
                <w:color w:val="222222"/>
              </w:rPr>
            </w:pPr>
            <w:r>
              <w:rPr>
                <w:rFonts w:ascii="GHEA Grapalat" w:eastAsia="GHEA Grapalat" w:hAnsi="GHEA Grapalat" w:cs="GHEA Grapalat"/>
                <w:color w:val="222222"/>
              </w:rPr>
              <w:t xml:space="preserve">Վավերացման գործընթացի շրջանակում ԱՃԹՆ-ի միջազգային քարտուղարության կողմից ներկայացված բացերը քննարկվել են ԲՇԽ-ի կողմից, հաստատվել է աշխատանքների ժամանակացույց և դրան համապատասխան իրականացվել են աշխատանքներ։ </w:t>
            </w:r>
          </w:p>
          <w:p w:rsidR="00BB7E82" w:rsidRDefault="00833281">
            <w:pPr>
              <w:spacing w:after="0" w:line="240" w:lineRule="auto"/>
              <w:jc w:val="both"/>
              <w:rPr>
                <w:rFonts w:ascii="GHEA Grapalat" w:eastAsia="GHEA Grapalat" w:hAnsi="GHEA Grapalat" w:cs="GHEA Grapalat"/>
                <w:color w:val="222222"/>
              </w:rPr>
            </w:pPr>
            <w:r>
              <w:rPr>
                <w:rFonts w:ascii="GHEA Grapalat" w:eastAsia="GHEA Grapalat" w:hAnsi="GHEA Grapalat" w:cs="GHEA Grapalat"/>
                <w:color w:val="222222"/>
              </w:rPr>
              <w:t>Տե՛ս Միջոցառում 24.1:</w:t>
            </w:r>
          </w:p>
          <w:p w:rsidR="00BB7E82" w:rsidRDefault="00BB7E82">
            <w:pPr>
              <w:spacing w:after="0" w:line="240" w:lineRule="auto"/>
              <w:jc w:val="both"/>
              <w:rPr>
                <w:rFonts w:ascii="GHEA Grapalat" w:eastAsia="GHEA Grapalat" w:hAnsi="GHEA Grapalat" w:cs="GHEA Grapalat"/>
                <w:color w:val="222222"/>
              </w:rPr>
            </w:pPr>
          </w:p>
          <w:p w:rsidR="00BB7E82" w:rsidRDefault="00833281">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46․ Հայաստանի ԱՃԹՆ-ի 2018թ. հաշվետու տարվա զեկույցի մշակում</w:t>
            </w:r>
          </w:p>
          <w:p w:rsidR="00BB7E82" w:rsidRDefault="00BB7E82">
            <w:pPr>
              <w:spacing w:after="0"/>
              <w:jc w:val="center"/>
              <w:rPr>
                <w:rFonts w:ascii="GHEA Grapalat" w:eastAsia="GHEA Grapalat" w:hAnsi="GHEA Grapalat" w:cs="GHEA Grapalat"/>
                <w:i/>
                <w:color w:val="172C4B"/>
              </w:rPr>
            </w:pPr>
          </w:p>
          <w:p w:rsidR="00BB7E82" w:rsidRDefault="00833281">
            <w:pPr>
              <w:jc w:val="both"/>
              <w:rPr>
                <w:rFonts w:ascii="GHEA Grapalat" w:eastAsia="GHEA Grapalat" w:hAnsi="GHEA Grapalat" w:cs="GHEA Grapalat"/>
                <w:color w:val="222222"/>
              </w:rPr>
            </w:pPr>
            <w:r>
              <w:rPr>
                <w:rFonts w:ascii="GHEA Grapalat" w:eastAsia="GHEA Grapalat" w:hAnsi="GHEA Grapalat" w:cs="GHEA Grapalat"/>
                <w:color w:val="222222"/>
              </w:rPr>
              <w:t>Ինչպես նշվել է վերևում (տես Միջոցառում 10-ը ), Անկախ ադմինիստատոր «Էրնսթ ընդ Յանգ» (EY) ՓԲԸ-ն վերջնական զեկույցը կներկայացնի  3-րդ եռամսյակում։</w:t>
            </w:r>
          </w:p>
          <w:p w:rsidR="00BB7E82" w:rsidRDefault="00833281">
            <w:pPr>
              <w:jc w:val="both"/>
              <w:rPr>
                <w:rFonts w:ascii="GHEA Grapalat" w:eastAsia="GHEA Grapalat" w:hAnsi="GHEA Grapalat" w:cs="GHEA Grapalat"/>
                <w:color w:val="222222"/>
              </w:rPr>
            </w:pPr>
            <w:r>
              <w:rPr>
                <w:rFonts w:ascii="GHEA Grapalat" w:eastAsia="GHEA Grapalat" w:hAnsi="GHEA Grapalat" w:cs="GHEA Grapalat"/>
                <w:color w:val="222222"/>
              </w:rPr>
              <w:t xml:space="preserve">Հունիսի 22-ին ԲՇԽ-ի անդամների քննարկմանն է ներկայացվել EY ընկերության կողմից պատրաստված Հայաստանի ԱՃԹՆ-ի 2-րդ՝ 2018 հաշվետու տարվա զեկույցի նախագիծը, որտեղ ամփոփվել են նաև զեկույցի կոնտեքստուալ մասի վերաբերյալ ԲՇԽ-ի կողմից  նախկինում արված մեկնաբանությունները։ </w:t>
            </w:r>
          </w:p>
          <w:p w:rsidR="00BB7E82" w:rsidRDefault="00833281">
            <w:pPr>
              <w:jc w:val="both"/>
              <w:rPr>
                <w:rFonts w:ascii="GHEA Grapalat" w:eastAsia="GHEA Grapalat" w:hAnsi="GHEA Grapalat" w:cs="GHEA Grapalat"/>
                <w:color w:val="222222"/>
              </w:rPr>
            </w:pPr>
            <w:r>
              <w:rPr>
                <w:rFonts w:ascii="GHEA Grapalat" w:eastAsia="GHEA Grapalat" w:hAnsi="GHEA Grapalat" w:cs="GHEA Grapalat"/>
                <w:color w:val="222222"/>
              </w:rPr>
              <w:t>Մեկնաբանությունների համար զեկույցի նախագիծը լիազոր պետական մարմիններին պաշտոնապես տրամադրվել է հունիսի 23-ին՝ վարչապետի հանձնարարականով։ ԲՇԽ-ի կողմից Զեկույցի նախագիծը համարվել է ընդունելի՝ առարկությունների բացակայության հիմքով։</w:t>
            </w:r>
          </w:p>
          <w:p w:rsidR="00BB7E82" w:rsidRDefault="00833281">
            <w:pPr>
              <w:jc w:val="both"/>
              <w:rPr>
                <w:rFonts w:ascii="GHEA Grapalat" w:eastAsia="GHEA Grapalat" w:hAnsi="GHEA Grapalat" w:cs="GHEA Grapalat"/>
                <w:color w:val="222222"/>
              </w:rPr>
            </w:pPr>
            <w:r>
              <w:rPr>
                <w:rFonts w:ascii="GHEA Grapalat" w:eastAsia="GHEA Grapalat" w:hAnsi="GHEA Grapalat" w:cs="GHEA Grapalat"/>
                <w:color w:val="222222"/>
              </w:rPr>
              <w:t xml:space="preserve">Զեկույցի նախագծի անգլերեն տարբերակը հունիսի 30-ին տրամադրվել է ԱՃԹՆ-ի միջազգային քարտուղարության կարծիքին։ </w:t>
            </w:r>
          </w:p>
          <w:p w:rsidR="00BB7E82" w:rsidRDefault="00BB7E82">
            <w:pPr>
              <w:jc w:val="both"/>
              <w:rPr>
                <w:rFonts w:ascii="GHEA Grapalat" w:eastAsia="GHEA Grapalat" w:hAnsi="GHEA Grapalat" w:cs="GHEA Grapalat"/>
                <w:i/>
                <w:color w:val="172C4B"/>
              </w:rPr>
            </w:pPr>
          </w:p>
          <w:p w:rsidR="00BB7E82" w:rsidRDefault="00833281">
            <w:pPr>
              <w:spacing w:after="0"/>
              <w:jc w:val="center"/>
              <w:rPr>
                <w:rFonts w:ascii="GHEA Grapalat" w:eastAsia="GHEA Grapalat" w:hAnsi="GHEA Grapalat" w:cs="GHEA Grapalat"/>
                <w:i/>
                <w:color w:val="172C4B"/>
              </w:rPr>
            </w:pPr>
            <w:r>
              <w:rPr>
                <w:rFonts w:ascii="GHEA Grapalat" w:eastAsia="GHEA Grapalat" w:hAnsi="GHEA Grapalat" w:cs="GHEA Grapalat"/>
                <w:i/>
                <w:color w:val="172C4B"/>
              </w:rPr>
              <w:t xml:space="preserve">Միջոցառում 47. ԱՃԹՆ-ի 2019թ. հաշվետու տարվա զեկույցի և նախնական ուսումնասիրության տեխնիկական առաջադրանքի մշակում և  հաստատում </w:t>
            </w:r>
          </w:p>
          <w:p w:rsidR="00BB7E82" w:rsidRDefault="00BB7E82">
            <w:pPr>
              <w:spacing w:after="0"/>
              <w:rPr>
                <w:rFonts w:ascii="GHEA Grapalat" w:eastAsia="GHEA Grapalat" w:hAnsi="GHEA Grapalat" w:cs="GHEA Grapalat"/>
                <w:i/>
                <w:color w:val="172C4B"/>
              </w:rPr>
            </w:pPr>
          </w:p>
          <w:p w:rsidR="00BB7E82" w:rsidRDefault="00833281">
            <w:pPr>
              <w:jc w:val="both"/>
              <w:rPr>
                <w:rFonts w:ascii="GHEA Grapalat" w:eastAsia="GHEA Grapalat" w:hAnsi="GHEA Grapalat" w:cs="GHEA Grapalat"/>
              </w:rPr>
            </w:pPr>
            <w:r>
              <w:rPr>
                <w:rFonts w:ascii="GHEA Grapalat" w:eastAsia="GHEA Grapalat" w:hAnsi="GHEA Grapalat" w:cs="GHEA Grapalat"/>
              </w:rPr>
              <w:t>ՀՀ ԱՃԹՆ-ի ազգային քարտուղարության կողմից մշակվել է ԱՃԹՆ-ի 3-րդ՝ 2019 հաշվետու տարվա ազգային զեկույցի և հաջորդ տարվա զեկույցի նախնական ուսումնասիրության տեխնիկական առաջադրանքի նախագիծը և տրամադրվել ԲՇԽ-ի քննարկմանը։ Այն կազմվել է՝ հաշվի առնելով ԱՃԹՆ-ի ստանդարտի պահանջները, ԱՃԹՆ-ի իրականացման զարգացումները, ԲՇԽ-ի որոշումները՝ այդ թվում,  նախնական ուսումնասիրության ծածկույթի վերաբերյալ և ԱՃԹՆ-ի ստանդարտի նոր պահանջների վերաբերյալ ԱՃԹՆ-ի միջազգային քարտուղարության ցուցումները։ Կարծիքների և մենաբանությունների համար ԲՇԽ-ի անդամներին է տրամադրվել  նաև բազմաշահա</w:t>
            </w:r>
            <w:r w:rsidR="00CE725D">
              <w:rPr>
                <w:rFonts w:ascii="GHEA Grapalat" w:eastAsia="GHEA Grapalat" w:hAnsi="GHEA Grapalat" w:cs="GHEA Grapalat"/>
              </w:rPr>
              <w:t>ռ</w:t>
            </w:r>
            <w:r>
              <w:rPr>
                <w:rFonts w:ascii="GHEA Grapalat" w:eastAsia="GHEA Grapalat" w:hAnsi="GHEA Grapalat" w:cs="GHEA Grapalat"/>
              </w:rPr>
              <w:t>ու խմբի այն որոշումների նախագծերը, որոնք անհրաժեշտ են եղել ընդունել՝ զեկույցի և նախնական ուսումնասիրության կազմման պատշաճ և ԱՃԹՆ-ի պահանջները բավարարող կարգը պահպանելու համար (ներկայացվել են այն որոշումների նախագծերը, որոնք ԲՇԽ-ի նախորդ նիստերին չեն քննարկվել):</w:t>
            </w:r>
          </w:p>
          <w:p w:rsidR="00BB7E82" w:rsidRDefault="00833281">
            <w:pPr>
              <w:jc w:val="both"/>
              <w:rPr>
                <w:rFonts w:ascii="GHEA Grapalat" w:eastAsia="GHEA Grapalat" w:hAnsi="GHEA Grapalat" w:cs="GHEA Grapalat"/>
              </w:rPr>
            </w:pPr>
            <w:r>
              <w:rPr>
                <w:rFonts w:ascii="GHEA Grapalat" w:eastAsia="GHEA Grapalat" w:hAnsi="GHEA Grapalat" w:cs="GHEA Grapalat"/>
              </w:rPr>
              <w:t xml:space="preserve">Տեխնիկական առաջադրանքը ներկայացվել է նաև ԱՃԹՆ-ի միջազգային քարտուղարություն՝ կարծիքի, ինչպես նաև Համաշխարհային բանկի համաձայնությանը, քանի որ զեկույցը կազմվելու  է ՀԲ-ի դրամաշնորհի շրջանակում:  </w:t>
            </w:r>
          </w:p>
          <w:p w:rsidR="00BB7E82" w:rsidRDefault="00833281">
            <w:pPr>
              <w:jc w:val="both"/>
              <w:rPr>
                <w:rFonts w:ascii="GHEA Grapalat" w:eastAsia="GHEA Grapalat" w:hAnsi="GHEA Grapalat" w:cs="GHEA Grapalat"/>
              </w:rPr>
            </w:pPr>
            <w:r>
              <w:rPr>
                <w:rFonts w:ascii="GHEA Grapalat" w:eastAsia="GHEA Grapalat" w:hAnsi="GHEA Grapalat" w:cs="GHEA Grapalat"/>
              </w:rPr>
              <w:t>Տեխնիկական առաջադրանքով նախատեսվում է Զեկույցը և նախնական ուսումնասիրությունը կազմել զուգահեռաբար, իսկ Զեկույցը կազմելիս հնարավորինս ինտեգրել տվյալների համակարգված բացահայտման գործելակարգը։</w:t>
            </w:r>
          </w:p>
          <w:p w:rsidR="00BB7E82" w:rsidRDefault="00833281">
            <w:pPr>
              <w:jc w:val="both"/>
              <w:rPr>
                <w:rFonts w:ascii="GHEA Grapalat" w:eastAsia="GHEA Grapalat" w:hAnsi="GHEA Grapalat" w:cs="GHEA Grapalat"/>
              </w:rPr>
            </w:pPr>
            <w:r>
              <w:rPr>
                <w:rFonts w:ascii="GHEA Grapalat" w:eastAsia="GHEA Grapalat" w:hAnsi="GHEA Grapalat" w:cs="GHEA Grapalat"/>
              </w:rPr>
              <w:t>Մայիսի 29-ին  ԲՇԽ-ին է տրամադրվել ԱՃԹՆ-ի 3-րդ՝ 2019 հաշվետու տարվա զեկույցի և հաջորդ տարվա զեկու</w:t>
            </w:r>
            <w:r w:rsidR="00CE725D">
              <w:rPr>
                <w:rFonts w:ascii="GHEA Grapalat" w:eastAsia="GHEA Grapalat" w:hAnsi="GHEA Grapalat" w:cs="GHEA Grapalat"/>
              </w:rPr>
              <w:t>յ</w:t>
            </w:r>
            <w:r>
              <w:rPr>
                <w:rFonts w:ascii="GHEA Grapalat" w:eastAsia="GHEA Grapalat" w:hAnsi="GHEA Grapalat" w:cs="GHEA Grapalat"/>
              </w:rPr>
              <w:t>ցի նախնական ուսումնասիրության տեխնիկական առաջադրանքի լրամշակված տարբերակը, որտեղ հաշվի են առնվել ԲՇԽ-ի անդամների և ԱՃԹՆ-ի միջազգային քարտուղարության ներկայացրած նկատառումներն ու առաջարկությունները, ինչպես նաև ԲՇԽ-ի լրամշակված որոշման նախագիծը՝ ԱՃԹՆ-ի 3-րդ՝ 2019 հաշվետու տարվա ազգային զեկույցի և նախնական ուսումնասիրության շրջանակի ու էականության շեմերի վերաբերյալ։</w:t>
            </w:r>
          </w:p>
          <w:p w:rsidR="00BB7E82" w:rsidRDefault="00833281">
            <w:pPr>
              <w:jc w:val="both"/>
              <w:rPr>
                <w:rFonts w:ascii="GHEA Grapalat" w:eastAsia="GHEA Grapalat" w:hAnsi="GHEA Grapalat" w:cs="GHEA Grapalat"/>
              </w:rPr>
            </w:pPr>
            <w:r>
              <w:rPr>
                <w:rFonts w:ascii="GHEA Grapalat" w:eastAsia="GHEA Grapalat" w:hAnsi="GHEA Grapalat" w:cs="GHEA Grapalat"/>
              </w:rPr>
              <w:t>Հունիսի 3-ին՝ ԲՇԽ-ն էլեկտրոնային եղանակով հաստատել է ԱՃԹՆ-ի 3-րդ՝ 2019 հաշվետու տարվա ազգային զեկույցի և նախնական ուսումնասիրության շրջանակն ու էականության շեմերը և ԱՃԹՆ-ի 3-րդ՝ 2019 հաշվետու տարվա ազգային զեկույցի ու հաջորդ տարվա զեկույցի նախնական ուսումնասիրության տեխնիկական առաջադրանքը։ Ներկայացվել են նաև թեկնածուներ՝ Անկախ ադմինիստրատորի ընտրության գնահատող հանձնաժողովում ներգրավելու համար։</w:t>
            </w:r>
          </w:p>
        </w:tc>
      </w:tr>
    </w:tbl>
    <w:p w:rsidR="00BB7E82" w:rsidRDefault="00BB7E82">
      <w:pPr>
        <w:ind w:firstLine="720"/>
        <w:rPr>
          <w:rFonts w:ascii="GHEA Grapalat" w:eastAsia="GHEA Grapalat" w:hAnsi="GHEA Grapalat" w:cs="GHEA Grapalat"/>
          <w:b/>
          <w:color w:val="172C4B"/>
          <w:sz w:val="24"/>
          <w:szCs w:val="24"/>
        </w:rPr>
      </w:pPr>
    </w:p>
    <w:tbl>
      <w:tblPr>
        <w:tblStyle w:val="a4"/>
        <w:tblW w:w="1119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9"/>
        <w:gridCol w:w="2430"/>
        <w:gridCol w:w="1800"/>
        <w:gridCol w:w="2520"/>
        <w:gridCol w:w="1670"/>
      </w:tblGrid>
      <w:tr w:rsidR="00BB7E82">
        <w:tc>
          <w:tcPr>
            <w:tcW w:w="2779"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ՆՊԱՏԱԿԸ</w:t>
            </w:r>
          </w:p>
          <w:p w:rsidR="00BB7E82" w:rsidRDefault="00BB7E82">
            <w:pPr>
              <w:spacing w:after="0" w:line="240" w:lineRule="auto"/>
              <w:rPr>
                <w:rFonts w:ascii="GHEA Grapalat" w:eastAsia="GHEA Grapalat" w:hAnsi="GHEA Grapalat" w:cs="GHEA Grapalat"/>
                <w:b/>
                <w:sz w:val="20"/>
                <w:szCs w:val="20"/>
              </w:rPr>
            </w:pPr>
          </w:p>
        </w:tc>
        <w:tc>
          <w:tcPr>
            <w:tcW w:w="8420" w:type="dxa"/>
            <w:gridSpan w:val="4"/>
            <w:shd w:val="clear" w:color="auto" w:fill="B8CCE4"/>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 հանքարդյունաբերության գործելաոճի ներդնում</w:t>
            </w:r>
          </w:p>
        </w:tc>
      </w:tr>
      <w:tr w:rsidR="00BB7E82">
        <w:tc>
          <w:tcPr>
            <w:tcW w:w="277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54.</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b/>
                <w:sz w:val="20"/>
                <w:szCs w:val="20"/>
              </w:rPr>
              <w:t>Պատասխանատու հանքարդյունաբերության գործելաոճի ներդրմանն աջակցության Ճանապարհային քարտեզի գործողությունների իրականացում</w:t>
            </w:r>
          </w:p>
        </w:tc>
        <w:tc>
          <w:tcPr>
            <w:tcW w:w="243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670" w:type="dxa"/>
            <w:shd w:val="clear" w:color="auto" w:fill="C2D69B"/>
          </w:tcPr>
          <w:p w:rsidR="00BB7E82" w:rsidRDefault="00833281">
            <w:pPr>
              <w:spacing w:after="0"/>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2744"/>
        </w:trPr>
        <w:tc>
          <w:tcPr>
            <w:tcW w:w="277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43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Ճանապարհային քարտեզի միջոցառումներ</w:t>
            </w:r>
          </w:p>
          <w:p w:rsidR="00BB7E82" w:rsidRDefault="00BB7E82">
            <w:pPr>
              <w:spacing w:after="0" w:line="240" w:lineRule="auto"/>
              <w:rPr>
                <w:rFonts w:ascii="GHEA Grapalat" w:eastAsia="GHEA Grapalat" w:hAnsi="GHEA Grapalat" w:cs="GHEA Grapalat"/>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1800" w:type="dxa"/>
            <w:shd w:val="clear" w:color="auto" w:fill="8FFFC2"/>
          </w:tcPr>
          <w:p w:rsidR="00BB7E82" w:rsidRDefault="00833281">
            <w:pPr>
              <w:spacing w:after="0" w:line="240" w:lineRule="auto"/>
              <w:rPr>
                <w:rFonts w:ascii="GHEA Grapalat" w:eastAsia="GHEA Grapalat" w:hAnsi="GHEA Grapalat" w:cs="GHEA Grapalat"/>
                <w:color w:val="FF8F75"/>
                <w:sz w:val="20"/>
                <w:szCs w:val="20"/>
              </w:rPr>
            </w:pPr>
            <w:r>
              <w:rPr>
                <w:rFonts w:ascii="GHEA Grapalat" w:eastAsia="GHEA Grapalat" w:hAnsi="GHEA Grapalat" w:cs="GHEA Grapalat"/>
                <w:sz w:val="20"/>
                <w:szCs w:val="20"/>
              </w:rPr>
              <w:t>Ընթացիկ</w:t>
            </w: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 Հ-ԱՃԹՆ-ի քարտուղարություն, համապատասխան նախարարություն</w:t>
            </w:r>
          </w:p>
        </w:tc>
        <w:tc>
          <w:tcPr>
            <w:tcW w:w="1670" w:type="dxa"/>
            <w:shd w:val="clear" w:color="auto" w:fill="auto"/>
          </w:tcPr>
          <w:p w:rsidR="00BB7E82" w:rsidRDefault="00BB7E82">
            <w:pPr>
              <w:spacing w:after="0"/>
              <w:rPr>
                <w:rFonts w:ascii="GHEA Grapalat" w:eastAsia="GHEA Grapalat" w:hAnsi="GHEA Grapalat" w:cs="GHEA Grapalat"/>
                <w:sz w:val="20"/>
                <w:szCs w:val="20"/>
              </w:rPr>
            </w:pPr>
          </w:p>
        </w:tc>
      </w:tr>
      <w:tr w:rsidR="00BB7E82">
        <w:tc>
          <w:tcPr>
            <w:tcW w:w="2779" w:type="dxa"/>
            <w:vMerge w:val="restart"/>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ՄԻՋՈՑԱՌՈՒՄ N 55.</w:t>
            </w:r>
          </w:p>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 հանքարդյունաբերության գործելաոճի ներդրմանն աջակցության աշխատանքային խմբի հանդիպումների անցկացում, առաջարկությունների ներկայացում, օրենսդրական բարեփոխումների առաջարկություններ</w:t>
            </w:r>
          </w:p>
        </w:tc>
        <w:tc>
          <w:tcPr>
            <w:tcW w:w="243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Արդյունքը և վերջնաժամկետը</w:t>
            </w:r>
          </w:p>
        </w:tc>
        <w:tc>
          <w:tcPr>
            <w:tcW w:w="180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Իրականացման կարգավիճակը</w:t>
            </w:r>
          </w:p>
        </w:tc>
        <w:tc>
          <w:tcPr>
            <w:tcW w:w="2520" w:type="dxa"/>
            <w:shd w:val="clear" w:color="auto" w:fill="C2D69B"/>
          </w:tcPr>
          <w:p w:rsidR="00BB7E82" w:rsidRDefault="00833281">
            <w:pPr>
              <w:spacing w:after="0" w:line="240" w:lineRule="auto"/>
              <w:rPr>
                <w:rFonts w:ascii="GHEA Grapalat" w:eastAsia="GHEA Grapalat" w:hAnsi="GHEA Grapalat" w:cs="GHEA Grapalat"/>
                <w:b/>
                <w:sz w:val="20"/>
                <w:szCs w:val="20"/>
              </w:rPr>
            </w:pPr>
            <w:r>
              <w:rPr>
                <w:rFonts w:ascii="GHEA Grapalat" w:eastAsia="GHEA Grapalat" w:hAnsi="GHEA Grapalat" w:cs="GHEA Grapalat"/>
                <w:b/>
                <w:sz w:val="20"/>
                <w:szCs w:val="20"/>
              </w:rPr>
              <w:t>Պատասխանատուները</w:t>
            </w:r>
          </w:p>
        </w:tc>
        <w:tc>
          <w:tcPr>
            <w:tcW w:w="1670" w:type="dxa"/>
            <w:shd w:val="clear" w:color="auto" w:fill="C2D69B"/>
          </w:tcPr>
          <w:p w:rsidR="00BB7E82" w:rsidRDefault="00833281">
            <w:pPr>
              <w:spacing w:after="0"/>
              <w:rPr>
                <w:rFonts w:ascii="GHEA Grapalat" w:eastAsia="GHEA Grapalat" w:hAnsi="GHEA Grapalat" w:cs="GHEA Grapalat"/>
                <w:b/>
                <w:sz w:val="20"/>
                <w:szCs w:val="20"/>
              </w:rPr>
            </w:pPr>
            <w:r>
              <w:rPr>
                <w:rFonts w:ascii="GHEA Grapalat" w:eastAsia="GHEA Grapalat" w:hAnsi="GHEA Grapalat" w:cs="GHEA Grapalat"/>
                <w:b/>
                <w:sz w:val="20"/>
                <w:szCs w:val="20"/>
              </w:rPr>
              <w:t>Նշումներ</w:t>
            </w:r>
          </w:p>
        </w:tc>
      </w:tr>
      <w:tr w:rsidR="00BB7E82">
        <w:trPr>
          <w:trHeight w:val="2744"/>
        </w:trPr>
        <w:tc>
          <w:tcPr>
            <w:tcW w:w="2779"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sz w:val="20"/>
                <w:szCs w:val="20"/>
              </w:rPr>
            </w:pPr>
          </w:p>
        </w:tc>
        <w:tc>
          <w:tcPr>
            <w:tcW w:w="243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Արդյունքները՝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հանդիպումներ, առաջարկություններ, իրավական ակտերի նախագծեր</w:t>
            </w:r>
          </w:p>
          <w:p w:rsidR="00BB7E82" w:rsidRDefault="00BB7E82">
            <w:pPr>
              <w:spacing w:after="0" w:line="240" w:lineRule="auto"/>
              <w:rPr>
                <w:rFonts w:ascii="GHEA Grapalat" w:eastAsia="GHEA Grapalat" w:hAnsi="GHEA Grapalat" w:cs="GHEA Grapalat"/>
                <w:sz w:val="20"/>
                <w:szCs w:val="20"/>
              </w:rPr>
            </w:pP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i/>
                <w:sz w:val="20"/>
                <w:szCs w:val="20"/>
              </w:rPr>
              <w:t>Վերջնաժամկետը՝</w:t>
            </w:r>
            <w:r>
              <w:rPr>
                <w:rFonts w:ascii="GHEA Grapalat" w:eastAsia="GHEA Grapalat" w:hAnsi="GHEA Grapalat" w:cs="GHEA Grapalat"/>
                <w:sz w:val="20"/>
                <w:szCs w:val="20"/>
              </w:rPr>
              <w:t xml:space="preserve"> </w:t>
            </w:r>
          </w:p>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Ընթացիկ</w:t>
            </w:r>
          </w:p>
        </w:tc>
        <w:tc>
          <w:tcPr>
            <w:tcW w:w="1800" w:type="dxa"/>
            <w:shd w:val="clear" w:color="auto" w:fill="8FFFC2"/>
          </w:tcPr>
          <w:p w:rsidR="00BB7E82" w:rsidRDefault="00833281">
            <w:pPr>
              <w:spacing w:after="0" w:line="240" w:lineRule="auto"/>
              <w:rPr>
                <w:rFonts w:ascii="GHEA Grapalat" w:eastAsia="GHEA Grapalat" w:hAnsi="GHEA Grapalat" w:cs="GHEA Grapalat"/>
                <w:color w:val="FF8F75"/>
                <w:sz w:val="20"/>
                <w:szCs w:val="20"/>
              </w:rPr>
            </w:pPr>
            <w:r>
              <w:rPr>
                <w:rFonts w:ascii="GHEA Grapalat" w:eastAsia="GHEA Grapalat" w:hAnsi="GHEA Grapalat" w:cs="GHEA Grapalat"/>
                <w:sz w:val="20"/>
                <w:szCs w:val="20"/>
              </w:rPr>
              <w:t>Ընթացիկ</w:t>
            </w:r>
          </w:p>
        </w:tc>
        <w:tc>
          <w:tcPr>
            <w:tcW w:w="2520" w:type="dxa"/>
            <w:shd w:val="clear" w:color="auto" w:fill="auto"/>
          </w:tcPr>
          <w:p w:rsidR="00BB7E82" w:rsidRDefault="00833281">
            <w:pPr>
              <w:spacing w:after="0" w:line="240" w:lineRule="auto"/>
              <w:rPr>
                <w:rFonts w:ascii="GHEA Grapalat" w:eastAsia="GHEA Grapalat" w:hAnsi="GHEA Grapalat" w:cs="GHEA Grapalat"/>
                <w:sz w:val="20"/>
                <w:szCs w:val="20"/>
              </w:rPr>
            </w:pPr>
            <w:r>
              <w:rPr>
                <w:rFonts w:ascii="GHEA Grapalat" w:eastAsia="GHEA Grapalat" w:hAnsi="GHEA Grapalat" w:cs="GHEA Grapalat"/>
                <w:sz w:val="20"/>
                <w:szCs w:val="20"/>
              </w:rPr>
              <w:t>ԲՇԽ, ՀՀ վարչապետի աշխատակազմ/Հ-ԱՃԹՆ-ի քարտուղարություն, ԲՇԽ-ի աշխատանքային խումբ, պետական մարմիններ</w:t>
            </w:r>
          </w:p>
        </w:tc>
        <w:tc>
          <w:tcPr>
            <w:tcW w:w="1670" w:type="dxa"/>
            <w:shd w:val="clear" w:color="auto" w:fill="auto"/>
          </w:tcPr>
          <w:p w:rsidR="00BB7E82" w:rsidRDefault="00BB7E82">
            <w:pPr>
              <w:spacing w:after="0"/>
              <w:rPr>
                <w:rFonts w:ascii="GHEA Grapalat" w:eastAsia="GHEA Grapalat" w:hAnsi="GHEA Grapalat" w:cs="GHEA Grapalat"/>
                <w:sz w:val="20"/>
                <w:szCs w:val="20"/>
              </w:rPr>
            </w:pPr>
          </w:p>
        </w:tc>
      </w:tr>
      <w:tr w:rsidR="00BB7E82">
        <w:trPr>
          <w:trHeight w:val="430"/>
        </w:trPr>
        <w:tc>
          <w:tcPr>
            <w:tcW w:w="11199" w:type="dxa"/>
            <w:gridSpan w:val="5"/>
            <w:shd w:val="clear" w:color="auto" w:fill="B8CCE4"/>
          </w:tcPr>
          <w:p w:rsidR="00BB7E82" w:rsidRDefault="00833281">
            <w:pPr>
              <w:jc w:val="center"/>
              <w:rPr>
                <w:rFonts w:ascii="GHEA Grapalat" w:eastAsia="GHEA Grapalat" w:hAnsi="GHEA Grapalat" w:cs="GHEA Grapalat"/>
                <w:b/>
              </w:rPr>
            </w:pPr>
            <w:r>
              <w:rPr>
                <w:rFonts w:ascii="GHEA Grapalat" w:eastAsia="GHEA Grapalat" w:hAnsi="GHEA Grapalat" w:cs="GHEA Grapalat"/>
                <w:b/>
              </w:rPr>
              <w:t>ԳՈՐԾՈՂՈՒԹՅՈՒՆՆԵՐԻ ԻՐԱԿԱՆԱՑՄԱՆ ԸՆԹԱՑՔԻ ՆԿԱՐԱԳՐՈՒԹՅՈՒՆ</w:t>
            </w:r>
          </w:p>
        </w:tc>
      </w:tr>
      <w:tr w:rsidR="00BB7E82">
        <w:trPr>
          <w:trHeight w:val="863"/>
        </w:trPr>
        <w:tc>
          <w:tcPr>
            <w:tcW w:w="11199" w:type="dxa"/>
            <w:gridSpan w:val="5"/>
            <w:shd w:val="clear" w:color="auto" w:fill="FFFFFF"/>
          </w:tcPr>
          <w:p w:rsidR="00BB7E82" w:rsidRDefault="00BB7E82">
            <w:pPr>
              <w:spacing w:after="0"/>
              <w:ind w:firstLine="720"/>
              <w:jc w:val="center"/>
              <w:rPr>
                <w:rFonts w:ascii="GHEA Grapalat" w:eastAsia="GHEA Grapalat" w:hAnsi="GHEA Grapalat" w:cs="GHEA Grapalat"/>
                <w:i/>
                <w:color w:val="172C4B"/>
              </w:rPr>
            </w:pPr>
          </w:p>
          <w:p w:rsidR="00BB7E82" w:rsidRDefault="00833281">
            <w:pPr>
              <w:spacing w:after="0"/>
              <w:ind w:firstLine="72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54.  Պատասխանատու հանքարդյունաբերության գործելաոճի ներդրմանն աջակցության Ճանապարհային քարտեզի գործողությունների իրականացում</w:t>
            </w:r>
          </w:p>
          <w:p w:rsidR="00BB7E82" w:rsidRDefault="00BB7E82">
            <w:pPr>
              <w:spacing w:after="0"/>
              <w:jc w:val="both"/>
              <w:rPr>
                <w:rFonts w:ascii="GHEA Grapalat" w:eastAsia="GHEA Grapalat" w:hAnsi="GHEA Grapalat" w:cs="GHEA Grapalat"/>
              </w:rPr>
            </w:pPr>
          </w:p>
          <w:p w:rsidR="00BB7E82" w:rsidRDefault="00833281">
            <w:pPr>
              <w:spacing w:after="120"/>
              <w:jc w:val="both"/>
              <w:rPr>
                <w:rFonts w:ascii="GHEA Grapalat" w:eastAsia="GHEA Grapalat" w:hAnsi="GHEA Grapalat" w:cs="GHEA Grapalat"/>
              </w:rPr>
            </w:pPr>
            <w:r>
              <w:rPr>
                <w:rFonts w:ascii="GHEA Grapalat" w:eastAsia="GHEA Grapalat" w:hAnsi="GHEA Grapalat" w:cs="GHEA Grapalat"/>
              </w:rPr>
              <w:t>Մարտի 31-ին ԱՃԹՆ-ի ԲՇԽ-ի պատասխանատու հանքարդյունաբերության հարցերով զբաղվող աշխատանքային խմբի կարծիքին տրամադրված «Հանքարդյունաբերության բնապահպանական և առողջապահական ազդեցության գնահատման» զեկույցի վերաբերյալ իրենց դիտարկումներն են ներկայացրել Պետական եկամուտների կոմիտեն, Հանքարդյունաբերության օրենսդրության բարեփոխումների կենտրոնը, ԲՇԽ-ի քաղաքացիական հասարակության խմբակցության անդամները։ Նշված դիտարկումները փոխանցվել են  ուսումնասիրության  պատվիրատու հանդիսացող  փոխվարչապետ Տիգրան Ավինյանի գրասենյակ՝ հետագա ընթացքի համար։</w:t>
            </w:r>
          </w:p>
          <w:p w:rsidR="00BB7E82" w:rsidRDefault="00833281">
            <w:pPr>
              <w:spacing w:after="120"/>
              <w:jc w:val="both"/>
              <w:rPr>
                <w:rFonts w:ascii="GHEA Grapalat" w:eastAsia="GHEA Grapalat" w:hAnsi="GHEA Grapalat" w:cs="GHEA Grapalat"/>
              </w:rPr>
            </w:pPr>
            <w:r>
              <w:rPr>
                <w:rFonts w:ascii="GHEA Grapalat" w:eastAsia="GHEA Grapalat" w:hAnsi="GHEA Grapalat" w:cs="GHEA Grapalat"/>
              </w:rPr>
              <w:t>Ապրիլի 28-ին ԲՇխ-ի անդամների կարծիքին և մեկնաբանությունների ներկայացմանն է տրամադրվել Համաշխարհային բանկի «Հանքարդյունաբերության ոլորտի քաղաքականության» դրամաշնորհային ծրագրի շրջանակում ՀՀ կառավարության կողմից պատվիրված «COVID-19-ի ազդեցության գնահատումը հանքարդյունաբերության ոլորտի վրա» հաշվետվության նախագիծը,  մայիսի 5-ին՝ վերջնական նախագիծը և մեկնաբանությունների արձագանքները՝ լրացուցիչ նկատառումների համար։ Կարծիքներ  են ներկայացվել Պետական եկամուտների կոմիտեի, Շրջակա միջավայրի նախարարության, ԲՇԽ-ի քաղաքացիական հասարակության խմբակցության և ԱՃԹՆ-ի ազգային քարտուղարության կողմից, որոնք տրամադրվել են պատվիրատու հանդիսացող փոխվարչապետ Տիգրան Ավինյանի գրասենյակ՝ հետագա ընթացքի համար։</w:t>
            </w:r>
          </w:p>
          <w:p w:rsidR="00BB7E82" w:rsidRDefault="00833281">
            <w:pPr>
              <w:pBdr>
                <w:top w:val="nil"/>
                <w:left w:val="nil"/>
                <w:bottom w:val="nil"/>
                <w:right w:val="nil"/>
                <w:between w:val="nil"/>
              </w:pBdr>
              <w:shd w:val="clear" w:color="auto" w:fill="FFFFFF"/>
              <w:spacing w:before="269" w:after="269" w:line="240" w:lineRule="auto"/>
              <w:jc w:val="both"/>
              <w:rPr>
                <w:rFonts w:ascii="GHEA Grapalat" w:eastAsia="GHEA Grapalat" w:hAnsi="GHEA Grapalat" w:cs="GHEA Grapalat"/>
                <w:color w:val="222222"/>
                <w:sz w:val="20"/>
                <w:szCs w:val="20"/>
              </w:rPr>
            </w:pPr>
            <w:r>
              <w:rPr>
                <w:rFonts w:ascii="GHEA Grapalat" w:eastAsia="GHEA Grapalat" w:hAnsi="GHEA Grapalat" w:cs="GHEA Grapalat"/>
                <w:color w:val="222222"/>
              </w:rPr>
              <w:t>Հունիսի 11-ին ԲՇԽ-ի անդամներին ի գիտություն է ուղարկվել «Հայաստանի Հանրապետության ընդերքի մասին օրենսգրքում փոփոխություններ և լրացումներ կատարելու մասին», «Սնանկության մասին» Հայաստանի Հանրապետության օրենքում փոփոխություններ կատարելու մասին», «Հայաստանի Հանրապետության վարչական դատավարության օրենսգրքում փոփոխություններ կատարելու մասին» և «Հայաստանի Հանրապետության քաղաքացիական օրենսգրքում փոփոխություններ կատարելու մասին» Հայաստանի Հանրապետության օրենքների նախագծերին հավանություն տալու և անհետաձգելի համարելու մասին» ՀՀ կառավարության 2020 թվականի հունիսի 11-ի թիվ 969 - Ա որոշումը</w:t>
            </w:r>
            <w:r>
              <w:rPr>
                <w:rFonts w:ascii="GHEA Grapalat" w:eastAsia="GHEA Grapalat" w:hAnsi="GHEA Grapalat" w:cs="GHEA Grapalat"/>
                <w:color w:val="222222"/>
                <w:sz w:val="20"/>
                <w:szCs w:val="20"/>
                <w:vertAlign w:val="superscript"/>
              </w:rPr>
              <w:footnoteReference w:id="15"/>
            </w:r>
            <w:r>
              <w:rPr>
                <w:rFonts w:ascii="GHEA Grapalat" w:eastAsia="GHEA Grapalat" w:hAnsi="GHEA Grapalat" w:cs="GHEA Grapalat"/>
                <w:color w:val="222222"/>
              </w:rPr>
              <w:t xml:space="preserve"> (նիստի օրակարգ, հարց 39</w:t>
            </w:r>
            <w:r>
              <w:rPr>
                <w:rFonts w:ascii="Calibri" w:eastAsia="Calibri" w:hAnsi="Calibri" w:cs="Calibri"/>
                <w:color w:val="222222"/>
              </w:rPr>
              <w:t> </w:t>
            </w:r>
            <w:hyperlink r:id="rId13">
              <w:r>
                <w:rPr>
                  <w:rFonts w:ascii="GHEA Grapalat" w:eastAsia="GHEA Grapalat" w:hAnsi="GHEA Grapalat" w:cs="GHEA Grapalat"/>
                  <w:color w:val="116CD6"/>
                  <w:u w:val="single"/>
                </w:rPr>
                <w:t>https://www.e-gov.am/sessions/archive/2020/06/11/</w:t>
              </w:r>
            </w:hyperlink>
            <w:r>
              <w:rPr>
                <w:rFonts w:ascii="GHEA Grapalat" w:eastAsia="GHEA Grapalat" w:hAnsi="GHEA Grapalat" w:cs="GHEA Grapalat"/>
                <w:color w:val="222222"/>
              </w:rPr>
              <w:t xml:space="preserve">)։ </w:t>
            </w:r>
          </w:p>
          <w:p w:rsidR="00BB7E82" w:rsidRDefault="00833281">
            <w:pPr>
              <w:pBdr>
                <w:top w:val="nil"/>
                <w:left w:val="nil"/>
                <w:bottom w:val="nil"/>
                <w:right w:val="nil"/>
                <w:between w:val="nil"/>
              </w:pBdr>
              <w:shd w:val="clear" w:color="auto" w:fill="FFFFFF"/>
              <w:spacing w:before="269" w:after="269" w:line="240" w:lineRule="auto"/>
              <w:jc w:val="both"/>
              <w:rPr>
                <w:rFonts w:ascii="GHEA Grapalat" w:eastAsia="GHEA Grapalat" w:hAnsi="GHEA Grapalat" w:cs="GHEA Grapalat"/>
                <w:color w:val="000000"/>
                <w:sz w:val="20"/>
                <w:szCs w:val="20"/>
              </w:rPr>
            </w:pPr>
            <w:r>
              <w:rPr>
                <w:rFonts w:ascii="GHEA Grapalat" w:eastAsia="GHEA Grapalat" w:hAnsi="GHEA Grapalat" w:cs="GHEA Grapalat"/>
                <w:color w:val="222222"/>
              </w:rPr>
              <w:t>Հունիսի 16-ին ԲՇԽ-ի անդամներին ի գիտություն է ուղարկվել իրավական ակտերի նախագծերի հրապարակման e-draft.am միասնական կայքում հրապարակված «Հայաստանի Հանրապետության հարկային օրենսգրքում փոփոխություն և լրացում կատարելու մասին» օրենքի նախագիծը</w:t>
            </w:r>
            <w:r>
              <w:rPr>
                <w:rFonts w:ascii="GHEA Grapalat" w:eastAsia="GHEA Grapalat" w:hAnsi="GHEA Grapalat" w:cs="GHEA Grapalat"/>
                <w:color w:val="222222"/>
                <w:sz w:val="20"/>
                <w:szCs w:val="20"/>
                <w:vertAlign w:val="superscript"/>
              </w:rPr>
              <w:footnoteReference w:id="16"/>
            </w:r>
            <w:r>
              <w:rPr>
                <w:rFonts w:ascii="GHEA Grapalat" w:eastAsia="GHEA Grapalat" w:hAnsi="GHEA Grapalat" w:cs="GHEA Grapalat"/>
                <w:color w:val="222222"/>
                <w:sz w:val="20"/>
                <w:szCs w:val="20"/>
              </w:rPr>
              <w:t xml:space="preserve">, </w:t>
            </w:r>
            <w:r>
              <w:rPr>
                <w:rFonts w:ascii="GHEA Grapalat" w:eastAsia="GHEA Grapalat" w:hAnsi="GHEA Grapalat" w:cs="GHEA Grapalat"/>
                <w:color w:val="222222"/>
              </w:rPr>
              <w:t>որով կարգավորվում են</w:t>
            </w:r>
            <w:r>
              <w:rPr>
                <w:rFonts w:ascii="Calibri" w:eastAsia="Calibri" w:hAnsi="Calibri" w:cs="Calibri"/>
                <w:color w:val="222222"/>
              </w:rPr>
              <w:t> </w:t>
            </w:r>
            <w:r>
              <w:rPr>
                <w:rFonts w:ascii="GHEA Grapalat" w:eastAsia="GHEA Grapalat" w:hAnsi="GHEA Grapalat" w:cs="GHEA Grapalat"/>
                <w:color w:val="222222"/>
              </w:rPr>
              <w:t xml:space="preserve"> ռոյալթիի հաշվարկման համար խտանյութի իրացման շրջանառությունը որոշելու հարցերը։ E-drafts</w:t>
            </w:r>
            <w:r>
              <w:rPr>
                <w:rFonts w:ascii="Calibri" w:eastAsia="Calibri" w:hAnsi="Calibri" w:cs="Calibri"/>
                <w:color w:val="222222"/>
              </w:rPr>
              <w:t> </w:t>
            </w:r>
            <w:r>
              <w:rPr>
                <w:rFonts w:ascii="GHEA Grapalat" w:eastAsia="GHEA Grapalat" w:hAnsi="GHEA Grapalat" w:cs="GHEA Grapalat"/>
                <w:color w:val="222222"/>
              </w:rPr>
              <w:t>համակարգում կարծիքների ներկայացման վերջնաժամկետ է սահմանված 2020թ</w:t>
            </w:r>
            <w:r>
              <w:rPr>
                <w:rFonts w:ascii="Cambria Math" w:eastAsia="Cambria Math" w:hAnsi="Cambria Math" w:cs="Cambria Math"/>
                <w:color w:val="222222"/>
              </w:rPr>
              <w:t>․</w:t>
            </w:r>
            <w:r>
              <w:rPr>
                <w:rFonts w:ascii="GHEA Grapalat" w:eastAsia="GHEA Grapalat" w:hAnsi="GHEA Grapalat" w:cs="GHEA Grapalat"/>
                <w:color w:val="222222"/>
              </w:rPr>
              <w:t xml:space="preserve"> հուլիսի 2-ը։</w:t>
            </w:r>
            <w:r>
              <w:rPr>
                <w:rFonts w:ascii="GHEA Grapalat" w:eastAsia="GHEA Grapalat" w:hAnsi="GHEA Grapalat" w:cs="GHEA Grapalat"/>
                <w:color w:val="222222"/>
                <w:sz w:val="20"/>
                <w:szCs w:val="20"/>
              </w:rPr>
              <w:t xml:space="preserve"> </w:t>
            </w:r>
          </w:p>
          <w:p w:rsidR="00BB7E82" w:rsidRDefault="00833281">
            <w:pPr>
              <w:spacing w:after="0"/>
              <w:ind w:firstLine="720"/>
              <w:jc w:val="center"/>
              <w:rPr>
                <w:rFonts w:ascii="GHEA Grapalat" w:eastAsia="GHEA Grapalat" w:hAnsi="GHEA Grapalat" w:cs="GHEA Grapalat"/>
                <w:i/>
                <w:color w:val="172C4B"/>
              </w:rPr>
            </w:pPr>
            <w:r>
              <w:rPr>
                <w:rFonts w:ascii="GHEA Grapalat" w:eastAsia="GHEA Grapalat" w:hAnsi="GHEA Grapalat" w:cs="GHEA Grapalat"/>
                <w:i/>
                <w:color w:val="172C4B"/>
              </w:rPr>
              <w:t>Միջոցառում 55. Պատասխանատու հանքարդյունաբերության գործելաոճի ներդրմանն աջակցության աշխատանքային խմբի հանդիպումների անցկացում, առաջարկությունների ներկայացում, օրենսդրական բարեփոխումների առաջարկություններ</w:t>
            </w:r>
          </w:p>
          <w:p w:rsidR="00BB7E82" w:rsidRDefault="00BB7E82">
            <w:pPr>
              <w:spacing w:after="0"/>
              <w:jc w:val="both"/>
              <w:rPr>
                <w:rFonts w:ascii="GHEA Grapalat" w:eastAsia="GHEA Grapalat" w:hAnsi="GHEA Grapalat" w:cs="GHEA Grapalat"/>
              </w:rPr>
            </w:pPr>
          </w:p>
          <w:p w:rsidR="00BB7E82" w:rsidRDefault="00833281">
            <w:pPr>
              <w:spacing w:after="0"/>
              <w:jc w:val="both"/>
              <w:rPr>
                <w:rFonts w:ascii="GHEA Grapalat" w:eastAsia="GHEA Grapalat" w:hAnsi="GHEA Grapalat" w:cs="GHEA Grapalat"/>
              </w:rPr>
            </w:pPr>
            <w:r>
              <w:rPr>
                <w:rFonts w:ascii="GHEA Grapalat" w:eastAsia="GHEA Grapalat" w:hAnsi="GHEA Grapalat" w:cs="GHEA Grapalat"/>
              </w:rPr>
              <w:t>Միջոցառումը չի իրականացվել հաշվետու ժամանակահատվածում։</w:t>
            </w:r>
          </w:p>
          <w:p w:rsidR="00BB7E82" w:rsidRDefault="00BB7E82">
            <w:pPr>
              <w:spacing w:after="0"/>
              <w:jc w:val="both"/>
              <w:rPr>
                <w:rFonts w:ascii="GHEA Grapalat" w:eastAsia="GHEA Grapalat" w:hAnsi="GHEA Grapalat" w:cs="GHEA Grapalat"/>
              </w:rPr>
            </w:pPr>
          </w:p>
        </w:tc>
      </w:tr>
    </w:tbl>
    <w:p w:rsidR="00BB7E82" w:rsidRDefault="00BB7E82">
      <w:pPr>
        <w:spacing w:after="0" w:line="240" w:lineRule="auto"/>
        <w:rPr>
          <w:rFonts w:ascii="GHEA Grapalat" w:eastAsia="GHEA Grapalat" w:hAnsi="GHEA Grapalat" w:cs="GHEA Grapalat"/>
          <w:b/>
          <w:i/>
        </w:rPr>
      </w:pPr>
    </w:p>
    <w:tbl>
      <w:tblPr>
        <w:tblStyle w:val="a5"/>
        <w:tblW w:w="1123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2520"/>
        <w:gridCol w:w="1957"/>
        <w:gridCol w:w="2790"/>
        <w:gridCol w:w="1243"/>
      </w:tblGrid>
      <w:tr w:rsidR="00BB7E82">
        <w:tc>
          <w:tcPr>
            <w:tcW w:w="2723" w:type="dxa"/>
            <w:shd w:val="clear" w:color="auto" w:fill="C2D69B"/>
          </w:tcPr>
          <w:p w:rsidR="00BB7E82" w:rsidRDefault="00833281">
            <w:pPr>
              <w:spacing w:after="0" w:line="240" w:lineRule="auto"/>
              <w:rPr>
                <w:rFonts w:ascii="GHEA Grapalat" w:eastAsia="GHEA Grapalat" w:hAnsi="GHEA Grapalat" w:cs="GHEA Grapalat"/>
                <w:b/>
              </w:rPr>
            </w:pPr>
            <w:r>
              <w:rPr>
                <w:rFonts w:ascii="GHEA Grapalat" w:eastAsia="GHEA Grapalat" w:hAnsi="GHEA Grapalat" w:cs="GHEA Grapalat"/>
                <w:b/>
              </w:rPr>
              <w:t>ՆՊԱՏԱԿԸ</w:t>
            </w:r>
          </w:p>
          <w:p w:rsidR="00BB7E82" w:rsidRDefault="00BB7E82">
            <w:pPr>
              <w:spacing w:after="0" w:line="240" w:lineRule="auto"/>
              <w:rPr>
                <w:rFonts w:ascii="GHEA Grapalat" w:eastAsia="GHEA Grapalat" w:hAnsi="GHEA Grapalat" w:cs="GHEA Grapalat"/>
                <w:b/>
              </w:rPr>
            </w:pPr>
          </w:p>
        </w:tc>
        <w:tc>
          <w:tcPr>
            <w:tcW w:w="8510" w:type="dxa"/>
            <w:gridSpan w:val="4"/>
            <w:shd w:val="clear" w:color="auto" w:fill="B8CCE4"/>
          </w:tcPr>
          <w:p w:rsidR="00BB7E82" w:rsidRDefault="00833281">
            <w:pPr>
              <w:spacing w:after="0" w:line="240" w:lineRule="auto"/>
              <w:rPr>
                <w:rFonts w:ascii="GHEA Grapalat" w:eastAsia="GHEA Grapalat" w:hAnsi="GHEA Grapalat" w:cs="GHEA Grapalat"/>
              </w:rPr>
            </w:pPr>
            <w:r>
              <w:rPr>
                <w:rFonts w:ascii="GHEA Grapalat" w:eastAsia="GHEA Grapalat" w:hAnsi="GHEA Grapalat" w:cs="GHEA Grapalat"/>
                <w:b/>
              </w:rPr>
              <w:t>ԱՃԹՆ-ի ԲՇԽ-ի և շահագրգիռ մարմինների կարողությունների հզորացում, ԱՃԹՆ-ի մեյնսթրիմինգ, տվյալների համակարգված բացահայտման խրախուսում</w:t>
            </w:r>
          </w:p>
        </w:tc>
      </w:tr>
      <w:tr w:rsidR="00BB7E82">
        <w:trPr>
          <w:trHeight w:val="512"/>
        </w:trPr>
        <w:tc>
          <w:tcPr>
            <w:tcW w:w="2723" w:type="dxa"/>
            <w:vMerge w:val="restart"/>
            <w:shd w:val="clear" w:color="auto" w:fill="C2D69B"/>
          </w:tcPr>
          <w:p w:rsidR="00BB7E82" w:rsidRDefault="00833281">
            <w:pPr>
              <w:spacing w:after="0" w:line="240" w:lineRule="auto"/>
              <w:rPr>
                <w:rFonts w:ascii="GHEA Grapalat" w:eastAsia="GHEA Grapalat" w:hAnsi="GHEA Grapalat" w:cs="GHEA Grapalat"/>
                <w:b/>
              </w:rPr>
            </w:pPr>
            <w:r>
              <w:rPr>
                <w:rFonts w:ascii="GHEA Grapalat" w:eastAsia="GHEA Grapalat" w:hAnsi="GHEA Grapalat" w:cs="GHEA Grapalat"/>
                <w:b/>
              </w:rPr>
              <w:t xml:space="preserve">ՄԻՋՈՑԱՌՈՒՄ N 58. </w:t>
            </w:r>
          </w:p>
          <w:p w:rsidR="00BB7E82" w:rsidRDefault="00833281">
            <w:pPr>
              <w:spacing w:after="0" w:line="240" w:lineRule="auto"/>
              <w:rPr>
                <w:rFonts w:ascii="GHEA Grapalat" w:eastAsia="GHEA Grapalat" w:hAnsi="GHEA Grapalat" w:cs="GHEA Grapalat"/>
                <w:b/>
              </w:rPr>
            </w:pPr>
            <w:r>
              <w:rPr>
                <w:rFonts w:ascii="GHEA Grapalat" w:eastAsia="GHEA Grapalat" w:hAnsi="GHEA Grapalat" w:cs="GHEA Grapalat"/>
                <w:b/>
              </w:rPr>
              <w:t>Հրապարակային հաշվետվություններ ներկայացնող պետական մարմինների և ընդերքօգտագործողների ներկայացուցիչներին հրապարակային հաշվետվությունների ներկայացման առցանց հարթակը օգտագործելու վերաբերյալ խորհրդատվության ներկայացում</w:t>
            </w:r>
          </w:p>
        </w:tc>
        <w:tc>
          <w:tcPr>
            <w:tcW w:w="2520" w:type="dxa"/>
            <w:shd w:val="clear" w:color="auto" w:fill="C2D69B"/>
          </w:tcPr>
          <w:p w:rsidR="00BB7E82" w:rsidRDefault="00833281">
            <w:pPr>
              <w:spacing w:after="0" w:line="240" w:lineRule="auto"/>
              <w:rPr>
                <w:rFonts w:ascii="GHEA Grapalat" w:eastAsia="GHEA Grapalat" w:hAnsi="GHEA Grapalat" w:cs="GHEA Grapalat"/>
                <w:b/>
              </w:rPr>
            </w:pPr>
            <w:r>
              <w:rPr>
                <w:rFonts w:ascii="GHEA Grapalat" w:eastAsia="GHEA Grapalat" w:hAnsi="GHEA Grapalat" w:cs="GHEA Grapalat"/>
                <w:b/>
              </w:rPr>
              <w:t>Արդյունքը և վերջնաժամկետը</w:t>
            </w:r>
          </w:p>
        </w:tc>
        <w:tc>
          <w:tcPr>
            <w:tcW w:w="1957" w:type="dxa"/>
            <w:shd w:val="clear" w:color="auto" w:fill="C2D69B"/>
          </w:tcPr>
          <w:p w:rsidR="00BB7E82" w:rsidRDefault="00833281">
            <w:pPr>
              <w:spacing w:after="0" w:line="240" w:lineRule="auto"/>
              <w:rPr>
                <w:rFonts w:ascii="GHEA Grapalat" w:eastAsia="GHEA Grapalat" w:hAnsi="GHEA Grapalat" w:cs="GHEA Grapalat"/>
                <w:b/>
              </w:rPr>
            </w:pPr>
            <w:r>
              <w:rPr>
                <w:rFonts w:ascii="GHEA Grapalat" w:eastAsia="GHEA Grapalat" w:hAnsi="GHEA Grapalat" w:cs="GHEA Grapalat"/>
                <w:b/>
              </w:rPr>
              <w:t>Իրականացման կարգավիճակը</w:t>
            </w:r>
          </w:p>
        </w:tc>
        <w:tc>
          <w:tcPr>
            <w:tcW w:w="2790" w:type="dxa"/>
            <w:shd w:val="clear" w:color="auto" w:fill="C2D69B"/>
          </w:tcPr>
          <w:p w:rsidR="00BB7E82" w:rsidRDefault="00833281">
            <w:pPr>
              <w:spacing w:after="0" w:line="240" w:lineRule="auto"/>
              <w:rPr>
                <w:rFonts w:ascii="GHEA Grapalat" w:eastAsia="GHEA Grapalat" w:hAnsi="GHEA Grapalat" w:cs="GHEA Grapalat"/>
                <w:b/>
              </w:rPr>
            </w:pPr>
            <w:r>
              <w:rPr>
                <w:rFonts w:ascii="GHEA Grapalat" w:eastAsia="GHEA Grapalat" w:hAnsi="GHEA Grapalat" w:cs="GHEA Grapalat"/>
                <w:b/>
              </w:rPr>
              <w:t>Պատասխանատուները</w:t>
            </w:r>
          </w:p>
        </w:tc>
        <w:tc>
          <w:tcPr>
            <w:tcW w:w="1243" w:type="dxa"/>
            <w:shd w:val="clear" w:color="auto" w:fill="C2D69B"/>
          </w:tcPr>
          <w:p w:rsidR="00BB7E82" w:rsidRDefault="00833281">
            <w:pPr>
              <w:spacing w:after="0" w:line="240" w:lineRule="auto"/>
              <w:rPr>
                <w:rFonts w:ascii="GHEA Grapalat" w:eastAsia="GHEA Grapalat" w:hAnsi="GHEA Grapalat" w:cs="GHEA Grapalat"/>
                <w:b/>
              </w:rPr>
            </w:pPr>
            <w:r>
              <w:rPr>
                <w:rFonts w:ascii="GHEA Grapalat" w:eastAsia="GHEA Grapalat" w:hAnsi="GHEA Grapalat" w:cs="GHEA Grapalat"/>
                <w:b/>
              </w:rPr>
              <w:t>Նշումներ</w:t>
            </w:r>
          </w:p>
        </w:tc>
      </w:tr>
      <w:tr w:rsidR="00BB7E82">
        <w:trPr>
          <w:trHeight w:val="1547"/>
        </w:trPr>
        <w:tc>
          <w:tcPr>
            <w:tcW w:w="2723" w:type="dxa"/>
            <w:vMerge/>
            <w:shd w:val="clear" w:color="auto" w:fill="C2D69B"/>
          </w:tcPr>
          <w:p w:rsidR="00BB7E82" w:rsidRDefault="00BB7E82">
            <w:pPr>
              <w:widowControl w:val="0"/>
              <w:pBdr>
                <w:top w:val="nil"/>
                <w:left w:val="nil"/>
                <w:bottom w:val="nil"/>
                <w:right w:val="nil"/>
                <w:between w:val="nil"/>
              </w:pBdr>
              <w:spacing w:after="0"/>
              <w:rPr>
                <w:rFonts w:ascii="GHEA Grapalat" w:eastAsia="GHEA Grapalat" w:hAnsi="GHEA Grapalat" w:cs="GHEA Grapalat"/>
                <w:b/>
              </w:rPr>
            </w:pPr>
          </w:p>
        </w:tc>
        <w:tc>
          <w:tcPr>
            <w:tcW w:w="2520" w:type="dxa"/>
            <w:shd w:val="clear" w:color="auto" w:fill="auto"/>
          </w:tcPr>
          <w:p w:rsidR="00BB7E82" w:rsidRDefault="00833281">
            <w:pPr>
              <w:spacing w:after="0" w:line="240" w:lineRule="auto"/>
              <w:rPr>
                <w:rFonts w:ascii="GHEA Grapalat" w:eastAsia="GHEA Grapalat" w:hAnsi="GHEA Grapalat" w:cs="GHEA Grapalat"/>
              </w:rPr>
            </w:pPr>
            <w:r>
              <w:rPr>
                <w:rFonts w:ascii="GHEA Grapalat" w:eastAsia="GHEA Grapalat" w:hAnsi="GHEA Grapalat" w:cs="GHEA Grapalat"/>
                <w:i/>
              </w:rPr>
              <w:t>Արդյունքները՝</w:t>
            </w:r>
            <w:r>
              <w:rPr>
                <w:rFonts w:ascii="GHEA Grapalat" w:eastAsia="GHEA Grapalat" w:hAnsi="GHEA Grapalat" w:cs="GHEA Grapalat"/>
              </w:rPr>
              <w:t xml:space="preserve"> </w:t>
            </w:r>
          </w:p>
          <w:p w:rsidR="00BB7E82" w:rsidRDefault="00833281">
            <w:pPr>
              <w:spacing w:after="0" w:line="240" w:lineRule="auto"/>
              <w:rPr>
                <w:rFonts w:ascii="GHEA Grapalat" w:eastAsia="GHEA Grapalat" w:hAnsi="GHEA Grapalat" w:cs="GHEA Grapalat"/>
              </w:rPr>
            </w:pPr>
            <w:r>
              <w:rPr>
                <w:rFonts w:ascii="GHEA Grapalat" w:eastAsia="GHEA Grapalat" w:hAnsi="GHEA Grapalat" w:cs="GHEA Grapalat"/>
              </w:rPr>
              <w:t>Խորհրդատվություն</w:t>
            </w:r>
          </w:p>
          <w:p w:rsidR="00BB7E82" w:rsidRDefault="00BB7E82">
            <w:pPr>
              <w:spacing w:after="0" w:line="240" w:lineRule="auto"/>
              <w:rPr>
                <w:rFonts w:ascii="GHEA Grapalat" w:eastAsia="GHEA Grapalat" w:hAnsi="GHEA Grapalat" w:cs="GHEA Grapalat"/>
              </w:rPr>
            </w:pPr>
          </w:p>
          <w:p w:rsidR="00BB7E82" w:rsidRDefault="00833281">
            <w:pPr>
              <w:spacing w:after="0" w:line="240" w:lineRule="auto"/>
              <w:rPr>
                <w:rFonts w:ascii="GHEA Grapalat" w:eastAsia="GHEA Grapalat" w:hAnsi="GHEA Grapalat" w:cs="GHEA Grapalat"/>
              </w:rPr>
            </w:pPr>
            <w:r>
              <w:rPr>
                <w:rFonts w:ascii="GHEA Grapalat" w:eastAsia="GHEA Grapalat" w:hAnsi="GHEA Grapalat" w:cs="GHEA Grapalat"/>
                <w:i/>
              </w:rPr>
              <w:t>Վերջնաժամկետը՝</w:t>
            </w:r>
            <w:r>
              <w:rPr>
                <w:rFonts w:ascii="GHEA Grapalat" w:eastAsia="GHEA Grapalat" w:hAnsi="GHEA Grapalat" w:cs="GHEA Grapalat"/>
              </w:rPr>
              <w:t xml:space="preserve"> </w:t>
            </w:r>
          </w:p>
          <w:p w:rsidR="00BB7E82" w:rsidRDefault="00833281">
            <w:pPr>
              <w:spacing w:after="0" w:line="240" w:lineRule="auto"/>
              <w:rPr>
                <w:rFonts w:ascii="GHEA Grapalat" w:eastAsia="GHEA Grapalat" w:hAnsi="GHEA Grapalat" w:cs="GHEA Grapalat"/>
                <w:i/>
              </w:rPr>
            </w:pPr>
            <w:r>
              <w:rPr>
                <w:rFonts w:ascii="GHEA Grapalat" w:eastAsia="GHEA Grapalat" w:hAnsi="GHEA Grapalat" w:cs="GHEA Grapalat"/>
              </w:rPr>
              <w:t xml:space="preserve">Երկրորդ- երրորդ եռամսյակ </w:t>
            </w:r>
          </w:p>
        </w:tc>
        <w:tc>
          <w:tcPr>
            <w:tcW w:w="1957" w:type="dxa"/>
            <w:shd w:val="clear" w:color="auto" w:fill="FF0000"/>
          </w:tcPr>
          <w:p w:rsidR="00BB7E82" w:rsidRDefault="00833281">
            <w:pPr>
              <w:spacing w:after="0" w:line="240" w:lineRule="auto"/>
              <w:rPr>
                <w:rFonts w:ascii="GHEA Grapalat" w:eastAsia="GHEA Grapalat" w:hAnsi="GHEA Grapalat" w:cs="GHEA Grapalat"/>
              </w:rPr>
            </w:pPr>
            <w:r>
              <w:rPr>
                <w:rFonts w:ascii="GHEA Grapalat" w:eastAsia="GHEA Grapalat" w:hAnsi="GHEA Grapalat" w:cs="GHEA Grapalat"/>
              </w:rPr>
              <w:t>Չի իրականացվել</w:t>
            </w:r>
          </w:p>
        </w:tc>
        <w:tc>
          <w:tcPr>
            <w:tcW w:w="2790" w:type="dxa"/>
            <w:shd w:val="clear" w:color="auto" w:fill="auto"/>
          </w:tcPr>
          <w:p w:rsidR="00BB7E82" w:rsidRDefault="00833281">
            <w:pPr>
              <w:spacing w:after="0" w:line="240" w:lineRule="auto"/>
              <w:rPr>
                <w:rFonts w:ascii="GHEA Grapalat" w:eastAsia="GHEA Grapalat" w:hAnsi="GHEA Grapalat" w:cs="GHEA Grapalat"/>
              </w:rPr>
            </w:pPr>
            <w:r>
              <w:rPr>
                <w:rFonts w:ascii="GHEA Grapalat" w:eastAsia="GHEA Grapalat" w:hAnsi="GHEA Grapalat" w:cs="GHEA Grapalat"/>
              </w:rPr>
              <w:t>ԲՇԽ,  ՀՀ վարչապետի աշխատակազմ/Հ-ԱՃԹՆ-ի քարտուղարություն,  անկախ աուդիտոր</w:t>
            </w:r>
          </w:p>
        </w:tc>
        <w:tc>
          <w:tcPr>
            <w:tcW w:w="1243" w:type="dxa"/>
            <w:shd w:val="clear" w:color="auto" w:fill="auto"/>
          </w:tcPr>
          <w:p w:rsidR="00BB7E82" w:rsidRDefault="00BB7E82">
            <w:pPr>
              <w:spacing w:after="0" w:line="240" w:lineRule="auto"/>
              <w:rPr>
                <w:rFonts w:ascii="GHEA Grapalat" w:eastAsia="GHEA Grapalat" w:hAnsi="GHEA Grapalat" w:cs="GHEA Grapalat"/>
              </w:rPr>
            </w:pPr>
          </w:p>
        </w:tc>
      </w:tr>
      <w:tr w:rsidR="00BB7E82">
        <w:trPr>
          <w:trHeight w:val="430"/>
        </w:trPr>
        <w:tc>
          <w:tcPr>
            <w:tcW w:w="11233" w:type="dxa"/>
            <w:gridSpan w:val="5"/>
            <w:shd w:val="clear" w:color="auto" w:fill="B8CCE4"/>
          </w:tcPr>
          <w:p w:rsidR="00BB7E82" w:rsidRDefault="00833281">
            <w:pPr>
              <w:spacing w:after="0" w:line="240" w:lineRule="auto"/>
              <w:jc w:val="center"/>
              <w:rPr>
                <w:rFonts w:ascii="GHEA Grapalat" w:eastAsia="GHEA Grapalat" w:hAnsi="GHEA Grapalat" w:cs="GHEA Grapalat"/>
                <w:b/>
              </w:rPr>
            </w:pPr>
            <w:r>
              <w:rPr>
                <w:rFonts w:ascii="GHEA Grapalat" w:eastAsia="GHEA Grapalat" w:hAnsi="GHEA Grapalat" w:cs="GHEA Grapalat"/>
                <w:b/>
              </w:rPr>
              <w:t>ԳՈՐԾՈՂՈՒԹՅՈՒՆՆԵՐԻ ԻՐԱԿԱՆԱՑՄԱՆ ԸՆԹԱՑՔԻ ՆԿԱՐԱԳՐՈՒԹՅՈՒՆ</w:t>
            </w:r>
          </w:p>
        </w:tc>
      </w:tr>
      <w:tr w:rsidR="00BB7E82">
        <w:trPr>
          <w:trHeight w:val="366"/>
        </w:trPr>
        <w:tc>
          <w:tcPr>
            <w:tcW w:w="11233" w:type="dxa"/>
            <w:gridSpan w:val="5"/>
            <w:shd w:val="clear" w:color="auto" w:fill="FFFFFF"/>
          </w:tcPr>
          <w:p w:rsidR="00BB7E82" w:rsidRDefault="00833281">
            <w:pPr>
              <w:spacing w:after="0" w:line="240" w:lineRule="auto"/>
              <w:jc w:val="center"/>
              <w:rPr>
                <w:rFonts w:ascii="GHEA Grapalat" w:eastAsia="GHEA Grapalat" w:hAnsi="GHEA Grapalat" w:cs="GHEA Grapalat"/>
                <w:i/>
                <w:color w:val="244061"/>
              </w:rPr>
            </w:pPr>
            <w:r>
              <w:rPr>
                <w:rFonts w:ascii="GHEA Grapalat" w:eastAsia="GHEA Grapalat" w:hAnsi="GHEA Grapalat" w:cs="GHEA Grapalat"/>
                <w:i/>
                <w:color w:val="244061"/>
              </w:rPr>
              <w:t>Միջոցառում 58․ Հրապարակային հաշվետվություններ ներկայացնող պետական մարմինների և ընդերքօգտագործողների ներկայացուցիչներին հրապարակային հաշվետվությունների ներկայացման առցանց հարթակը օգտագործելու վերաբերյալ խորհրդատվության ներկայացում</w:t>
            </w:r>
          </w:p>
          <w:p w:rsidR="00BB7E82" w:rsidRDefault="00BB7E82">
            <w:pPr>
              <w:spacing w:after="0" w:line="240" w:lineRule="auto"/>
              <w:jc w:val="center"/>
              <w:rPr>
                <w:rFonts w:ascii="GHEA Grapalat" w:eastAsia="GHEA Grapalat" w:hAnsi="GHEA Grapalat" w:cs="GHEA Grapalat"/>
                <w:color w:val="222222"/>
              </w:rPr>
            </w:pPr>
          </w:p>
          <w:p w:rsidR="00BB7E82" w:rsidRDefault="00833281">
            <w:pPr>
              <w:spacing w:after="0" w:line="240" w:lineRule="auto"/>
              <w:jc w:val="both"/>
              <w:rPr>
                <w:rFonts w:ascii="GHEA Grapalat" w:eastAsia="GHEA Grapalat" w:hAnsi="GHEA Grapalat" w:cs="GHEA Grapalat"/>
                <w:color w:val="222222"/>
              </w:rPr>
            </w:pPr>
            <w:r>
              <w:rPr>
                <w:rFonts w:ascii="GHEA Grapalat" w:eastAsia="GHEA Grapalat" w:hAnsi="GHEA Grapalat" w:cs="GHEA Grapalat"/>
                <w:color w:val="222222"/>
              </w:rPr>
              <w:t>Հաշվետու ժամանակահատվածում հրապարակային հաշվետվություններ ներկայացնելու վերաբերյալ խորհրդատվության ներկայացման կարիք չի առաջացել՝ հաշվի առնելով, որ ՀՀ կառավարության 2018թ. Հունիսի 8-ի N666 որոշման մեջ փոփոխությունների և լրացումների կատարման անհրաժեշտություն չի եղել,  հետևաբար նաև հաշվետվությունների ձևաչափերը և հաշվետվությունների ներկայացման առցանց հարթակը փոփոխությունների չեն ենթարկվել։</w:t>
            </w:r>
          </w:p>
        </w:tc>
      </w:tr>
    </w:tbl>
    <w:p w:rsidR="00BB7E82" w:rsidRDefault="00BB7E82">
      <w:pPr>
        <w:spacing w:after="0" w:line="240" w:lineRule="auto"/>
        <w:rPr>
          <w:rFonts w:ascii="GHEA Grapalat" w:eastAsia="GHEA Grapalat" w:hAnsi="GHEA Grapalat" w:cs="GHEA Grapalat"/>
        </w:rPr>
      </w:pPr>
    </w:p>
    <w:p w:rsidR="00BB7E82" w:rsidRDefault="00BB7E82">
      <w:pPr>
        <w:spacing w:after="0" w:line="240" w:lineRule="auto"/>
        <w:rPr>
          <w:rFonts w:ascii="GHEA Grapalat" w:eastAsia="GHEA Grapalat" w:hAnsi="GHEA Grapalat" w:cs="GHEA Grapalat"/>
        </w:rPr>
      </w:pPr>
    </w:p>
    <w:p w:rsidR="00BB7E82" w:rsidRDefault="00833281">
      <w:pPr>
        <w:spacing w:after="0" w:line="240" w:lineRule="auto"/>
        <w:rPr>
          <w:rFonts w:ascii="GHEA Grapalat" w:eastAsia="GHEA Grapalat" w:hAnsi="GHEA Grapalat" w:cs="GHEA Grapalat"/>
        </w:rPr>
      </w:pPr>
      <w:r>
        <w:br w:type="page"/>
      </w:r>
    </w:p>
    <w:p w:rsidR="00BB7E82" w:rsidRDefault="00833281">
      <w:pPr>
        <w:spacing w:after="120"/>
        <w:jc w:val="right"/>
        <w:rPr>
          <w:rFonts w:ascii="GHEA Grapalat" w:eastAsia="GHEA Grapalat" w:hAnsi="GHEA Grapalat" w:cs="GHEA Grapalat"/>
          <w:i/>
        </w:rPr>
      </w:pPr>
      <w:r>
        <w:rPr>
          <w:rFonts w:ascii="GHEA Grapalat" w:eastAsia="GHEA Grapalat" w:hAnsi="GHEA Grapalat" w:cs="GHEA Grapalat"/>
          <w:i/>
        </w:rPr>
        <w:t>Հավելված 1</w:t>
      </w:r>
    </w:p>
    <w:p w:rsidR="00BB7E82" w:rsidRDefault="00833281">
      <w:pPr>
        <w:jc w:val="both"/>
        <w:rPr>
          <w:rFonts w:ascii="GHEA Grapalat" w:eastAsia="GHEA Grapalat" w:hAnsi="GHEA Grapalat" w:cs="GHEA Grapalat"/>
          <w:b/>
        </w:rPr>
      </w:pPr>
      <w:r>
        <w:rPr>
          <w:rFonts w:ascii="GHEA Grapalat" w:eastAsia="GHEA Grapalat" w:hAnsi="GHEA Grapalat" w:cs="GHEA Grapalat"/>
          <w:b/>
        </w:rPr>
        <w:t>2020 թվականի երկրորդ եռամսյակում «Հանքարդյունաբերության ոլորտում թափանցիկ և հաշվետու կառավարման խթանում» ԱՄՆ ՄԶԳ դրամաշնորհային ծրագրի շրջանակում իրականացված աշխատանքները</w:t>
      </w:r>
      <w:r>
        <w:rPr>
          <w:rFonts w:ascii="GHEA Grapalat" w:eastAsia="GHEA Grapalat" w:hAnsi="GHEA Grapalat" w:cs="GHEA Grapalat"/>
          <w:b/>
          <w:vertAlign w:val="superscript"/>
        </w:rPr>
        <w:footnoteReference w:id="17"/>
      </w:r>
    </w:p>
    <w:p w:rsidR="00BB7E82" w:rsidRDefault="00833281">
      <w:pPr>
        <w:jc w:val="both"/>
        <w:rPr>
          <w:rFonts w:ascii="GHEA Grapalat" w:eastAsia="GHEA Grapalat" w:hAnsi="GHEA Grapalat" w:cs="GHEA Grapalat"/>
          <w:i/>
        </w:rPr>
      </w:pPr>
      <w:r>
        <w:rPr>
          <w:rFonts w:ascii="GHEA Grapalat" w:eastAsia="GHEA Grapalat" w:hAnsi="GHEA Grapalat" w:cs="GHEA Grapalat"/>
          <w:i/>
        </w:rPr>
        <w:t>Տեղեկատվությունը տրամադրվել է «Թրանսփարենսի Ինթերնեշնլ հակակոռուպցիոն կենտրոն» ՀԿ-ի կողմից</w:t>
      </w:r>
    </w:p>
    <w:p w:rsidR="00BB7E82" w:rsidRDefault="00833281">
      <w:pPr>
        <w:numPr>
          <w:ilvl w:val="0"/>
          <w:numId w:val="1"/>
        </w:numPr>
        <w:pBdr>
          <w:top w:val="nil"/>
          <w:left w:val="nil"/>
          <w:bottom w:val="nil"/>
          <w:right w:val="nil"/>
          <w:between w:val="nil"/>
        </w:pBdr>
        <w:spacing w:after="160"/>
        <w:ind w:left="0" w:firstLine="0"/>
        <w:jc w:val="both"/>
        <w:rPr>
          <w:rFonts w:ascii="GHEA Grapalat" w:eastAsia="GHEA Grapalat" w:hAnsi="GHEA Grapalat" w:cs="GHEA Grapalat"/>
          <w:i/>
          <w:color w:val="002060"/>
        </w:rPr>
      </w:pPr>
      <w:r>
        <w:rPr>
          <w:rFonts w:ascii="GHEA Grapalat" w:eastAsia="GHEA Grapalat" w:hAnsi="GHEA Grapalat" w:cs="GHEA Grapalat"/>
          <w:i/>
          <w:color w:val="002060"/>
        </w:rPr>
        <w:t>Հանքարդյունաբերության և ԱՃԹՆ-ի վերաբերյալ տեղեկատվական/ճանաչողական նյութերի ստեղծում և տարածում</w:t>
      </w:r>
    </w:p>
    <w:p w:rsidR="00BB7E82" w:rsidRDefault="00833281">
      <w:pPr>
        <w:ind w:left="360"/>
        <w:jc w:val="both"/>
        <w:rPr>
          <w:rFonts w:ascii="GHEA Grapalat" w:eastAsia="GHEA Grapalat" w:hAnsi="GHEA Grapalat" w:cs="GHEA Grapalat"/>
        </w:rPr>
      </w:pPr>
      <w:r>
        <w:rPr>
          <w:rFonts w:ascii="GHEA Grapalat" w:eastAsia="GHEA Grapalat" w:hAnsi="GHEA Grapalat" w:cs="GHEA Grapalat"/>
        </w:rPr>
        <w:t>1</w:t>
      </w:r>
      <w:r>
        <w:rPr>
          <w:rFonts w:ascii="Cambria Math" w:eastAsia="Cambria Math" w:hAnsi="Cambria Math" w:cs="Cambria Math"/>
        </w:rPr>
        <w:t>․</w:t>
      </w:r>
      <w:r>
        <w:rPr>
          <w:rFonts w:ascii="GHEA Grapalat" w:eastAsia="GHEA Grapalat" w:hAnsi="GHEA Grapalat" w:cs="GHEA Grapalat"/>
        </w:rPr>
        <w:t xml:space="preserve">1 Հայաստանի ամերիկյան համալսարանի պատասխանատու հանքարդյունաբերության կենտրոնը, «Թրանսփարենսի Ինթերնեշնլ հակակոռուպցիոն կենտրոն» ՀԿ-ի կողմից տրամադրված դրամաշնորհային ծրագրի շրջանակում, հաշվետու ժամանակահատվածում </w:t>
      </w:r>
      <w:hyperlink r:id="rId14">
        <w:r>
          <w:rPr>
            <w:rFonts w:ascii="GHEA Grapalat" w:eastAsia="GHEA Grapalat" w:hAnsi="GHEA Grapalat" w:cs="GHEA Grapalat"/>
            <w:color w:val="0000FF"/>
            <w:u w:val="single"/>
          </w:rPr>
          <w:t>Youtube-ի</w:t>
        </w:r>
      </w:hyperlink>
      <w:r>
        <w:rPr>
          <w:rFonts w:ascii="GHEA Grapalat" w:eastAsia="GHEA Grapalat" w:hAnsi="GHEA Grapalat" w:cs="GHEA Grapalat"/>
        </w:rPr>
        <w:t xml:space="preserve"> հարթակում  հրապարակել է թվով ինը ուսուցողական  տեսանյութ՝ պատասխանատու հանքարդյունաբերության և ԱՃԹՆ-ի Ստանդարտի և գործընթացների վերաբերյալ՝ ԱՃԹՆ ԲՇԽ անդամների, ԱՃԹՆ շահագրգիռ կողմերի և հանրության իրազեկման նպատակով։  Նշված ուսուցողական տեսանյութերն անդրադարձել են հետևյալ թեմաներին</w:t>
      </w:r>
      <w:r>
        <w:rPr>
          <w:rFonts w:ascii="Cambria Math" w:eastAsia="Cambria Math" w:hAnsi="Cambria Math" w:cs="Cambria Math"/>
        </w:rPr>
        <w:t>․</w:t>
      </w:r>
    </w:p>
    <w:p w:rsidR="00BB7E82" w:rsidRDefault="00833281">
      <w:pPr>
        <w:pBdr>
          <w:top w:val="nil"/>
          <w:left w:val="nil"/>
          <w:bottom w:val="nil"/>
          <w:right w:val="nil"/>
          <w:between w:val="nil"/>
        </w:pBdr>
        <w:shd w:val="clear" w:color="auto" w:fill="FFFFFF"/>
        <w:spacing w:before="280" w:after="0"/>
        <w:rPr>
          <w:rFonts w:ascii="GHEA Grapalat" w:eastAsia="GHEA Grapalat" w:hAnsi="GHEA Grapalat" w:cs="GHEA Grapalat"/>
          <w:color w:val="000000"/>
        </w:rPr>
      </w:pPr>
      <w:r>
        <w:rPr>
          <w:rFonts w:ascii="GHEA Grapalat" w:eastAsia="GHEA Grapalat" w:hAnsi="GHEA Grapalat" w:cs="GHEA Grapalat"/>
          <w:color w:val="000000"/>
        </w:rPr>
        <w:t xml:space="preserve">        1</w:t>
      </w:r>
      <w:r>
        <w:rPr>
          <w:rFonts w:ascii="Cambria Math" w:eastAsia="Cambria Math" w:hAnsi="Cambria Math" w:cs="Cambria Math"/>
          <w:color w:val="000000"/>
        </w:rPr>
        <w:t>․</w:t>
      </w:r>
      <w:r>
        <w:rPr>
          <w:rFonts w:ascii="GHEA Grapalat" w:eastAsia="GHEA Grapalat" w:hAnsi="GHEA Grapalat" w:cs="GHEA Grapalat"/>
          <w:color w:val="000000"/>
        </w:rPr>
        <w:t xml:space="preserve"> ԱՃԹՆ ստանդարտ</w:t>
      </w:r>
    </w:p>
    <w:p w:rsidR="00BB7E82" w:rsidRDefault="00833281">
      <w:pPr>
        <w:pBdr>
          <w:top w:val="nil"/>
          <w:left w:val="nil"/>
          <w:bottom w:val="nil"/>
          <w:right w:val="nil"/>
          <w:between w:val="nil"/>
        </w:pBdr>
        <w:shd w:val="clear" w:color="auto" w:fill="FFFFFF"/>
        <w:spacing w:after="0"/>
        <w:rPr>
          <w:rFonts w:ascii="GHEA Grapalat" w:eastAsia="GHEA Grapalat" w:hAnsi="GHEA Grapalat" w:cs="GHEA Grapalat"/>
          <w:color w:val="000000"/>
        </w:rPr>
      </w:pPr>
      <w:r>
        <w:rPr>
          <w:rFonts w:ascii="GHEA Grapalat" w:eastAsia="GHEA Grapalat" w:hAnsi="GHEA Grapalat" w:cs="GHEA Grapalat"/>
          <w:color w:val="000000"/>
        </w:rPr>
        <w:t xml:space="preserve">        2</w:t>
      </w:r>
      <w:r>
        <w:rPr>
          <w:rFonts w:ascii="Cambria Math" w:eastAsia="Cambria Math" w:hAnsi="Cambria Math" w:cs="Cambria Math"/>
          <w:color w:val="000000"/>
        </w:rPr>
        <w:t>․</w:t>
      </w:r>
      <w:r>
        <w:rPr>
          <w:rFonts w:ascii="GHEA Grapalat" w:eastAsia="GHEA Grapalat" w:hAnsi="GHEA Grapalat" w:cs="GHEA Grapalat"/>
          <w:color w:val="000000"/>
        </w:rPr>
        <w:t xml:space="preserve"> </w:t>
      </w:r>
      <w:hyperlink r:id="rId15">
        <w:r>
          <w:rPr>
            <w:rFonts w:ascii="GHEA Grapalat" w:eastAsia="GHEA Grapalat" w:hAnsi="GHEA Grapalat" w:cs="GHEA Grapalat"/>
            <w:color w:val="000000"/>
          </w:rPr>
          <w:t>Բազմաշահառու խումբ</w:t>
        </w:r>
      </w:hyperlink>
    </w:p>
    <w:p w:rsidR="00BB7E82" w:rsidRDefault="00833281">
      <w:pPr>
        <w:pBdr>
          <w:top w:val="nil"/>
          <w:left w:val="nil"/>
          <w:bottom w:val="nil"/>
          <w:right w:val="nil"/>
          <w:between w:val="nil"/>
        </w:pBdr>
        <w:shd w:val="clear" w:color="auto" w:fill="FFFFFF"/>
        <w:spacing w:after="0"/>
        <w:rPr>
          <w:rFonts w:ascii="GHEA Grapalat" w:eastAsia="GHEA Grapalat" w:hAnsi="GHEA Grapalat" w:cs="GHEA Grapalat"/>
          <w:color w:val="000000"/>
        </w:rPr>
      </w:pPr>
      <w:r>
        <w:rPr>
          <w:rFonts w:ascii="GHEA Grapalat" w:eastAsia="GHEA Grapalat" w:hAnsi="GHEA Grapalat" w:cs="GHEA Grapalat"/>
          <w:color w:val="000000"/>
        </w:rPr>
        <w:t xml:space="preserve">        3</w:t>
      </w:r>
      <w:r>
        <w:rPr>
          <w:rFonts w:ascii="Cambria Math" w:eastAsia="Cambria Math" w:hAnsi="Cambria Math" w:cs="Cambria Math"/>
          <w:color w:val="000000"/>
        </w:rPr>
        <w:t>․</w:t>
      </w:r>
      <w:r>
        <w:rPr>
          <w:rFonts w:ascii="GHEA Grapalat" w:eastAsia="GHEA Grapalat" w:hAnsi="GHEA Grapalat" w:cs="GHEA Grapalat"/>
          <w:color w:val="000000"/>
        </w:rPr>
        <w:t xml:space="preserve"> </w:t>
      </w:r>
      <w:hyperlink r:id="rId16">
        <w:r>
          <w:rPr>
            <w:rFonts w:ascii="GHEA Grapalat" w:eastAsia="GHEA Grapalat" w:hAnsi="GHEA Grapalat" w:cs="GHEA Grapalat"/>
            <w:color w:val="000000"/>
          </w:rPr>
          <w:t>Իրական սեփականատերերի բացահայտում</w:t>
        </w:r>
      </w:hyperlink>
    </w:p>
    <w:p w:rsidR="00BB7E82" w:rsidRDefault="00833281">
      <w:pPr>
        <w:pBdr>
          <w:top w:val="nil"/>
          <w:left w:val="nil"/>
          <w:bottom w:val="nil"/>
          <w:right w:val="nil"/>
          <w:between w:val="nil"/>
        </w:pBdr>
        <w:shd w:val="clear" w:color="auto" w:fill="FFFFFF"/>
        <w:spacing w:after="0"/>
        <w:rPr>
          <w:rFonts w:ascii="GHEA Grapalat" w:eastAsia="GHEA Grapalat" w:hAnsi="GHEA Grapalat" w:cs="GHEA Grapalat"/>
          <w:color w:val="000000"/>
        </w:rPr>
      </w:pPr>
      <w:r>
        <w:rPr>
          <w:rFonts w:ascii="GHEA Grapalat" w:eastAsia="GHEA Grapalat" w:hAnsi="GHEA Grapalat" w:cs="GHEA Grapalat"/>
          <w:color w:val="000000"/>
        </w:rPr>
        <w:t xml:space="preserve">        4</w:t>
      </w:r>
      <w:r>
        <w:rPr>
          <w:rFonts w:ascii="Cambria Math" w:eastAsia="Cambria Math" w:hAnsi="Cambria Math" w:cs="Cambria Math"/>
          <w:color w:val="000000"/>
        </w:rPr>
        <w:t>․</w:t>
      </w:r>
      <w:r>
        <w:rPr>
          <w:rFonts w:ascii="GHEA Grapalat" w:eastAsia="GHEA Grapalat" w:hAnsi="GHEA Grapalat" w:cs="GHEA Grapalat"/>
          <w:color w:val="000000"/>
        </w:rPr>
        <w:t xml:space="preserve"> </w:t>
      </w:r>
      <w:hyperlink r:id="rId17">
        <w:r>
          <w:rPr>
            <w:rFonts w:ascii="GHEA Grapalat" w:eastAsia="GHEA Grapalat" w:hAnsi="GHEA Grapalat" w:cs="GHEA Grapalat"/>
            <w:color w:val="000000"/>
          </w:rPr>
          <w:t>Պայմանագրերը և ընդերքօգտագործման թույլտվությունները Հայաստանում</w:t>
        </w:r>
      </w:hyperlink>
    </w:p>
    <w:p w:rsidR="00BB7E82" w:rsidRDefault="00833281">
      <w:pPr>
        <w:pBdr>
          <w:top w:val="nil"/>
          <w:left w:val="nil"/>
          <w:bottom w:val="nil"/>
          <w:right w:val="nil"/>
          <w:between w:val="nil"/>
        </w:pBdr>
        <w:shd w:val="clear" w:color="auto" w:fill="FFFFFF"/>
        <w:spacing w:after="0"/>
        <w:ind w:left="720" w:hanging="720"/>
        <w:rPr>
          <w:rFonts w:ascii="GHEA Grapalat" w:eastAsia="GHEA Grapalat" w:hAnsi="GHEA Grapalat" w:cs="GHEA Grapalat"/>
          <w:color w:val="000000"/>
        </w:rPr>
      </w:pPr>
      <w:r>
        <w:rPr>
          <w:rFonts w:ascii="GHEA Grapalat" w:eastAsia="GHEA Grapalat" w:hAnsi="GHEA Grapalat" w:cs="GHEA Grapalat"/>
          <w:color w:val="000000"/>
        </w:rPr>
        <w:t xml:space="preserve">        5</w:t>
      </w:r>
      <w:r>
        <w:rPr>
          <w:rFonts w:ascii="Cambria Math" w:eastAsia="Cambria Math" w:hAnsi="Cambria Math" w:cs="Cambria Math"/>
          <w:color w:val="000000"/>
        </w:rPr>
        <w:t>․</w:t>
      </w:r>
      <w:r>
        <w:rPr>
          <w:rFonts w:ascii="GHEA Grapalat" w:eastAsia="GHEA Grapalat" w:hAnsi="GHEA Grapalat" w:cs="GHEA Grapalat"/>
          <w:color w:val="000000"/>
        </w:rPr>
        <w:t xml:space="preserve"> </w:t>
      </w:r>
      <w:hyperlink r:id="rId18">
        <w:r>
          <w:rPr>
            <w:rFonts w:ascii="GHEA Grapalat" w:eastAsia="GHEA Grapalat" w:hAnsi="GHEA Grapalat" w:cs="GHEA Grapalat"/>
            <w:color w:val="000000"/>
          </w:rPr>
          <w:t>Արդյունահանող ընկերությունների ֆինանսական հաշվետվությունները և վճարումները</w:t>
        </w:r>
      </w:hyperlink>
    </w:p>
    <w:p w:rsidR="00BB7E82" w:rsidRDefault="00833281">
      <w:pPr>
        <w:pBdr>
          <w:top w:val="nil"/>
          <w:left w:val="nil"/>
          <w:bottom w:val="nil"/>
          <w:right w:val="nil"/>
          <w:between w:val="nil"/>
        </w:pBdr>
        <w:shd w:val="clear" w:color="auto" w:fill="FFFFFF"/>
        <w:spacing w:after="0"/>
        <w:rPr>
          <w:rFonts w:ascii="GHEA Grapalat" w:eastAsia="GHEA Grapalat" w:hAnsi="GHEA Grapalat" w:cs="GHEA Grapalat"/>
          <w:color w:val="000000"/>
        </w:rPr>
      </w:pPr>
      <w:r>
        <w:rPr>
          <w:rFonts w:ascii="GHEA Grapalat" w:eastAsia="GHEA Grapalat" w:hAnsi="GHEA Grapalat" w:cs="GHEA Grapalat"/>
          <w:color w:val="000000"/>
        </w:rPr>
        <w:t xml:space="preserve">        6</w:t>
      </w:r>
      <w:r>
        <w:rPr>
          <w:rFonts w:ascii="Cambria Math" w:eastAsia="Cambria Math" w:hAnsi="Cambria Math" w:cs="Cambria Math"/>
          <w:color w:val="000000"/>
        </w:rPr>
        <w:t>․</w:t>
      </w:r>
      <w:r>
        <w:rPr>
          <w:rFonts w:ascii="GHEA Grapalat" w:eastAsia="GHEA Grapalat" w:hAnsi="GHEA Grapalat" w:cs="GHEA Grapalat"/>
          <w:color w:val="000000"/>
        </w:rPr>
        <w:t xml:space="preserve"> </w:t>
      </w:r>
      <w:r>
        <w:fldChar w:fldCharType="begin"/>
      </w:r>
      <w:r>
        <w:instrText xml:space="preserve"> HYPERLINK "https://www.youtube.com/watch?v=cNbOYeqmaZQ&amp;list=PLcNfo5oEeefkG2hh3HFc9iV9KDnyLka35&amp;index=6" </w:instrText>
      </w:r>
      <w:r>
        <w:fldChar w:fldCharType="separate"/>
      </w:r>
      <w:r>
        <w:rPr>
          <w:rFonts w:ascii="GHEA Grapalat" w:eastAsia="GHEA Grapalat" w:hAnsi="GHEA Grapalat" w:cs="GHEA Grapalat"/>
          <w:color w:val="000000"/>
        </w:rPr>
        <w:t>Կառավարության եկամուտները և ծախսերը հանքարդյունաբերության ոլորտում</w:t>
      </w:r>
    </w:p>
    <w:p w:rsidR="00BB7E82" w:rsidRDefault="00833281">
      <w:pPr>
        <w:pBdr>
          <w:top w:val="nil"/>
          <w:left w:val="nil"/>
          <w:bottom w:val="nil"/>
          <w:right w:val="nil"/>
          <w:between w:val="nil"/>
        </w:pBdr>
        <w:shd w:val="clear" w:color="auto" w:fill="FFFFFF"/>
        <w:spacing w:after="0"/>
        <w:rPr>
          <w:rFonts w:ascii="GHEA Grapalat" w:eastAsia="GHEA Grapalat" w:hAnsi="GHEA Grapalat" w:cs="GHEA Grapalat"/>
          <w:color w:val="000000"/>
        </w:rPr>
      </w:pPr>
      <w:r>
        <w:rPr>
          <w:rFonts w:ascii="GHEA Grapalat" w:eastAsia="GHEA Grapalat" w:hAnsi="GHEA Grapalat" w:cs="GHEA Grapalat"/>
          <w:color w:val="000000"/>
        </w:rPr>
        <w:t xml:space="preserve">        7</w:t>
      </w:r>
      <w:r>
        <w:fldChar w:fldCharType="end"/>
      </w:r>
      <w:hyperlink r:id="rId19">
        <w:r>
          <w:rPr>
            <w:rFonts w:ascii="Cambria Math" w:eastAsia="Cambria Math" w:hAnsi="Cambria Math" w:cs="Cambria Math"/>
            <w:color w:val="000000"/>
          </w:rPr>
          <w:t>․</w:t>
        </w:r>
      </w:hyperlink>
      <w:r>
        <w:rPr>
          <w:rFonts w:ascii="GHEA Grapalat" w:eastAsia="GHEA Grapalat" w:hAnsi="GHEA Grapalat" w:cs="GHEA Grapalat"/>
          <w:color w:val="000000"/>
        </w:rPr>
        <w:t xml:space="preserve"> </w:t>
      </w:r>
      <w:hyperlink r:id="rId20">
        <w:r>
          <w:rPr>
            <w:rFonts w:ascii="GHEA Grapalat" w:eastAsia="GHEA Grapalat" w:hAnsi="GHEA Grapalat" w:cs="GHEA Grapalat"/>
            <w:color w:val="000000"/>
          </w:rPr>
          <w:t>Սոցիալական ծրագրերը հանքարդյունաբերության ոլորտում</w:t>
        </w:r>
      </w:hyperlink>
    </w:p>
    <w:p w:rsidR="00BB7E82" w:rsidRDefault="00833281">
      <w:pPr>
        <w:pBdr>
          <w:top w:val="nil"/>
          <w:left w:val="nil"/>
          <w:bottom w:val="nil"/>
          <w:right w:val="nil"/>
          <w:between w:val="nil"/>
        </w:pBdr>
        <w:shd w:val="clear" w:color="auto" w:fill="FFFFFF"/>
        <w:spacing w:after="0"/>
        <w:rPr>
          <w:rFonts w:ascii="GHEA Grapalat" w:eastAsia="GHEA Grapalat" w:hAnsi="GHEA Grapalat" w:cs="GHEA Grapalat"/>
          <w:color w:val="000000"/>
        </w:rPr>
      </w:pPr>
      <w:r>
        <w:rPr>
          <w:rFonts w:ascii="GHEA Grapalat" w:eastAsia="GHEA Grapalat" w:hAnsi="GHEA Grapalat" w:cs="GHEA Grapalat"/>
          <w:color w:val="000000"/>
        </w:rPr>
        <w:t xml:space="preserve">        8</w:t>
      </w:r>
      <w:r>
        <w:rPr>
          <w:rFonts w:ascii="Cambria Math" w:eastAsia="Cambria Math" w:hAnsi="Cambria Math" w:cs="Cambria Math"/>
          <w:color w:val="000000"/>
        </w:rPr>
        <w:t>․</w:t>
      </w:r>
      <w:r>
        <w:rPr>
          <w:rFonts w:ascii="GHEA Grapalat" w:eastAsia="GHEA Grapalat" w:hAnsi="GHEA Grapalat" w:cs="GHEA Grapalat"/>
          <w:color w:val="000000"/>
        </w:rPr>
        <w:t xml:space="preserve"> </w:t>
      </w:r>
      <w:hyperlink r:id="rId21">
        <w:r>
          <w:rPr>
            <w:rFonts w:ascii="GHEA Grapalat" w:eastAsia="GHEA Grapalat" w:hAnsi="GHEA Grapalat" w:cs="GHEA Grapalat"/>
            <w:color w:val="000000"/>
          </w:rPr>
          <w:t>Արտադրության և երկրաբանական ուսումնասիրությունների տվյալները</w:t>
        </w:r>
      </w:hyperlink>
    </w:p>
    <w:p w:rsidR="00BB7E82" w:rsidRDefault="00833281">
      <w:pPr>
        <w:pBdr>
          <w:top w:val="nil"/>
          <w:left w:val="nil"/>
          <w:bottom w:val="nil"/>
          <w:right w:val="nil"/>
          <w:between w:val="nil"/>
        </w:pBdr>
        <w:shd w:val="clear" w:color="auto" w:fill="FFFFFF"/>
        <w:spacing w:after="0"/>
        <w:ind w:left="720" w:hanging="720"/>
        <w:rPr>
          <w:rFonts w:ascii="GHEA Grapalat" w:eastAsia="GHEA Grapalat" w:hAnsi="GHEA Grapalat" w:cs="GHEA Grapalat"/>
          <w:color w:val="000000"/>
        </w:rPr>
      </w:pPr>
      <w:r>
        <w:rPr>
          <w:rFonts w:ascii="GHEA Grapalat" w:eastAsia="GHEA Grapalat" w:hAnsi="GHEA Grapalat" w:cs="GHEA Grapalat"/>
          <w:color w:val="000000"/>
        </w:rPr>
        <w:t xml:space="preserve">        9</w:t>
      </w:r>
      <w:r>
        <w:rPr>
          <w:rFonts w:ascii="Cambria Math" w:eastAsia="Cambria Math" w:hAnsi="Cambria Math" w:cs="Cambria Math"/>
          <w:color w:val="000000"/>
        </w:rPr>
        <w:t>․</w:t>
      </w:r>
      <w:r>
        <w:rPr>
          <w:rFonts w:ascii="GHEA Grapalat" w:eastAsia="GHEA Grapalat" w:hAnsi="GHEA Grapalat" w:cs="GHEA Grapalat"/>
          <w:color w:val="000000"/>
        </w:rPr>
        <w:t xml:space="preserve"> </w:t>
      </w:r>
      <w:hyperlink r:id="rId22">
        <w:r>
          <w:rPr>
            <w:rFonts w:ascii="GHEA Grapalat" w:eastAsia="GHEA Grapalat" w:hAnsi="GHEA Grapalat" w:cs="GHEA Grapalat"/>
            <w:color w:val="000000"/>
          </w:rPr>
          <w:t>Պատասխանատու հանքարդյունաբերություն՝ բնապահպանական և առողջապահական պատասխանատվություն, տնտեսական և կայուն զարգացման ապահովում</w:t>
        </w:r>
      </w:hyperlink>
      <w:r>
        <w:rPr>
          <w:rFonts w:ascii="GHEA Grapalat" w:eastAsia="GHEA Grapalat" w:hAnsi="GHEA Grapalat" w:cs="GHEA Grapalat"/>
          <w:color w:val="000000"/>
        </w:rPr>
        <w:t xml:space="preserve"> </w:t>
      </w:r>
    </w:p>
    <w:p w:rsidR="00BB7E82" w:rsidRDefault="00BB7E82">
      <w:pPr>
        <w:pBdr>
          <w:top w:val="nil"/>
          <w:left w:val="nil"/>
          <w:bottom w:val="nil"/>
          <w:right w:val="nil"/>
          <w:between w:val="nil"/>
        </w:pBdr>
        <w:shd w:val="clear" w:color="auto" w:fill="FFFFFF"/>
        <w:spacing w:after="280"/>
        <w:ind w:left="720" w:hanging="720"/>
        <w:rPr>
          <w:rFonts w:ascii="GHEA Grapalat" w:eastAsia="GHEA Grapalat" w:hAnsi="GHEA Grapalat" w:cs="GHEA Grapalat"/>
          <w:color w:val="000000"/>
        </w:rPr>
      </w:pPr>
    </w:p>
    <w:p w:rsidR="00BB7E82" w:rsidRDefault="00833281">
      <w:pPr>
        <w:jc w:val="both"/>
        <w:rPr>
          <w:rFonts w:ascii="GHEA Grapalat" w:eastAsia="GHEA Grapalat" w:hAnsi="GHEA Grapalat" w:cs="GHEA Grapalat"/>
          <w:i/>
          <w:color w:val="002060"/>
        </w:rPr>
      </w:pPr>
      <w:r>
        <w:rPr>
          <w:rFonts w:ascii="GHEA Grapalat" w:eastAsia="GHEA Grapalat" w:hAnsi="GHEA Grapalat" w:cs="GHEA Grapalat"/>
          <w:i/>
          <w:color w:val="002060"/>
        </w:rPr>
        <w:t>2.</w:t>
      </w:r>
      <w:r>
        <w:rPr>
          <w:rFonts w:ascii="GHEA Grapalat" w:eastAsia="GHEA Grapalat" w:hAnsi="GHEA Grapalat" w:cs="GHEA Grapalat"/>
          <w:i/>
        </w:rPr>
        <w:t xml:space="preserve"> </w:t>
      </w:r>
      <w:r>
        <w:rPr>
          <w:rFonts w:ascii="GHEA Grapalat" w:eastAsia="GHEA Grapalat" w:hAnsi="GHEA Grapalat" w:cs="GHEA Grapalat"/>
          <w:i/>
          <w:color w:val="002060"/>
        </w:rPr>
        <w:t>Հանքարդյունաբերության և ԱՃԹՆ-ի վերաբերյալ հանրային իրազեկության բարձրացում/քննարկումներ, մասնավորապես՝ ազդակիր համայնքներում</w:t>
      </w:r>
    </w:p>
    <w:p w:rsidR="00BB7E82" w:rsidRDefault="00833281">
      <w:pPr>
        <w:jc w:val="both"/>
        <w:rPr>
          <w:rFonts w:ascii="GHEA Grapalat" w:eastAsia="GHEA Grapalat" w:hAnsi="GHEA Grapalat" w:cs="GHEA Grapalat"/>
        </w:rPr>
      </w:pPr>
      <w:r>
        <w:rPr>
          <w:rFonts w:ascii="GHEA Grapalat" w:eastAsia="GHEA Grapalat" w:hAnsi="GHEA Grapalat" w:cs="GHEA Grapalat"/>
        </w:rPr>
        <w:t xml:space="preserve">2.1 Հայաստանի ամերիկյան համալսարանի պատասխանատու հանքարդյունաբերության կենտրոնը սույն թվականի մայիսի 25-ին, 26-ին, 27-ին , հունիսի 1-ին և հունիսի 2-ին իրականացրել է </w:t>
      </w:r>
      <w:r w:rsidRPr="00CE725D">
        <w:rPr>
          <w:rFonts w:ascii="GHEA Grapalat" w:eastAsia="GHEA Grapalat" w:hAnsi="GHEA Grapalat" w:cs="GHEA Grapalat"/>
        </w:rPr>
        <w:t>2-ժամյա տևողությամբ սեմինարների շարք</w:t>
      </w:r>
      <w:r>
        <w:rPr>
          <w:rFonts w:ascii="GHEA Grapalat" w:eastAsia="GHEA Grapalat" w:hAnsi="GHEA Grapalat" w:cs="GHEA Grapalat"/>
          <w:vertAlign w:val="superscript"/>
        </w:rPr>
        <w:footnoteReference w:id="18"/>
      </w:r>
      <w:r>
        <w:rPr>
          <w:rFonts w:ascii="GHEA Grapalat" w:eastAsia="GHEA Grapalat" w:hAnsi="GHEA Grapalat" w:cs="GHEA Grapalat"/>
        </w:rPr>
        <w:t xml:space="preserve"> «Արդյունահանող ճյուղերի թափանցիկության նախաձեռնության (ԱՃԹՆ) ստանդարտի և գործընթացների վերաբերյալ» թեմայով: Նշված սեմինարներին հեռավար եղանակով մասնակցել են ԱՃԹՆ ԲՇԽ անդամներ, տեղական ինքնակառավարման մարմինների, շահագրգիռ  հասարակական կազմակերպությունների և լրատվամիջոցների ներկայացուցիչներ,  ինչպես նաև ակտիվ քաղաքացիներ: Թվով 37 մասնակիցներ բարձր են գնահատել նշված միջոցառումը (միջին գնահատական՝ 4.5 միավոր 5 միավորից): </w:t>
      </w:r>
    </w:p>
    <w:p w:rsidR="00BB7E82" w:rsidRDefault="00833281">
      <w:pPr>
        <w:jc w:val="both"/>
        <w:rPr>
          <w:rFonts w:ascii="GHEA Grapalat" w:eastAsia="GHEA Grapalat" w:hAnsi="GHEA Grapalat" w:cs="GHEA Grapalat"/>
        </w:rPr>
      </w:pPr>
      <w:r>
        <w:rPr>
          <w:rFonts w:ascii="GHEA Grapalat" w:eastAsia="GHEA Grapalat" w:hAnsi="GHEA Grapalat" w:cs="GHEA Grapalat"/>
        </w:rPr>
        <w:t xml:space="preserve">Ի լրումն հեռավար սեմինարի կազմակերպման, Կենտրոնի կողմից մշակվել է </w:t>
      </w:r>
      <w:r>
        <w:t>հեռավար ուսուցման օնլայն հարթակ</w:t>
      </w:r>
      <w:r>
        <w:rPr>
          <w:rFonts w:ascii="GHEA Grapalat" w:eastAsia="GHEA Grapalat" w:hAnsi="GHEA Grapalat" w:cs="GHEA Grapalat"/>
          <w:vertAlign w:val="superscript"/>
        </w:rPr>
        <w:footnoteReference w:id="19"/>
      </w:r>
      <w:r>
        <w:rPr>
          <w:rFonts w:ascii="GHEA Grapalat" w:eastAsia="GHEA Grapalat" w:hAnsi="GHEA Grapalat" w:cs="GHEA Grapalat"/>
        </w:rPr>
        <w:t xml:space="preserve">, որն անդրադառնում է ԱՃԹՆ ստանդարտին, հիմնական պահանջներին, հասկացություններին և ընթացակարգերին, ԱՃԹՆ բազմաշահառու խմբի (ԲՇԽ) գործառույթներին, պատասխանատու հանքարդյունաբերության հիմնական սկզբունքներին և ԱՃԹՆ վերաբերյալ մեդիա հաղորդակցության առանձնահատկություններին։ </w:t>
      </w:r>
    </w:p>
    <w:p w:rsidR="00BB7E82" w:rsidRDefault="00833281">
      <w:pPr>
        <w:jc w:val="both"/>
        <w:rPr>
          <w:rFonts w:ascii="GHEA Grapalat" w:eastAsia="GHEA Grapalat" w:hAnsi="GHEA Grapalat" w:cs="GHEA Grapalat"/>
        </w:rPr>
      </w:pPr>
      <w:r>
        <w:rPr>
          <w:rFonts w:ascii="GHEA Grapalat" w:eastAsia="GHEA Grapalat" w:hAnsi="GHEA Grapalat" w:cs="GHEA Grapalat"/>
        </w:rPr>
        <w:t xml:space="preserve">Հարթակը հասանելի է լայն հանրությանը՝ նշված թեմաներով ինքնակրթվելու նպատակով: </w:t>
      </w:r>
    </w:p>
    <w:p w:rsidR="00BB7E82" w:rsidRDefault="00833281">
      <w:pPr>
        <w:jc w:val="both"/>
        <w:rPr>
          <w:rFonts w:ascii="GHEA Grapalat" w:eastAsia="GHEA Grapalat" w:hAnsi="GHEA Grapalat" w:cs="GHEA Grapalat"/>
          <w:i/>
          <w:color w:val="002060"/>
        </w:rPr>
      </w:pPr>
      <w:r>
        <w:rPr>
          <w:rFonts w:ascii="GHEA Grapalat" w:eastAsia="GHEA Grapalat" w:hAnsi="GHEA Grapalat" w:cs="GHEA Grapalat"/>
          <w:i/>
          <w:color w:val="002060"/>
        </w:rPr>
        <w:t>3.</w:t>
      </w:r>
      <w:r>
        <w:rPr>
          <w:rFonts w:ascii="GHEA Grapalat" w:eastAsia="GHEA Grapalat" w:hAnsi="GHEA Grapalat" w:cs="GHEA Grapalat"/>
          <w:i/>
        </w:rPr>
        <w:t xml:space="preserve"> </w:t>
      </w:r>
      <w:r>
        <w:rPr>
          <w:rFonts w:ascii="GHEA Grapalat" w:eastAsia="GHEA Grapalat" w:hAnsi="GHEA Grapalat" w:cs="GHEA Grapalat"/>
          <w:i/>
          <w:color w:val="002060"/>
        </w:rPr>
        <w:t>Հանքարդյունաբերության ոլորտում ներգրավված ընկերությունների իրական սեփականատերերի բացահայտում</w:t>
      </w:r>
    </w:p>
    <w:p w:rsidR="00BB7E82" w:rsidRDefault="00833281">
      <w:pPr>
        <w:jc w:val="both"/>
        <w:rPr>
          <w:rFonts w:ascii="GHEA Grapalat" w:eastAsia="GHEA Grapalat" w:hAnsi="GHEA Grapalat" w:cs="GHEA Grapalat"/>
        </w:rPr>
      </w:pPr>
      <w:r>
        <w:rPr>
          <w:rFonts w:ascii="GHEA Grapalat" w:eastAsia="GHEA Grapalat" w:hAnsi="GHEA Grapalat" w:cs="GHEA Grapalat"/>
        </w:rPr>
        <w:t xml:space="preserve">3.1 Թրանսփարենսի Ինթերնեշնլ հակակոռուպցիոն կենտրոնն ուսումնասիրել է ընդերքօգտագործող ընկերությունների կողմից հրապարակված իրական սեփականատերերի վերաբերյալ տեղեկատվությունը, ինչի արդյունքում մշակվել են ԱՃԹՆ ԲՇԽ քաղաքացիական հասարակության խմբակցության </w:t>
      </w:r>
      <w:r>
        <w:t>Առաջարկությունները</w:t>
      </w:r>
      <w:r>
        <w:rPr>
          <w:rFonts w:ascii="GHEA Grapalat" w:eastAsia="GHEA Grapalat" w:hAnsi="GHEA Grapalat" w:cs="GHEA Grapalat"/>
          <w:vertAlign w:val="superscript"/>
        </w:rPr>
        <w:footnoteReference w:id="20"/>
      </w:r>
      <w:r>
        <w:rPr>
          <w:rFonts w:ascii="GHEA Grapalat" w:eastAsia="GHEA Grapalat" w:hAnsi="GHEA Grapalat" w:cs="GHEA Grapalat"/>
        </w:rPr>
        <w:t xml:space="preserve"> իրական սեփականատերերի բացահայտման գործընթացում արձանագրված որոշ խնդիրների լուծման ուղղությամբ, որոնք հրապարակվել են հունիսի 12-ին։</w:t>
      </w:r>
    </w:p>
    <w:p w:rsidR="00BB7E82" w:rsidRDefault="00833281">
      <w:pPr>
        <w:pBdr>
          <w:top w:val="nil"/>
          <w:left w:val="nil"/>
          <w:bottom w:val="nil"/>
          <w:right w:val="nil"/>
          <w:between w:val="nil"/>
        </w:pBdr>
        <w:shd w:val="clear" w:color="auto" w:fill="FFFFFF"/>
        <w:spacing w:before="280" w:after="0" w:line="240" w:lineRule="auto"/>
        <w:ind w:left="720" w:hanging="720"/>
        <w:jc w:val="both"/>
        <w:rPr>
          <w:rFonts w:ascii="GHEA Grapalat" w:eastAsia="GHEA Grapalat" w:hAnsi="GHEA Grapalat" w:cs="GHEA Grapalat"/>
          <w:color w:val="000000"/>
          <w:sz w:val="24"/>
          <w:szCs w:val="24"/>
        </w:rPr>
      </w:pPr>
      <w:r>
        <w:rPr>
          <w:rFonts w:ascii="GHEA Grapalat" w:eastAsia="GHEA Grapalat" w:hAnsi="GHEA Grapalat" w:cs="GHEA Grapalat"/>
          <w:color w:val="000000"/>
          <w:vertAlign w:val="superscript"/>
        </w:rPr>
        <w:t xml:space="preserve"> </w:t>
      </w:r>
    </w:p>
    <w:sectPr w:rsidR="00BB7E82">
      <w:headerReference w:type="default" r:id="rId23"/>
      <w:footerReference w:type="even" r:id="rId24"/>
      <w:footerReference w:type="default" r:id="rId2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BFB" w:rsidRDefault="008B2BFB">
      <w:pPr>
        <w:spacing w:after="0" w:line="240" w:lineRule="auto"/>
      </w:pPr>
      <w:r>
        <w:separator/>
      </w:r>
    </w:p>
  </w:endnote>
  <w:endnote w:type="continuationSeparator" w:id="0">
    <w:p w:rsidR="008B2BFB" w:rsidRDefault="008B2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GGothicM">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SMinchoE">
    <w:panose1 w:val="02020900000000000000"/>
    <w:charset w:val="80"/>
    <w:family w:val="roman"/>
    <w:pitch w:val="variable"/>
    <w:sig w:usb0="E00002FF" w:usb1="6AC7FDFB" w:usb2="00000012" w:usb3="00000000" w:csb0="0002009F" w:csb1="00000000"/>
  </w:font>
  <w:font w:name="Arial Armenian">
    <w:altName w:val="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auto"/>
    <w:notTrueType/>
    <w:pitch w:val="variable"/>
    <w:sig w:usb0="A00006AF" w:usb1="5000204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erriweather">
    <w:altName w:val="Times New Roman"/>
    <w:panose1 w:val="020B0604020202020204"/>
    <w:charset w:val="00"/>
    <w:family w:val="auto"/>
    <w:pitch w:val="default"/>
  </w:font>
  <w:font w:name="Libre Franklin">
    <w:altName w:val="Calibri"/>
    <w:panose1 w:val="020B0604020202020204"/>
    <w:charset w:val="00"/>
    <w:family w:val="auto"/>
    <w:pitch w:val="default"/>
  </w:font>
  <w:font w:name="Arian AMU">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281" w:rsidRDefault="00833281">
    <w:pPr>
      <w:jc w:val="right"/>
    </w:pPr>
  </w:p>
  <w:p w:rsidR="00833281" w:rsidRDefault="00833281">
    <w:pPr>
      <w:jc w:val="right"/>
    </w:pPr>
    <w:r>
      <w:fldChar w:fldCharType="begin"/>
    </w:r>
    <w:r>
      <w:instrText>PAGE</w:instrText>
    </w:r>
    <w:r>
      <w:fldChar w:fldCharType="end"/>
    </w:r>
    <w:r>
      <w:t xml:space="preserve"> </w:t>
    </w:r>
    <w:r>
      <w:rPr>
        <w:color w:val="E68422"/>
      </w:rPr>
      <w:t>⚫</w:t>
    </w:r>
    <w:r>
      <w:t xml:space="preserve"> </w:t>
    </w:r>
  </w:p>
  <w:p w:rsidR="00833281" w:rsidRDefault="00833281">
    <w:pPr>
      <w:jc w:val="right"/>
    </w:pPr>
    <w:r>
      <w:rPr>
        <w:noProof/>
      </w:rPr>
      <mc:AlternateContent>
        <mc:Choice Requires="wpg">
          <w:drawing>
            <wp:inline distT="0" distB="0" distL="0" distR="0">
              <wp:extent cx="2327910" cy="45085"/>
              <wp:effectExtent l="0" t="0" r="0" b="0"/>
              <wp:docPr id="9" name="Group 9"/>
              <wp:cNvGraphicFramePr/>
              <a:graphic xmlns:a="http://schemas.openxmlformats.org/drawingml/2006/main">
                <a:graphicData uri="http://schemas.microsoft.com/office/word/2010/wordprocessingGroup">
                  <wpg:wgp>
                    <wpg:cNvGrpSpPr/>
                    <wpg:grpSpPr>
                      <a:xfrm>
                        <a:off x="0" y="0"/>
                        <a:ext cx="2327910" cy="45085"/>
                        <a:chOff x="4182045" y="3757458"/>
                        <a:chExt cx="2327910" cy="45085"/>
                      </a:xfrm>
                    </wpg:grpSpPr>
                    <wpg:grpSp>
                      <wpg:cNvPr id="1" name="Group 1"/>
                      <wpg:cNvGrpSpPr/>
                      <wpg:grpSpPr>
                        <a:xfrm>
                          <a:off x="4182045" y="3757458"/>
                          <a:ext cx="2327910" cy="45085"/>
                          <a:chOff x="7606" y="15084"/>
                          <a:chExt cx="3666" cy="71"/>
                        </a:xfrm>
                      </wpg:grpSpPr>
                      <wps:wsp>
                        <wps:cNvPr id="2" name="Rectangle 2"/>
                        <wps:cNvSpPr/>
                        <wps:spPr>
                          <a:xfrm>
                            <a:off x="7606" y="15084"/>
                            <a:ext cx="3650" cy="50"/>
                          </a:xfrm>
                          <a:prstGeom prst="rect">
                            <a:avLst/>
                          </a:prstGeom>
                          <a:noFill/>
                          <a:ln>
                            <a:noFill/>
                          </a:ln>
                        </wps:spPr>
                        <wps:txbx>
                          <w:txbxContent>
                            <w:p w:rsidR="00833281" w:rsidRDefault="00833281">
                              <w:pPr>
                                <w:spacing w:after="0" w:line="240" w:lineRule="auto"/>
                                <w:textDirection w:val="btLr"/>
                              </w:pPr>
                            </w:p>
                          </w:txbxContent>
                        </wps:txbx>
                        <wps:bodyPr spcFirstLastPara="1" wrap="square" lIns="91425" tIns="91425" rIns="91425" bIns="91425" anchor="ctr" anchorCtr="0">
                          <a:noAutofit/>
                        </wps:bodyPr>
                      </wps:wsp>
                      <wps:wsp>
                        <wps:cNvPr id="3" name="Straight Arrow Connector 3"/>
                        <wps:cNvCnPr/>
                        <wps:spPr>
                          <a:xfrm rot="10800000">
                            <a:off x="8548" y="15084"/>
                            <a:ext cx="2723" cy="0"/>
                          </a:xfrm>
                          <a:prstGeom prst="straightConnector1">
                            <a:avLst/>
                          </a:prstGeom>
                          <a:noFill/>
                          <a:ln w="19050" cap="flat" cmpd="sng">
                            <a:solidFill>
                              <a:srgbClr val="438086"/>
                            </a:solidFill>
                            <a:prstDash val="solid"/>
                            <a:round/>
                            <a:headEnd type="none" w="med" len="med"/>
                            <a:tailEnd type="none" w="med" len="med"/>
                          </a:ln>
                        </wps:spPr>
                        <wps:bodyPr/>
                      </wps:wsp>
                      <wps:wsp>
                        <wps:cNvPr id="4" name="Straight Arrow Connector 4"/>
                        <wps:cNvCnPr/>
                        <wps:spPr>
                          <a:xfrm rot="10800000">
                            <a:off x="7606" y="15155"/>
                            <a:ext cx="3666" cy="0"/>
                          </a:xfrm>
                          <a:prstGeom prst="straightConnector1">
                            <a:avLst/>
                          </a:prstGeom>
                          <a:noFill/>
                          <a:ln w="9525" cap="flat" cmpd="sng">
                            <a:solidFill>
                              <a:srgbClr val="438086"/>
                            </a:solidFill>
                            <a:prstDash val="solid"/>
                            <a:round/>
                            <a:headEnd type="none" w="med" len="med"/>
                            <a:tailEnd type="none" w="med" len="med"/>
                          </a:ln>
                        </wps:spPr>
                        <wps:bodyPr/>
                      </wps:wsp>
                    </wpg:grp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2327910" cy="45085"/>
              <wp:effectExtent b="0" l="0" r="0" t="0"/>
              <wp:docPr id="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327910" cy="45085"/>
                      </a:xfrm>
                      <a:prstGeom prst="rect"/>
                      <a:ln/>
                    </pic:spPr>
                  </pic:pic>
                </a:graphicData>
              </a:graphic>
            </wp:inline>
          </w:drawing>
        </mc:Fallback>
      </mc:AlternateContent>
    </w:r>
  </w:p>
  <w:p w:rsidR="00833281" w:rsidRDefault="00833281">
    <w:pPr>
      <w:pBdr>
        <w:top w:val="nil"/>
        <w:left w:val="nil"/>
        <w:bottom w:val="nil"/>
        <w:right w:val="nil"/>
        <w:between w:val="nil"/>
      </w:pBdr>
      <w:spacing w:after="0" w:line="240" w:lineRule="auto"/>
      <w:rPr>
        <w:color w:val="000000"/>
        <w:sz w:val="2"/>
        <w:szCs w:val="2"/>
      </w:rPr>
    </w:pPr>
  </w:p>
  <w:p w:rsidR="00833281" w:rsidRDefault="00833281"/>
  <w:p w:rsidR="00833281" w:rsidRDefault="00833281"/>
  <w:p w:rsidR="00833281" w:rsidRDefault="008332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281" w:rsidRDefault="00833281">
    <w:pPr>
      <w:pBdr>
        <w:top w:val="nil"/>
        <w:left w:val="nil"/>
        <w:bottom w:val="nil"/>
        <w:right w:val="nil"/>
        <w:between w:val="nil"/>
      </w:pBdr>
      <w:tabs>
        <w:tab w:val="center" w:pos="4680"/>
        <w:tab w:val="right" w:pos="9360"/>
      </w:tabs>
      <w:spacing w:after="0" w:line="240" w:lineRule="auto"/>
      <w:jc w:val="right"/>
      <w:rPr>
        <w:rFonts w:ascii="Merriweather" w:eastAsia="Merriweather" w:hAnsi="Merriweather" w:cs="Merriweather"/>
        <w:color w:val="000000"/>
        <w:sz w:val="20"/>
        <w:szCs w:val="20"/>
      </w:rPr>
    </w:pPr>
  </w:p>
  <w:p w:rsidR="00833281" w:rsidRDefault="00833281">
    <w:pPr>
      <w:tabs>
        <w:tab w:val="left" w:pos="59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BFB" w:rsidRDefault="008B2BFB">
      <w:pPr>
        <w:spacing w:after="0" w:line="240" w:lineRule="auto"/>
      </w:pPr>
      <w:r>
        <w:separator/>
      </w:r>
    </w:p>
  </w:footnote>
  <w:footnote w:type="continuationSeparator" w:id="0">
    <w:p w:rsidR="008B2BFB" w:rsidRDefault="008B2BFB">
      <w:pPr>
        <w:spacing w:after="0" w:line="240" w:lineRule="auto"/>
      </w:pPr>
      <w:r>
        <w:continuationSeparator/>
      </w:r>
    </w:p>
  </w:footnote>
  <w:footnote w:id="1">
    <w:p w:rsidR="00833281" w:rsidRDefault="00833281">
      <w:pPr>
        <w:pBdr>
          <w:top w:val="nil"/>
          <w:left w:val="nil"/>
          <w:bottom w:val="nil"/>
          <w:right w:val="nil"/>
          <w:between w:val="nil"/>
        </w:pBdr>
        <w:spacing w:after="0" w:line="240" w:lineRule="auto"/>
        <w:rPr>
          <w:rFonts w:ascii="GHEA Grapalat" w:eastAsia="GHEA Grapalat" w:hAnsi="GHEA Grapalat" w:cs="GHEA Grapalat"/>
          <w:color w:val="000000"/>
          <w:sz w:val="16"/>
          <w:szCs w:val="16"/>
        </w:rPr>
      </w:pPr>
      <w:r>
        <w:rPr>
          <w:rStyle w:val="FootnoteReference"/>
        </w:rPr>
        <w:footnoteRef/>
      </w:r>
      <w:hyperlink r:id="rId1">
        <w:r>
          <w:rPr>
            <w:rFonts w:ascii="GHEA Grapalat" w:eastAsia="GHEA Grapalat" w:hAnsi="GHEA Grapalat" w:cs="GHEA Grapalat"/>
            <w:color w:val="0000FF"/>
            <w:sz w:val="16"/>
            <w:szCs w:val="16"/>
            <w:u w:val="single"/>
          </w:rPr>
          <w:t>https://www.eiti.am/hy/%D5%86%D5%B8%D6%80%D5%B8%D6%82%D5%A9%D5%B5%D5%B8%D6%82%D5%B6%D5%B6%D5%A5%D6%80</w:t>
        </w:r>
      </w:hyperlink>
    </w:p>
  </w:footnote>
  <w:footnote w:id="2">
    <w:p w:rsidR="00833281" w:rsidRDefault="00833281">
      <w:pPr>
        <w:pBdr>
          <w:top w:val="nil"/>
          <w:left w:val="nil"/>
          <w:bottom w:val="nil"/>
          <w:right w:val="nil"/>
          <w:between w:val="nil"/>
        </w:pBdr>
        <w:spacing w:after="0" w:line="240" w:lineRule="auto"/>
        <w:rPr>
          <w:color w:val="000000"/>
          <w:sz w:val="20"/>
          <w:szCs w:val="20"/>
        </w:rPr>
      </w:pPr>
      <w:r>
        <w:rPr>
          <w:rStyle w:val="FootnoteReference"/>
        </w:rPr>
        <w:footnoteRef/>
      </w:r>
      <w:hyperlink r:id="rId2">
        <w:r>
          <w:rPr>
            <w:color w:val="0000FF"/>
            <w:sz w:val="20"/>
            <w:szCs w:val="20"/>
            <w:u w:val="single"/>
          </w:rPr>
          <w:t>https://www.eiti.am/hy/%D4%B2%D5%B6%D5%A1%D5%BA%D5%A1%D5%B0%D5%BA%D5%A1%D5%B6%D5%A1%D5%AF%D5%A1%D5%B6-%D5%B6%D5%BA%D5%A1%D5%BF%D5%A1%D5%AF%D5%A1%D5%B5%D5%AB%D5%B6-%D5%AE%D6%80%D5%A1%D5%A3%D6%80%D5%A5%D6%80/?tab=87</w:t>
        </w:r>
      </w:hyperlink>
    </w:p>
  </w:footnote>
  <w:footnote w:id="3">
    <w:p w:rsidR="00833281" w:rsidRDefault="0083328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3">
        <w:r>
          <w:rPr>
            <w:color w:val="0000FF"/>
            <w:sz w:val="20"/>
            <w:szCs w:val="20"/>
            <w:u w:val="single"/>
          </w:rPr>
          <w:t>https://www.eiti.am/hy/%D5%8D%D5%B8%D6%81%D5%AB%D5%A1%D5%AC-%D5%BF%D5%B6%D5%BF%D5%A5%D5%BD%D5%A1%D5%AF%D5%A1%D5%B6-%D5%BA%D5%A1%D6%80%D5%BF%D5%A1%D5%BE%D5%B8%D6%80%D5%B8%D6%82%D5%A9%D5%B5%D5%B8%D6%82%D5%B6%D5%B6%D5%A5%D6%80/?tab=90</w:t>
        </w:r>
      </w:hyperlink>
    </w:p>
  </w:footnote>
  <w:footnote w:id="4">
    <w:p w:rsidR="00833281" w:rsidRDefault="00833281">
      <w:pPr>
        <w:pBdr>
          <w:top w:val="nil"/>
          <w:left w:val="nil"/>
          <w:bottom w:val="nil"/>
          <w:right w:val="nil"/>
          <w:between w:val="nil"/>
        </w:pBdr>
        <w:spacing w:after="0" w:line="240" w:lineRule="auto"/>
        <w:rPr>
          <w:rFonts w:ascii="GHEA Grapalat" w:eastAsia="GHEA Grapalat" w:hAnsi="GHEA Grapalat" w:cs="GHEA Grapalat"/>
          <w:color w:val="000000"/>
          <w:sz w:val="16"/>
          <w:szCs w:val="16"/>
        </w:rPr>
      </w:pPr>
      <w:r>
        <w:rPr>
          <w:rStyle w:val="FootnoteReference"/>
        </w:rPr>
        <w:footnoteRef/>
      </w:r>
      <w:r>
        <w:rPr>
          <w:rFonts w:ascii="GHEA Grapalat" w:eastAsia="GHEA Grapalat" w:hAnsi="GHEA Grapalat" w:cs="GHEA Grapalat"/>
          <w:color w:val="000000"/>
          <w:sz w:val="16"/>
          <w:szCs w:val="16"/>
        </w:rPr>
        <w:t xml:space="preserve"> </w:t>
      </w:r>
      <w:hyperlink r:id="rId4">
        <w:r>
          <w:rPr>
            <w:rFonts w:ascii="GHEA Grapalat" w:eastAsia="GHEA Grapalat" w:hAnsi="GHEA Grapalat" w:cs="GHEA Grapalat"/>
            <w:color w:val="0000FF"/>
            <w:sz w:val="16"/>
            <w:szCs w:val="16"/>
            <w:u w:val="single"/>
          </w:rPr>
          <w:t>https://www.facebook.com/EITIArmenia/</w:t>
        </w:r>
      </w:hyperlink>
    </w:p>
  </w:footnote>
  <w:footnote w:id="5">
    <w:p w:rsidR="00833281" w:rsidRDefault="00833281">
      <w:pPr>
        <w:pBdr>
          <w:top w:val="nil"/>
          <w:left w:val="nil"/>
          <w:bottom w:val="nil"/>
          <w:right w:val="nil"/>
          <w:between w:val="nil"/>
        </w:pBdr>
        <w:spacing w:after="0" w:line="240" w:lineRule="auto"/>
        <w:rPr>
          <w:rFonts w:ascii="GHEA Grapalat" w:eastAsia="GHEA Grapalat" w:hAnsi="GHEA Grapalat" w:cs="GHEA Grapalat"/>
          <w:color w:val="000000"/>
          <w:sz w:val="16"/>
          <w:szCs w:val="16"/>
        </w:rPr>
      </w:pPr>
      <w:r>
        <w:rPr>
          <w:rStyle w:val="FootnoteReference"/>
        </w:rPr>
        <w:footnoteRef/>
      </w:r>
      <w:r>
        <w:rPr>
          <w:rFonts w:ascii="GHEA Grapalat" w:eastAsia="GHEA Grapalat" w:hAnsi="GHEA Grapalat" w:cs="GHEA Grapalat"/>
          <w:color w:val="000000"/>
          <w:sz w:val="16"/>
          <w:szCs w:val="16"/>
        </w:rPr>
        <w:t xml:space="preserve"> </w:t>
      </w:r>
      <w:hyperlink r:id="rId5">
        <w:r>
          <w:rPr>
            <w:rFonts w:ascii="GHEA Grapalat" w:eastAsia="GHEA Grapalat" w:hAnsi="GHEA Grapalat" w:cs="GHEA Grapalat"/>
            <w:color w:val="0000FF"/>
            <w:sz w:val="16"/>
            <w:szCs w:val="16"/>
            <w:u w:val="single"/>
          </w:rPr>
          <w:t>https://www.youtube.com/channel/UCx_9yOLmQCj_rwy2wYgRh6A</w:t>
        </w:r>
      </w:hyperlink>
    </w:p>
  </w:footnote>
  <w:footnote w:id="6">
    <w:p w:rsidR="00833281" w:rsidRDefault="00833281">
      <w:pPr>
        <w:pBdr>
          <w:top w:val="nil"/>
          <w:left w:val="nil"/>
          <w:bottom w:val="nil"/>
          <w:right w:val="nil"/>
          <w:between w:val="nil"/>
        </w:pBdr>
        <w:spacing w:after="0" w:line="240" w:lineRule="auto"/>
        <w:rPr>
          <w:rFonts w:ascii="GHEA Grapalat" w:eastAsia="GHEA Grapalat" w:hAnsi="GHEA Grapalat" w:cs="GHEA Grapalat"/>
          <w:color w:val="000000"/>
          <w:sz w:val="16"/>
          <w:szCs w:val="16"/>
        </w:rPr>
      </w:pPr>
      <w:r>
        <w:rPr>
          <w:rStyle w:val="FootnoteReference"/>
        </w:rPr>
        <w:footnoteRef/>
      </w:r>
      <w:r>
        <w:rPr>
          <w:rFonts w:ascii="GHEA Grapalat" w:eastAsia="GHEA Grapalat" w:hAnsi="GHEA Grapalat" w:cs="GHEA Grapalat"/>
          <w:color w:val="000000"/>
          <w:sz w:val="16"/>
          <w:szCs w:val="16"/>
        </w:rPr>
        <w:t xml:space="preserve"> </w:t>
      </w:r>
      <w:hyperlink r:id="rId6">
        <w:r>
          <w:rPr>
            <w:rFonts w:ascii="GHEA Grapalat" w:eastAsia="GHEA Grapalat" w:hAnsi="GHEA Grapalat" w:cs="GHEA Grapalat"/>
            <w:color w:val="0000FF"/>
            <w:sz w:val="16"/>
            <w:szCs w:val="16"/>
            <w:u w:val="single"/>
          </w:rPr>
          <w:t>https://twitter.com/EITI_Armenia</w:t>
        </w:r>
      </w:hyperlink>
      <w:r>
        <w:rPr>
          <w:rFonts w:ascii="GHEA Grapalat" w:eastAsia="GHEA Grapalat" w:hAnsi="GHEA Grapalat" w:cs="GHEA Grapalat"/>
          <w:color w:val="000000"/>
          <w:sz w:val="16"/>
          <w:szCs w:val="16"/>
        </w:rPr>
        <w:t xml:space="preserve"> </w:t>
      </w:r>
    </w:p>
  </w:footnote>
  <w:footnote w:id="7">
    <w:p w:rsidR="00CE725D" w:rsidRDefault="00CE725D">
      <w:pPr>
        <w:pStyle w:val="FootnoteText"/>
      </w:pPr>
      <w:r>
        <w:rPr>
          <w:rStyle w:val="FootnoteReference"/>
        </w:rPr>
        <w:footnoteRef/>
      </w:r>
      <w:r>
        <w:t xml:space="preserve"> </w:t>
      </w:r>
      <w:r w:rsidRPr="00CE725D">
        <w:t>https://transparency.am/hy/news/view/3086</w:t>
      </w:r>
    </w:p>
  </w:footnote>
  <w:footnote w:id="8">
    <w:p w:rsidR="00833281" w:rsidRDefault="00833281">
      <w:pPr>
        <w:pBdr>
          <w:top w:val="nil"/>
          <w:left w:val="nil"/>
          <w:bottom w:val="nil"/>
          <w:right w:val="nil"/>
          <w:between w:val="nil"/>
        </w:pBdr>
        <w:spacing w:after="0" w:line="240" w:lineRule="auto"/>
        <w:rPr>
          <w:rFonts w:ascii="Merriweather" w:eastAsia="Merriweather" w:hAnsi="Merriweather" w:cs="Merriweather"/>
          <w:color w:val="000000"/>
          <w:sz w:val="20"/>
          <w:szCs w:val="20"/>
        </w:rPr>
      </w:pPr>
      <w:r>
        <w:rPr>
          <w:rStyle w:val="FootnoteReference"/>
        </w:rPr>
        <w:footnoteRef/>
      </w:r>
      <w:r>
        <w:rPr>
          <w:color w:val="000000"/>
          <w:sz w:val="20"/>
          <w:szCs w:val="20"/>
        </w:rPr>
        <w:t xml:space="preserve"> </w:t>
      </w:r>
      <w:hyperlink r:id="rId7">
        <w:r>
          <w:rPr>
            <w:color w:val="0000FF"/>
            <w:sz w:val="20"/>
            <w:szCs w:val="20"/>
            <w:u w:val="single"/>
          </w:rPr>
          <w:t>https://www.eiti.am/hy/%D4%B2%D5%B6%D5%A1%D5%BA%D5%A1%D5%B0%D5%BA%D5%A1%D5%B6%D5%A1%D5%AF%D5%A1%D5%B6-%D5%B6%D5%BA%D5%A1%D5%BF%D5%A1%D5%AF%D5%A1%D5%B5%D5%AB%D5%B6-%D5%AE%D6%80%D5%A1%D5%A3%D6%80%D5%A5%D6%80/?tab=87</w:t>
        </w:r>
      </w:hyperlink>
    </w:p>
  </w:footnote>
  <w:footnote w:id="9">
    <w:p w:rsidR="00833281" w:rsidRDefault="00833281">
      <w:pPr>
        <w:pBdr>
          <w:top w:val="nil"/>
          <w:left w:val="nil"/>
          <w:bottom w:val="nil"/>
          <w:right w:val="nil"/>
          <w:between w:val="nil"/>
        </w:pBdr>
        <w:spacing w:after="0" w:line="240" w:lineRule="auto"/>
        <w:rPr>
          <w:rFonts w:ascii="Calibri" w:eastAsia="Calibri" w:hAnsi="Calibri" w:cs="Calibri"/>
          <w:color w:val="000000"/>
          <w:sz w:val="20"/>
          <w:szCs w:val="20"/>
        </w:rPr>
      </w:pPr>
      <w:r>
        <w:rPr>
          <w:rStyle w:val="FootnoteReference"/>
        </w:rPr>
        <w:footnoteRef/>
      </w:r>
      <w:r>
        <w:rPr>
          <w:color w:val="000000"/>
          <w:sz w:val="20"/>
          <w:szCs w:val="20"/>
        </w:rPr>
        <w:t xml:space="preserve"> </w:t>
      </w:r>
      <w:hyperlink r:id="rId8">
        <w:r>
          <w:rPr>
            <w:color w:val="0000FF"/>
            <w:sz w:val="20"/>
            <w:szCs w:val="20"/>
            <w:u w:val="single"/>
          </w:rPr>
          <w:t>https://www.arlis.am/DocumentView.aspx?DocID=143032</w:t>
        </w:r>
      </w:hyperlink>
    </w:p>
    <w:p w:rsidR="00833281" w:rsidRDefault="00833281">
      <w:pPr>
        <w:pBdr>
          <w:top w:val="nil"/>
          <w:left w:val="nil"/>
          <w:bottom w:val="nil"/>
          <w:right w:val="nil"/>
          <w:between w:val="nil"/>
        </w:pBdr>
        <w:spacing w:after="0" w:line="240" w:lineRule="auto"/>
        <w:rPr>
          <w:rFonts w:ascii="Calibri" w:eastAsia="Calibri" w:hAnsi="Calibri" w:cs="Calibri"/>
          <w:color w:val="000000"/>
          <w:sz w:val="20"/>
          <w:szCs w:val="20"/>
        </w:rPr>
      </w:pPr>
    </w:p>
  </w:footnote>
  <w:footnote w:id="10">
    <w:p w:rsidR="00833281" w:rsidRDefault="00833281">
      <w:pPr>
        <w:spacing w:after="0"/>
        <w:jc w:val="both"/>
        <w:rPr>
          <w:rFonts w:ascii="GHEA Grapalat" w:eastAsia="GHEA Grapalat" w:hAnsi="GHEA Grapalat" w:cs="GHEA Grapalat"/>
        </w:rPr>
      </w:pPr>
      <w:r>
        <w:rPr>
          <w:rStyle w:val="FootnoteReference"/>
        </w:rPr>
        <w:footnoteRef/>
      </w:r>
      <w:r>
        <w:t xml:space="preserve"> </w:t>
      </w:r>
      <w:hyperlink r:id="rId9">
        <w:r>
          <w:rPr>
            <w:rFonts w:ascii="GHEA Grapalat" w:eastAsia="GHEA Grapalat" w:hAnsi="GHEA Grapalat" w:cs="GHEA Grapalat"/>
            <w:color w:val="0000FF"/>
            <w:u w:val="single"/>
          </w:rPr>
          <w:t>https://eiti.org/document/47th-eiti-board-meeting</w:t>
        </w:r>
      </w:hyperlink>
    </w:p>
  </w:footnote>
  <w:footnote w:id="11">
    <w:p w:rsidR="005D6B42" w:rsidRPr="005D6B42" w:rsidRDefault="005D6B42">
      <w:pPr>
        <w:pStyle w:val="FootnoteText"/>
        <w:rPr>
          <w:lang w:val="en-US"/>
        </w:rPr>
      </w:pPr>
      <w:r>
        <w:rPr>
          <w:rStyle w:val="FootnoteReference"/>
        </w:rPr>
        <w:footnoteRef/>
      </w:r>
      <w:r>
        <w:t xml:space="preserve"> </w:t>
      </w:r>
      <w:hyperlink r:id="rId10">
        <w:r>
          <w:rPr>
            <w:rFonts w:ascii="GHEA Grapalat" w:eastAsia="GHEA Grapalat" w:hAnsi="GHEA Grapalat" w:cs="GHEA Grapalat"/>
            <w:color w:val="0000FF"/>
            <w:u w:val="single"/>
          </w:rPr>
          <w:t>https://www.youtube.com/watch?v=m20MM5Gqcyg</w:t>
        </w:r>
      </w:hyperlink>
    </w:p>
  </w:footnote>
  <w:footnote w:id="12">
    <w:p w:rsidR="00833281" w:rsidRDefault="00833281">
      <w:pPr>
        <w:jc w:val="both"/>
        <w:rPr>
          <w:rFonts w:ascii="GHEA Grapalat" w:eastAsia="GHEA Grapalat" w:hAnsi="GHEA Grapalat" w:cs="GHEA Grapalat"/>
          <w:sz w:val="20"/>
          <w:szCs w:val="20"/>
        </w:rPr>
      </w:pPr>
      <w:r>
        <w:rPr>
          <w:rStyle w:val="FootnoteReference"/>
        </w:rPr>
        <w:footnoteRef/>
      </w:r>
      <w:r>
        <w:t xml:space="preserve"> </w:t>
      </w:r>
      <w:hyperlink r:id="rId11">
        <w:r>
          <w:rPr>
            <w:rFonts w:ascii="GHEA Grapalat" w:eastAsia="GHEA Grapalat" w:hAnsi="GHEA Grapalat" w:cs="GHEA Grapalat"/>
            <w:color w:val="0000FF"/>
            <w:sz w:val="20"/>
            <w:szCs w:val="20"/>
            <w:u w:val="single"/>
          </w:rPr>
          <w:t>https://eiti.org/covid19-resource-centre</w:t>
        </w:r>
      </w:hyperlink>
    </w:p>
  </w:footnote>
  <w:footnote w:id="13">
    <w:p w:rsidR="005D6B42" w:rsidRPr="005D6B42" w:rsidRDefault="005D6B42">
      <w:pPr>
        <w:pStyle w:val="FootnoteText"/>
        <w:rPr>
          <w:lang w:val="en-US"/>
        </w:rPr>
      </w:pPr>
      <w:r>
        <w:rPr>
          <w:rStyle w:val="FootnoteReference"/>
        </w:rPr>
        <w:footnoteRef/>
      </w:r>
      <w:r>
        <w:t xml:space="preserve"> </w:t>
      </w:r>
      <w:hyperlink r:id="rId12">
        <w:r>
          <w:rPr>
            <w:rFonts w:ascii="GHEA Grapalat" w:eastAsia="GHEA Grapalat" w:hAnsi="GHEA Grapalat" w:cs="GHEA Grapalat"/>
            <w:color w:val="0000FF"/>
            <w:u w:val="single"/>
          </w:rPr>
          <w:t>https://youtu.be/5t7T1p5nlWA</w:t>
        </w:r>
      </w:hyperlink>
    </w:p>
  </w:footnote>
  <w:footnote w:id="14">
    <w:p w:rsidR="00833281" w:rsidRDefault="00833281">
      <w:pPr>
        <w:pBdr>
          <w:top w:val="nil"/>
          <w:left w:val="nil"/>
          <w:bottom w:val="nil"/>
          <w:right w:val="nil"/>
          <w:between w:val="nil"/>
        </w:pBdr>
        <w:spacing w:after="0" w:line="240" w:lineRule="auto"/>
        <w:rPr>
          <w:rFonts w:ascii="Calibri" w:eastAsia="Calibri" w:hAnsi="Calibri" w:cs="Calibri"/>
          <w:color w:val="000000"/>
          <w:sz w:val="20"/>
          <w:szCs w:val="20"/>
        </w:rPr>
      </w:pPr>
      <w:r>
        <w:rPr>
          <w:rStyle w:val="FootnoteReference"/>
        </w:rPr>
        <w:footnoteRef/>
      </w:r>
      <w:r>
        <w:rPr>
          <w:color w:val="000000"/>
          <w:sz w:val="20"/>
          <w:szCs w:val="20"/>
        </w:rPr>
        <w:t xml:space="preserve"> </w:t>
      </w:r>
      <w:hyperlink r:id="rId13">
        <w:r>
          <w:rPr>
            <w:color w:val="0000FF"/>
            <w:sz w:val="20"/>
            <w:szCs w:val="20"/>
            <w:u w:val="single"/>
          </w:rPr>
          <w:t>https://eiti.org/event/Transparency-Matters?utm_source=Transparency+Matters+seminar+series&amp;utm_campaign=1d2d2a88ae-EMAIL_CAMPAIGN_2019_05_28_12_16_COPY_01&amp;utm_medium=email&amp;utm_term=0_043827ed0c-1d2d2a88ae-104262068</w:t>
        </w:r>
      </w:hyperlink>
    </w:p>
    <w:p w:rsidR="00833281" w:rsidRDefault="00833281">
      <w:pPr>
        <w:pBdr>
          <w:top w:val="nil"/>
          <w:left w:val="nil"/>
          <w:bottom w:val="nil"/>
          <w:right w:val="nil"/>
          <w:between w:val="nil"/>
        </w:pBdr>
        <w:spacing w:after="0" w:line="240" w:lineRule="auto"/>
        <w:rPr>
          <w:rFonts w:ascii="Calibri" w:eastAsia="Calibri" w:hAnsi="Calibri" w:cs="Calibri"/>
          <w:color w:val="000000"/>
          <w:sz w:val="20"/>
          <w:szCs w:val="20"/>
        </w:rPr>
      </w:pPr>
    </w:p>
  </w:footnote>
  <w:footnote w:id="15">
    <w:p w:rsidR="00833281" w:rsidRDefault="0083328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14">
        <w:r>
          <w:rPr>
            <w:color w:val="0000FF"/>
            <w:sz w:val="20"/>
            <w:szCs w:val="20"/>
            <w:u w:val="single"/>
          </w:rPr>
          <w:t>https://www.e-gov.am/gov-decrees/item/34230/</w:t>
        </w:r>
      </w:hyperlink>
    </w:p>
  </w:footnote>
  <w:footnote w:id="16">
    <w:p w:rsidR="00833281" w:rsidRDefault="0083328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w:t>
      </w:r>
      <w:hyperlink r:id="rId15">
        <w:r>
          <w:rPr>
            <w:color w:val="0000FF"/>
            <w:sz w:val="20"/>
            <w:szCs w:val="20"/>
            <w:u w:val="single"/>
          </w:rPr>
          <w:t>https://www.e-draft.am/projects/2538/about</w:t>
        </w:r>
      </w:hyperlink>
    </w:p>
  </w:footnote>
  <w:footnote w:id="17">
    <w:p w:rsidR="00833281" w:rsidRDefault="00833281">
      <w:pPr>
        <w:pBdr>
          <w:top w:val="nil"/>
          <w:left w:val="nil"/>
          <w:bottom w:val="nil"/>
          <w:right w:val="nil"/>
          <w:between w:val="nil"/>
        </w:pBdr>
        <w:spacing w:after="0" w:line="240" w:lineRule="auto"/>
        <w:rPr>
          <w:rFonts w:ascii="Arian AMU" w:eastAsia="Arian AMU" w:hAnsi="Arian AMU" w:cs="Arian AMU"/>
          <w:color w:val="000000"/>
          <w:sz w:val="18"/>
          <w:szCs w:val="18"/>
        </w:rPr>
      </w:pPr>
      <w:r>
        <w:rPr>
          <w:rStyle w:val="FootnoteReference"/>
        </w:rPr>
        <w:footnoteRef/>
      </w:r>
      <w:r>
        <w:rPr>
          <w:rFonts w:ascii="Arian AMU" w:eastAsia="Arian AMU" w:hAnsi="Arian AMU" w:cs="Arian AMU"/>
          <w:color w:val="000000"/>
          <w:sz w:val="18"/>
          <w:szCs w:val="18"/>
        </w:rPr>
        <w:t xml:space="preserve"> Տեղեկատվությունը տրամադրվել է Թրանսփարենսի Ինթերնեշնլ հակակոռուպցիոն կենտրոնի կողմից</w:t>
      </w:r>
    </w:p>
  </w:footnote>
  <w:footnote w:id="18">
    <w:p w:rsidR="00833281" w:rsidRDefault="00833281">
      <w:pPr>
        <w:pBdr>
          <w:top w:val="nil"/>
          <w:left w:val="nil"/>
          <w:bottom w:val="nil"/>
          <w:right w:val="nil"/>
          <w:between w:val="nil"/>
        </w:pBdr>
        <w:spacing w:after="0" w:line="240" w:lineRule="auto"/>
        <w:rPr>
          <w:rFonts w:ascii="GHEA Grapalat" w:eastAsia="GHEA Grapalat" w:hAnsi="GHEA Grapalat" w:cs="GHEA Grapalat"/>
          <w:color w:val="000000"/>
          <w:sz w:val="20"/>
          <w:szCs w:val="20"/>
        </w:rPr>
      </w:pPr>
      <w:r>
        <w:rPr>
          <w:rStyle w:val="FootnoteReference"/>
        </w:rPr>
        <w:footnoteRef/>
      </w:r>
      <w:r>
        <w:rPr>
          <w:rFonts w:ascii="GHEA Grapalat" w:eastAsia="GHEA Grapalat" w:hAnsi="GHEA Grapalat" w:cs="GHEA Grapalat"/>
          <w:color w:val="000000"/>
          <w:sz w:val="20"/>
          <w:szCs w:val="20"/>
        </w:rPr>
        <w:t xml:space="preserve"> https://newsroom.aua.am/2020/06/26/training-eiti-responsible-mining/?fbclid=IwAR1KIuUq5jxRvOBn8kNkEpcIy1JPHHyAXiJzUqXPlXH1X_xsFQV0DctuKm0</w:t>
      </w:r>
    </w:p>
  </w:footnote>
  <w:footnote w:id="19">
    <w:p w:rsidR="00833281" w:rsidRDefault="00833281">
      <w:pPr>
        <w:pBdr>
          <w:top w:val="nil"/>
          <w:left w:val="nil"/>
          <w:bottom w:val="nil"/>
          <w:right w:val="nil"/>
          <w:between w:val="nil"/>
        </w:pBdr>
        <w:spacing w:after="0" w:line="240" w:lineRule="auto"/>
        <w:rPr>
          <w:rFonts w:ascii="GHEA Grapalat" w:eastAsia="GHEA Grapalat" w:hAnsi="GHEA Grapalat" w:cs="GHEA Grapalat"/>
          <w:color w:val="000000"/>
          <w:sz w:val="20"/>
          <w:szCs w:val="20"/>
        </w:rPr>
      </w:pPr>
      <w:r>
        <w:rPr>
          <w:rStyle w:val="FootnoteReference"/>
        </w:rPr>
        <w:footnoteRef/>
      </w:r>
      <w:r>
        <w:rPr>
          <w:rFonts w:ascii="GHEA Grapalat" w:eastAsia="GHEA Grapalat" w:hAnsi="GHEA Grapalat" w:cs="GHEA Grapalat"/>
          <w:color w:val="000000"/>
          <w:sz w:val="20"/>
          <w:szCs w:val="20"/>
        </w:rPr>
        <w:t xml:space="preserve"> https://crm.aua.am/hy/elearning/eiti/</w:t>
      </w:r>
    </w:p>
  </w:footnote>
  <w:footnote w:id="20">
    <w:p w:rsidR="00833281" w:rsidRDefault="00833281">
      <w:pPr>
        <w:pBdr>
          <w:top w:val="nil"/>
          <w:left w:val="nil"/>
          <w:bottom w:val="nil"/>
          <w:right w:val="nil"/>
          <w:between w:val="nil"/>
        </w:pBdr>
        <w:spacing w:after="0" w:line="240" w:lineRule="auto"/>
        <w:rPr>
          <w:rFonts w:ascii="Merriweather" w:eastAsia="Merriweather" w:hAnsi="Merriweather" w:cs="Merriweather"/>
          <w:color w:val="000000"/>
          <w:sz w:val="20"/>
          <w:szCs w:val="20"/>
        </w:rPr>
      </w:pPr>
      <w:r>
        <w:rPr>
          <w:rStyle w:val="FootnoteReference"/>
        </w:rPr>
        <w:footnoteRef/>
      </w:r>
      <w:r>
        <w:rPr>
          <w:rFonts w:ascii="GHEA Grapalat" w:eastAsia="GHEA Grapalat" w:hAnsi="GHEA Grapalat" w:cs="GHEA Grapalat"/>
          <w:color w:val="000000"/>
          <w:sz w:val="20"/>
          <w:szCs w:val="20"/>
        </w:rPr>
        <w:t xml:space="preserve"> https://transparency.am/files/publications/1591954940-0-164787.pdf?v=4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281" w:rsidRDefault="00833281">
    <w:pPr>
      <w:spacing w:after="0"/>
      <w:jc w:val="center"/>
      <w:rPr>
        <w:rFonts w:ascii="GHEA Grapalat" w:eastAsia="GHEA Grapalat" w:hAnsi="GHEA Grapalat" w:cs="GHEA Grapalat"/>
        <w:color w:val="6076B4"/>
        <w:sz w:val="18"/>
        <w:szCs w:val="18"/>
      </w:rPr>
    </w:pPr>
    <w:r>
      <w:rPr>
        <w:rFonts w:ascii="GHEA Grapalat" w:eastAsia="GHEA Grapalat" w:hAnsi="GHEA Grapalat" w:cs="GHEA Grapalat"/>
        <w:color w:val="6076B4"/>
        <w:sz w:val="18"/>
        <w:szCs w:val="18"/>
      </w:rPr>
      <w:t>ՀԱՅԱՍՏԱՆԻ ՀԱՆՐԱՊԵՏՈՒԹՅԱՆ ԱՐԴՅՈՒՆԱՀԱՆՈՂ ՃՅՈՒՂԵՐԻ ԹԱՓԱՆՑԻԿՈՒԹՅԱՆ ՆԱԽԱՁԵՌՆՈՒԹՅԱՆ ՆԵՐԴՐՄԱՆ ԱՇԽԱՏԱՆՔՆԵՐԻ ԵՌԱՄՍՅԱԿԱՅԻՆ ՀԱՇՎԵՏՎՈՒԹՅՈՒՆ,</w:t>
    </w:r>
  </w:p>
  <w:p w:rsidR="00833281" w:rsidRDefault="00833281">
    <w:pPr>
      <w:spacing w:after="0"/>
      <w:jc w:val="center"/>
      <w:rPr>
        <w:rFonts w:ascii="GHEA Grapalat" w:eastAsia="GHEA Grapalat" w:hAnsi="GHEA Grapalat" w:cs="GHEA Grapalat"/>
        <w:color w:val="E4E9EF"/>
        <w:sz w:val="18"/>
        <w:szCs w:val="18"/>
      </w:rPr>
    </w:pPr>
    <w:r>
      <w:rPr>
        <w:rFonts w:ascii="GHEA Grapalat" w:eastAsia="GHEA Grapalat" w:hAnsi="GHEA Grapalat" w:cs="GHEA Grapalat"/>
        <w:color w:val="6076B4"/>
        <w:sz w:val="18"/>
        <w:szCs w:val="18"/>
      </w:rPr>
      <w:t>ԱՊՐԻԼ-ՀՈՒՆԻՍ, 2020 ԹՎԱԿԱՆ</w:t>
    </w:r>
  </w:p>
  <w:p w:rsidR="00833281" w:rsidRDefault="00833281">
    <w:pPr>
      <w:jc w:val="center"/>
      <w:rPr>
        <w:color w:val="6076B4"/>
      </w:rPr>
    </w:pPr>
    <w:r>
      <w:rPr>
        <w:color w:val="6076B4"/>
      </w:rPr>
      <w:t>∙ ∙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60C5C"/>
    <w:multiLevelType w:val="multilevel"/>
    <w:tmpl w:val="B504F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5B29A4"/>
    <w:multiLevelType w:val="multilevel"/>
    <w:tmpl w:val="4426B6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D5189E"/>
    <w:multiLevelType w:val="multilevel"/>
    <w:tmpl w:val="2926F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82"/>
    <w:rsid w:val="000511FD"/>
    <w:rsid w:val="000A7FF8"/>
    <w:rsid w:val="00577126"/>
    <w:rsid w:val="005D6B42"/>
    <w:rsid w:val="00833281"/>
    <w:rsid w:val="008B2BFB"/>
    <w:rsid w:val="009D0B59"/>
    <w:rsid w:val="009D4D97"/>
    <w:rsid w:val="00BB7E82"/>
    <w:rsid w:val="00CE7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9126DA"/>
  <w15:docId w15:val="{E4C67B03-B9EA-D44E-B242-916F657D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Palatino Linotype" w:hAnsi="Palatino Linotype" w:cs="Palatino Linotype"/>
        <w:sz w:val="22"/>
        <w:szCs w:val="22"/>
        <w:lang w:val="hy-AM"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6A94"/>
  </w:style>
  <w:style w:type="paragraph" w:styleId="Heading1">
    <w:name w:val="heading 1"/>
    <w:basedOn w:val="Normal"/>
    <w:next w:val="Normal"/>
    <w:link w:val="Heading1Char"/>
    <w:uiPriority w:val="9"/>
    <w:qFormat/>
    <w:rsid w:val="00ED72F8"/>
    <w:pPr>
      <w:keepNext/>
      <w:keepLines/>
      <w:spacing w:before="360" w:after="0" w:line="240" w:lineRule="auto"/>
      <w:outlineLvl w:val="0"/>
    </w:pPr>
    <w:rPr>
      <w:rFonts w:ascii="Century Gothic" w:eastAsia="HGGothicM" w:hAnsi="Century Gothic"/>
      <w:bCs/>
      <w:i/>
      <w:sz w:val="32"/>
      <w:szCs w:val="32"/>
    </w:rPr>
  </w:style>
  <w:style w:type="paragraph" w:styleId="Heading2">
    <w:name w:val="heading 2"/>
    <w:basedOn w:val="Normal"/>
    <w:next w:val="Normal"/>
    <w:link w:val="Heading2Char"/>
    <w:uiPriority w:val="9"/>
    <w:semiHidden/>
    <w:unhideWhenUsed/>
    <w:qFormat/>
    <w:rsid w:val="00ED72F8"/>
    <w:pPr>
      <w:keepNext/>
      <w:keepLines/>
      <w:spacing w:before="120" w:after="0" w:line="240" w:lineRule="auto"/>
      <w:outlineLvl w:val="1"/>
    </w:pPr>
    <w:rPr>
      <w:rFonts w:ascii="Century Gothic" w:eastAsia="HGGothicM" w:hAnsi="Century Gothic"/>
      <w:bCs/>
      <w:sz w:val="26"/>
      <w:szCs w:val="26"/>
    </w:rPr>
  </w:style>
  <w:style w:type="paragraph" w:styleId="Heading3">
    <w:name w:val="heading 3"/>
    <w:basedOn w:val="Normal"/>
    <w:next w:val="Normal"/>
    <w:link w:val="Heading3Char"/>
    <w:uiPriority w:val="9"/>
    <w:semiHidden/>
    <w:unhideWhenUsed/>
    <w:qFormat/>
    <w:rsid w:val="00ED72F8"/>
    <w:pPr>
      <w:keepNext/>
      <w:keepLines/>
      <w:spacing w:before="20" w:after="0" w:line="240" w:lineRule="auto"/>
      <w:outlineLvl w:val="2"/>
    </w:pPr>
    <w:rPr>
      <w:rFonts w:ascii="Century Gothic" w:eastAsia="HGGothicM" w:hAnsi="Century Gothic"/>
      <w:bCs/>
      <w:i/>
      <w:sz w:val="23"/>
      <w:szCs w:val="20"/>
    </w:rPr>
  </w:style>
  <w:style w:type="paragraph" w:styleId="Heading4">
    <w:name w:val="heading 4"/>
    <w:basedOn w:val="Normal"/>
    <w:next w:val="Normal"/>
    <w:link w:val="Heading4Char"/>
    <w:uiPriority w:val="9"/>
    <w:semiHidden/>
    <w:unhideWhenUsed/>
    <w:qFormat/>
    <w:rsid w:val="00ED72F8"/>
    <w:pPr>
      <w:keepNext/>
      <w:keepLines/>
      <w:spacing w:before="200" w:after="0" w:line="264" w:lineRule="auto"/>
      <w:outlineLvl w:val="3"/>
    </w:pPr>
    <w:rPr>
      <w:rFonts w:ascii="Century Gothic" w:eastAsia="HGGothicM" w:hAnsi="Century Gothic"/>
      <w:bCs/>
      <w:i/>
      <w:iCs/>
      <w:sz w:val="23"/>
      <w:szCs w:val="20"/>
    </w:rPr>
  </w:style>
  <w:style w:type="paragraph" w:styleId="Heading5">
    <w:name w:val="heading 5"/>
    <w:basedOn w:val="Normal"/>
    <w:next w:val="Normal"/>
    <w:link w:val="Heading5Char"/>
    <w:uiPriority w:val="9"/>
    <w:semiHidden/>
    <w:unhideWhenUsed/>
    <w:qFormat/>
    <w:rsid w:val="00ED72F8"/>
    <w:pPr>
      <w:keepNext/>
      <w:keepLines/>
      <w:spacing w:before="200" w:after="0" w:line="264" w:lineRule="auto"/>
      <w:outlineLvl w:val="4"/>
    </w:pPr>
    <w:rPr>
      <w:rFonts w:ascii="Century Gothic" w:eastAsia="HGGothicM" w:hAnsi="Century Gothic"/>
      <w:color w:val="000000"/>
      <w:sz w:val="20"/>
      <w:szCs w:val="20"/>
    </w:rPr>
  </w:style>
  <w:style w:type="paragraph" w:styleId="Heading6">
    <w:name w:val="heading 6"/>
    <w:basedOn w:val="Normal"/>
    <w:next w:val="Normal"/>
    <w:link w:val="Heading6Char"/>
    <w:uiPriority w:val="9"/>
    <w:semiHidden/>
    <w:unhideWhenUsed/>
    <w:qFormat/>
    <w:rsid w:val="00ED72F8"/>
    <w:pPr>
      <w:keepNext/>
      <w:keepLines/>
      <w:spacing w:before="200" w:after="0" w:line="264" w:lineRule="auto"/>
      <w:outlineLvl w:val="5"/>
    </w:pPr>
    <w:rPr>
      <w:rFonts w:ascii="Century Gothic" w:eastAsia="HGGothicM" w:hAnsi="Century Gothic"/>
      <w:i/>
      <w:iCs/>
      <w:color w:val="000000"/>
      <w:sz w:val="21"/>
      <w:szCs w:val="20"/>
    </w:rPr>
  </w:style>
  <w:style w:type="paragraph" w:styleId="Heading7">
    <w:name w:val="heading 7"/>
    <w:basedOn w:val="Normal"/>
    <w:next w:val="Normal"/>
    <w:link w:val="Heading7Char"/>
    <w:uiPriority w:val="99"/>
    <w:qFormat/>
    <w:rsid w:val="00ED72F8"/>
    <w:pPr>
      <w:keepNext/>
      <w:keepLines/>
      <w:spacing w:before="200" w:after="0" w:line="264" w:lineRule="auto"/>
      <w:outlineLvl w:val="6"/>
    </w:pPr>
    <w:rPr>
      <w:rFonts w:ascii="Century Gothic" w:eastAsia="HGGothicM" w:hAnsi="Century Gothic"/>
      <w:i/>
      <w:iCs/>
      <w:color w:val="000000"/>
      <w:sz w:val="21"/>
      <w:szCs w:val="20"/>
    </w:rPr>
  </w:style>
  <w:style w:type="paragraph" w:styleId="Heading8">
    <w:name w:val="heading 8"/>
    <w:basedOn w:val="Normal"/>
    <w:next w:val="Normal"/>
    <w:link w:val="Heading8Char"/>
    <w:uiPriority w:val="99"/>
    <w:qFormat/>
    <w:rsid w:val="00ED72F8"/>
    <w:pPr>
      <w:keepNext/>
      <w:keepLines/>
      <w:spacing w:before="200" w:after="0" w:line="264" w:lineRule="auto"/>
      <w:outlineLvl w:val="7"/>
    </w:pPr>
    <w:rPr>
      <w:rFonts w:ascii="Century Gothic" w:eastAsia="HGGothicM" w:hAnsi="Century Gothic"/>
      <w:color w:val="000000"/>
      <w:sz w:val="20"/>
      <w:szCs w:val="20"/>
    </w:rPr>
  </w:style>
  <w:style w:type="paragraph" w:styleId="Heading9">
    <w:name w:val="heading 9"/>
    <w:basedOn w:val="Normal"/>
    <w:next w:val="Normal"/>
    <w:link w:val="Heading9Char"/>
    <w:uiPriority w:val="99"/>
    <w:qFormat/>
    <w:rsid w:val="00ED72F8"/>
    <w:pPr>
      <w:keepNext/>
      <w:keepLines/>
      <w:spacing w:before="200" w:after="0" w:line="264" w:lineRule="auto"/>
      <w:outlineLvl w:val="8"/>
    </w:pPr>
    <w:rPr>
      <w:rFonts w:ascii="Century Gothic" w:eastAsia="HGGothicM" w:hAnsi="Century Gothic"/>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D72F8"/>
    <w:pPr>
      <w:spacing w:after="300" w:line="240" w:lineRule="auto"/>
      <w:contextualSpacing/>
    </w:pPr>
    <w:rPr>
      <w:rFonts w:ascii="Century Gothic" w:eastAsia="HGGothicM" w:hAnsi="Century Gothic"/>
      <w:spacing w:val="5"/>
      <w:kern w:val="28"/>
      <w:sz w:val="56"/>
      <w:szCs w:val="56"/>
    </w:rPr>
  </w:style>
  <w:style w:type="character" w:customStyle="1" w:styleId="Heading1Char">
    <w:name w:val="Heading 1 Char"/>
    <w:link w:val="Heading1"/>
    <w:uiPriority w:val="9"/>
    <w:locked/>
    <w:rsid w:val="00ED72F8"/>
    <w:rPr>
      <w:rFonts w:ascii="Century Gothic" w:eastAsia="HGGothicM" w:hAnsi="Century Gothic" w:cs="Times New Roman"/>
      <w:i/>
      <w:color w:val="auto"/>
      <w:sz w:val="32"/>
    </w:rPr>
  </w:style>
  <w:style w:type="character" w:customStyle="1" w:styleId="Heading2Char">
    <w:name w:val="Heading 2 Char"/>
    <w:link w:val="Heading2"/>
    <w:uiPriority w:val="9"/>
    <w:locked/>
    <w:rsid w:val="00ED72F8"/>
    <w:rPr>
      <w:rFonts w:ascii="Century Gothic" w:eastAsia="HGGothicM" w:hAnsi="Century Gothic" w:cs="Times New Roman"/>
      <w:color w:val="auto"/>
      <w:sz w:val="26"/>
    </w:rPr>
  </w:style>
  <w:style w:type="character" w:customStyle="1" w:styleId="Heading3Char">
    <w:name w:val="Heading 3 Char"/>
    <w:link w:val="Heading3"/>
    <w:uiPriority w:val="99"/>
    <w:locked/>
    <w:rsid w:val="00ED72F8"/>
    <w:rPr>
      <w:rFonts w:ascii="Century Gothic" w:eastAsia="HGGothicM" w:hAnsi="Century Gothic" w:cs="Times New Roman"/>
      <w:i/>
      <w:color w:val="auto"/>
      <w:sz w:val="23"/>
    </w:rPr>
  </w:style>
  <w:style w:type="character" w:customStyle="1" w:styleId="Heading4Char">
    <w:name w:val="Heading 4 Char"/>
    <w:link w:val="Heading4"/>
    <w:uiPriority w:val="99"/>
    <w:semiHidden/>
    <w:locked/>
    <w:rsid w:val="00ED72F8"/>
    <w:rPr>
      <w:rFonts w:ascii="Century Gothic" w:eastAsia="HGGothicM" w:hAnsi="Century Gothic" w:cs="Times New Roman"/>
      <w:i/>
      <w:color w:val="auto"/>
      <w:sz w:val="23"/>
    </w:rPr>
  </w:style>
  <w:style w:type="character" w:customStyle="1" w:styleId="Heading5Char">
    <w:name w:val="Heading 5 Char"/>
    <w:link w:val="Heading5"/>
    <w:uiPriority w:val="99"/>
    <w:semiHidden/>
    <w:locked/>
    <w:rsid w:val="00ED72F8"/>
    <w:rPr>
      <w:rFonts w:ascii="Century Gothic" w:eastAsia="HGGothicM" w:hAnsi="Century Gothic" w:cs="Times New Roman"/>
      <w:color w:val="000000"/>
    </w:rPr>
  </w:style>
  <w:style w:type="character" w:customStyle="1" w:styleId="Heading6Char">
    <w:name w:val="Heading 6 Char"/>
    <w:link w:val="Heading6"/>
    <w:uiPriority w:val="99"/>
    <w:semiHidden/>
    <w:locked/>
    <w:rsid w:val="00ED72F8"/>
    <w:rPr>
      <w:rFonts w:ascii="Century Gothic" w:eastAsia="HGGothicM" w:hAnsi="Century Gothic" w:cs="Times New Roman"/>
      <w:i/>
      <w:color w:val="000000"/>
      <w:sz w:val="21"/>
    </w:rPr>
  </w:style>
  <w:style w:type="character" w:customStyle="1" w:styleId="Heading7Char">
    <w:name w:val="Heading 7 Char"/>
    <w:link w:val="Heading7"/>
    <w:uiPriority w:val="99"/>
    <w:semiHidden/>
    <w:locked/>
    <w:rsid w:val="00ED72F8"/>
    <w:rPr>
      <w:rFonts w:ascii="Century Gothic" w:eastAsia="HGGothicM" w:hAnsi="Century Gothic" w:cs="Times New Roman"/>
      <w:i/>
      <w:color w:val="000000"/>
      <w:sz w:val="21"/>
    </w:rPr>
  </w:style>
  <w:style w:type="character" w:customStyle="1" w:styleId="Heading8Char">
    <w:name w:val="Heading 8 Char"/>
    <w:link w:val="Heading8"/>
    <w:uiPriority w:val="99"/>
    <w:semiHidden/>
    <w:locked/>
    <w:rsid w:val="00ED72F8"/>
    <w:rPr>
      <w:rFonts w:ascii="Century Gothic" w:eastAsia="HGGothicM" w:hAnsi="Century Gothic" w:cs="Times New Roman"/>
      <w:color w:val="000000"/>
      <w:sz w:val="20"/>
    </w:rPr>
  </w:style>
  <w:style w:type="character" w:customStyle="1" w:styleId="Heading9Char">
    <w:name w:val="Heading 9 Char"/>
    <w:link w:val="Heading9"/>
    <w:uiPriority w:val="99"/>
    <w:semiHidden/>
    <w:locked/>
    <w:rsid w:val="00ED72F8"/>
    <w:rPr>
      <w:rFonts w:ascii="Century Gothic" w:eastAsia="HGGothicM" w:hAnsi="Century Gothic" w:cs="Times New Roman"/>
      <w:i/>
      <w:color w:val="000000"/>
      <w:sz w:val="20"/>
    </w:rPr>
  </w:style>
  <w:style w:type="paragraph" w:styleId="BalloonText">
    <w:name w:val="Balloon Text"/>
    <w:basedOn w:val="Normal"/>
    <w:link w:val="BalloonTextChar"/>
    <w:uiPriority w:val="99"/>
    <w:semiHidden/>
    <w:rsid w:val="00ED72F8"/>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ED72F8"/>
    <w:rPr>
      <w:rFonts w:ascii="Tahoma" w:eastAsia="HGSMinchoE" w:hAnsi="Tahoma" w:cs="Times New Roman"/>
      <w:sz w:val="16"/>
    </w:rPr>
  </w:style>
  <w:style w:type="character" w:customStyle="1" w:styleId="TitleChar">
    <w:name w:val="Title Char"/>
    <w:link w:val="Title"/>
    <w:uiPriority w:val="99"/>
    <w:locked/>
    <w:rsid w:val="00ED72F8"/>
    <w:rPr>
      <w:rFonts w:ascii="Century Gothic" w:eastAsia="HGGothicM" w:hAnsi="Century Gothic" w:cs="Times New Roman"/>
      <w:color w:val="auto"/>
      <w:spacing w:val="5"/>
      <w:kern w:val="28"/>
      <w:sz w:val="56"/>
    </w:rPr>
  </w:style>
  <w:style w:type="paragraph" w:styleId="Subtitle">
    <w:name w:val="Subtitle"/>
    <w:basedOn w:val="Normal"/>
    <w:next w:val="Normal"/>
    <w:link w:val="SubtitleChar"/>
    <w:uiPriority w:val="11"/>
    <w:qFormat/>
    <w:rPr>
      <w:sz w:val="24"/>
      <w:szCs w:val="24"/>
    </w:rPr>
  </w:style>
  <w:style w:type="character" w:customStyle="1" w:styleId="SubtitleChar">
    <w:name w:val="Subtitle Char"/>
    <w:link w:val="Subtitle"/>
    <w:uiPriority w:val="99"/>
    <w:locked/>
    <w:rsid w:val="00ED72F8"/>
    <w:rPr>
      <w:rFonts w:eastAsia="HGGothicM" w:cs="Times New Roman"/>
      <w:color w:val="auto"/>
      <w:spacing w:val="15"/>
      <w:sz w:val="24"/>
    </w:rPr>
  </w:style>
  <w:style w:type="paragraph" w:styleId="Header">
    <w:name w:val="header"/>
    <w:basedOn w:val="Normal"/>
    <w:link w:val="HeaderChar"/>
    <w:uiPriority w:val="99"/>
    <w:rsid w:val="00ED72F8"/>
    <w:pPr>
      <w:tabs>
        <w:tab w:val="center" w:pos="4320"/>
        <w:tab w:val="right" w:pos="8640"/>
      </w:tabs>
    </w:pPr>
    <w:rPr>
      <w:sz w:val="20"/>
      <w:szCs w:val="20"/>
    </w:rPr>
  </w:style>
  <w:style w:type="character" w:customStyle="1" w:styleId="HeaderChar">
    <w:name w:val="Header Char"/>
    <w:link w:val="Header"/>
    <w:uiPriority w:val="99"/>
    <w:locked/>
    <w:rsid w:val="00ED72F8"/>
    <w:rPr>
      <w:rFonts w:eastAsia="HGSMinchoE" w:cs="Times New Roman"/>
    </w:rPr>
  </w:style>
  <w:style w:type="paragraph" w:styleId="NoSpacing">
    <w:name w:val="No Spacing"/>
    <w:link w:val="NoSpacingChar"/>
    <w:uiPriority w:val="99"/>
    <w:qFormat/>
    <w:rsid w:val="00ED72F8"/>
  </w:style>
  <w:style w:type="character" w:customStyle="1" w:styleId="NoSpacingChar">
    <w:name w:val="No Spacing Char"/>
    <w:link w:val="NoSpacing"/>
    <w:uiPriority w:val="99"/>
    <w:locked/>
    <w:rsid w:val="00ED72F8"/>
    <w:rPr>
      <w:sz w:val="22"/>
      <w:lang w:val="en-US" w:eastAsia="en-US"/>
    </w:rPr>
  </w:style>
  <w:style w:type="paragraph" w:styleId="Caption">
    <w:name w:val="caption"/>
    <w:basedOn w:val="Normal"/>
    <w:next w:val="Normal"/>
    <w:uiPriority w:val="99"/>
    <w:qFormat/>
    <w:rsid w:val="00ED72F8"/>
    <w:pPr>
      <w:spacing w:line="240" w:lineRule="auto"/>
    </w:pPr>
    <w:rPr>
      <w:b/>
      <w:bCs/>
      <w:color w:val="2F5897"/>
      <w:sz w:val="18"/>
      <w:szCs w:val="18"/>
    </w:rPr>
  </w:style>
  <w:style w:type="character" w:styleId="Strong">
    <w:name w:val="Strong"/>
    <w:uiPriority w:val="22"/>
    <w:qFormat/>
    <w:rsid w:val="00ED72F8"/>
    <w:rPr>
      <w:rFonts w:cs="Times New Roman"/>
      <w:b/>
    </w:rPr>
  </w:style>
  <w:style w:type="character" w:styleId="Emphasis">
    <w:name w:val="Emphasis"/>
    <w:uiPriority w:val="20"/>
    <w:qFormat/>
    <w:rsid w:val="00ED72F8"/>
    <w:rPr>
      <w:rFonts w:cs="Times New Roman"/>
      <w:i/>
      <w:color w:val="auto"/>
    </w:rPr>
  </w:style>
  <w:style w:type="paragraph" w:styleId="ListParagraph">
    <w:name w:val="List Paragraph"/>
    <w:aliases w:val="List Paragraph (numbered (a)),Bullets,Liste 1,List Paragraph1,References,Numbered List Paragraph,List Bullet Mary,Medium Grid 1 - Accent 21,Colorful List - Accent 11,ReferencesCxSpLast,List Paragraph nowy,Texte Général,Paragraphe  revu,b1"/>
    <w:basedOn w:val="Normal"/>
    <w:link w:val="ListParagraphChar"/>
    <w:uiPriority w:val="34"/>
    <w:qFormat/>
    <w:rsid w:val="00ED72F8"/>
    <w:pPr>
      <w:spacing w:after="160" w:line="240" w:lineRule="auto"/>
      <w:ind w:left="1008" w:hanging="288"/>
      <w:contextualSpacing/>
    </w:pPr>
    <w:rPr>
      <w:szCs w:val="20"/>
    </w:rPr>
  </w:style>
  <w:style w:type="paragraph" w:styleId="Quote">
    <w:name w:val="Quote"/>
    <w:basedOn w:val="Normal"/>
    <w:next w:val="Normal"/>
    <w:link w:val="QuoteChar"/>
    <w:uiPriority w:val="99"/>
    <w:qFormat/>
    <w:rsid w:val="00ED72F8"/>
    <w:pPr>
      <w:spacing w:before="160" w:after="160" w:line="300" w:lineRule="auto"/>
      <w:ind w:left="144" w:right="144"/>
      <w:jc w:val="center"/>
    </w:pPr>
    <w:rPr>
      <w:rFonts w:ascii="Century Gothic" w:hAnsi="Century Gothic"/>
      <w:i/>
      <w:iCs/>
      <w:sz w:val="24"/>
      <w:szCs w:val="20"/>
      <w:lang w:bidi="hi-IN"/>
    </w:rPr>
  </w:style>
  <w:style w:type="character" w:customStyle="1" w:styleId="QuoteChar">
    <w:name w:val="Quote Char"/>
    <w:link w:val="Quote"/>
    <w:uiPriority w:val="99"/>
    <w:locked/>
    <w:rsid w:val="00ED72F8"/>
    <w:rPr>
      <w:rFonts w:ascii="Century Gothic" w:hAnsi="Century Gothic" w:cs="Times New Roman"/>
      <w:i/>
      <w:color w:val="auto"/>
      <w:sz w:val="24"/>
    </w:rPr>
  </w:style>
  <w:style w:type="paragraph" w:styleId="IntenseQuote">
    <w:name w:val="Intense Quote"/>
    <w:basedOn w:val="Normal"/>
    <w:next w:val="Normal"/>
    <w:link w:val="IntenseQuoteChar"/>
    <w:uiPriority w:val="99"/>
    <w:qFormat/>
    <w:rsid w:val="00ED72F8"/>
    <w:pPr>
      <w:pBdr>
        <w:top w:val="single" w:sz="36" w:space="8" w:color="6076B4"/>
        <w:left w:val="single" w:sz="36" w:space="8" w:color="6076B4"/>
        <w:bottom w:val="single" w:sz="36" w:space="8" w:color="6076B4"/>
        <w:right w:val="single" w:sz="36" w:space="8" w:color="6076B4"/>
      </w:pBdr>
      <w:shd w:val="clear" w:color="auto" w:fill="6076B4"/>
      <w:spacing w:before="200" w:after="280" w:line="300" w:lineRule="auto"/>
      <w:ind w:left="936" w:right="936"/>
      <w:jc w:val="center"/>
    </w:pPr>
    <w:rPr>
      <w:rFonts w:ascii="Century Gothic" w:eastAsia="HGGothicM" w:hAnsi="Century Gothic"/>
      <w:bCs/>
      <w:i/>
      <w:iCs/>
      <w:color w:val="000000"/>
      <w:sz w:val="24"/>
      <w:szCs w:val="20"/>
      <w:lang w:bidi="hi-IN"/>
    </w:rPr>
  </w:style>
  <w:style w:type="character" w:customStyle="1" w:styleId="IntenseQuoteChar">
    <w:name w:val="Intense Quote Char"/>
    <w:link w:val="IntenseQuote"/>
    <w:uiPriority w:val="99"/>
    <w:locked/>
    <w:rsid w:val="00ED72F8"/>
    <w:rPr>
      <w:rFonts w:ascii="Century Gothic" w:eastAsia="HGGothicM" w:hAnsi="Century Gothic" w:cs="Times New Roman"/>
      <w:i/>
      <w:color w:val="000000"/>
      <w:sz w:val="24"/>
      <w:shd w:val="clear" w:color="auto" w:fill="6076B4"/>
    </w:rPr>
  </w:style>
  <w:style w:type="character" w:styleId="SubtleEmphasis">
    <w:name w:val="Subtle Emphasis"/>
    <w:uiPriority w:val="99"/>
    <w:qFormat/>
    <w:rsid w:val="00ED72F8"/>
    <w:rPr>
      <w:rFonts w:cs="Times New Roman"/>
      <w:i/>
      <w:color w:val="auto"/>
    </w:rPr>
  </w:style>
  <w:style w:type="character" w:styleId="IntenseEmphasis">
    <w:name w:val="Intense Emphasis"/>
    <w:uiPriority w:val="99"/>
    <w:qFormat/>
    <w:rsid w:val="00ED72F8"/>
    <w:rPr>
      <w:rFonts w:cs="Times New Roman"/>
      <w:b/>
      <w:i/>
      <w:color w:val="auto"/>
    </w:rPr>
  </w:style>
  <w:style w:type="character" w:styleId="SubtleReference">
    <w:name w:val="Subtle Reference"/>
    <w:uiPriority w:val="99"/>
    <w:qFormat/>
    <w:rsid w:val="00ED72F8"/>
    <w:rPr>
      <w:rFonts w:cs="Times New Roman"/>
      <w:smallCaps/>
      <w:color w:val="auto"/>
      <w:u w:val="single"/>
    </w:rPr>
  </w:style>
  <w:style w:type="character" w:styleId="IntenseReference">
    <w:name w:val="Intense Reference"/>
    <w:uiPriority w:val="99"/>
    <w:qFormat/>
    <w:rsid w:val="00ED72F8"/>
    <w:rPr>
      <w:rFonts w:cs="Times New Roman"/>
      <w:b/>
      <w:color w:val="auto"/>
      <w:spacing w:val="5"/>
      <w:u w:val="single"/>
    </w:rPr>
  </w:style>
  <w:style w:type="character" w:styleId="BookTitle">
    <w:name w:val="Book Title"/>
    <w:uiPriority w:val="99"/>
    <w:qFormat/>
    <w:rsid w:val="00ED72F8"/>
    <w:rPr>
      <w:rFonts w:cs="Times New Roman"/>
      <w:b/>
      <w:smallCaps/>
      <w:spacing w:val="10"/>
    </w:rPr>
  </w:style>
  <w:style w:type="paragraph" w:styleId="TOCHeading">
    <w:name w:val="TOC Heading"/>
    <w:basedOn w:val="Heading1"/>
    <w:next w:val="Normal"/>
    <w:uiPriority w:val="99"/>
    <w:qFormat/>
    <w:rsid w:val="00ED72F8"/>
    <w:pPr>
      <w:spacing w:before="480" w:line="276" w:lineRule="auto"/>
      <w:outlineLvl w:val="9"/>
    </w:pPr>
    <w:rPr>
      <w:b/>
      <w:i w:val="0"/>
      <w:sz w:val="28"/>
      <w:szCs w:val="28"/>
    </w:rPr>
  </w:style>
  <w:style w:type="character" w:styleId="PlaceholderText">
    <w:name w:val="Placeholder Text"/>
    <w:uiPriority w:val="99"/>
    <w:semiHidden/>
    <w:rsid w:val="00ED72F8"/>
    <w:rPr>
      <w:rFonts w:cs="Times New Roman"/>
      <w:color w:val="808080"/>
    </w:rPr>
  </w:style>
  <w:style w:type="paragraph" w:styleId="Footer">
    <w:name w:val="footer"/>
    <w:basedOn w:val="Normal"/>
    <w:link w:val="FooterChar"/>
    <w:uiPriority w:val="99"/>
    <w:rsid w:val="00ED72F8"/>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ED72F8"/>
    <w:rPr>
      <w:rFonts w:cs="Times New Roman"/>
    </w:rPr>
  </w:style>
  <w:style w:type="character" w:customStyle="1" w:styleId="apple-converted-space">
    <w:name w:val="apple-converted-space"/>
    <w:uiPriority w:val="99"/>
    <w:rsid w:val="00F458FF"/>
  </w:style>
  <w:style w:type="character" w:styleId="Hyperlink">
    <w:name w:val="Hyperlink"/>
    <w:uiPriority w:val="99"/>
    <w:rsid w:val="00F458FF"/>
    <w:rPr>
      <w:rFonts w:cs="Times New Roman"/>
      <w:color w:val="0000FF"/>
      <w:u w:val="single"/>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
    <w:basedOn w:val="Normal"/>
    <w:uiPriority w:val="99"/>
    <w:rsid w:val="00CA1BF4"/>
    <w:pPr>
      <w:spacing w:before="100" w:beforeAutospacing="1" w:after="100" w:afterAutospacing="1" w:line="240" w:lineRule="auto"/>
    </w:pPr>
    <w:rPr>
      <w:rFonts w:ascii="Times New Roman" w:hAnsi="Times New Roman"/>
      <w:sz w:val="24"/>
      <w:szCs w:val="24"/>
      <w:lang w:val="en-GB" w:eastAsia="en-GB"/>
    </w:rPr>
  </w:style>
  <w:style w:type="character" w:styleId="CommentReference">
    <w:name w:val="annotation reference"/>
    <w:uiPriority w:val="99"/>
    <w:semiHidden/>
    <w:rsid w:val="00A21025"/>
    <w:rPr>
      <w:rFonts w:cs="Times New Roman"/>
      <w:sz w:val="16"/>
    </w:rPr>
  </w:style>
  <w:style w:type="paragraph" w:styleId="CommentText">
    <w:name w:val="annotation text"/>
    <w:basedOn w:val="Normal"/>
    <w:link w:val="CommentTextChar"/>
    <w:semiHidden/>
    <w:rsid w:val="00A21025"/>
    <w:pPr>
      <w:spacing w:line="240" w:lineRule="auto"/>
    </w:pPr>
    <w:rPr>
      <w:sz w:val="20"/>
      <w:szCs w:val="20"/>
    </w:rPr>
  </w:style>
  <w:style w:type="character" w:customStyle="1" w:styleId="CommentTextChar">
    <w:name w:val="Comment Text Char"/>
    <w:link w:val="CommentText"/>
    <w:uiPriority w:val="99"/>
    <w:semiHidden/>
    <w:locked/>
    <w:rsid w:val="00A21025"/>
    <w:rPr>
      <w:rFonts w:cs="Times New Roman"/>
      <w:sz w:val="20"/>
    </w:rPr>
  </w:style>
  <w:style w:type="paragraph" w:styleId="CommentSubject">
    <w:name w:val="annotation subject"/>
    <w:basedOn w:val="CommentText"/>
    <w:next w:val="CommentText"/>
    <w:link w:val="CommentSubjectChar"/>
    <w:uiPriority w:val="99"/>
    <w:semiHidden/>
    <w:rsid w:val="00A21025"/>
    <w:rPr>
      <w:b/>
      <w:bCs/>
    </w:rPr>
  </w:style>
  <w:style w:type="character" w:customStyle="1" w:styleId="CommentSubjectChar">
    <w:name w:val="Comment Subject Char"/>
    <w:link w:val="CommentSubject"/>
    <w:uiPriority w:val="99"/>
    <w:semiHidden/>
    <w:locked/>
    <w:rsid w:val="00A21025"/>
    <w:rPr>
      <w:rFonts w:cs="Times New Roman"/>
      <w:b/>
      <w:sz w:val="20"/>
    </w:rPr>
  </w:style>
  <w:style w:type="paragraph" w:styleId="FootnoteText">
    <w:name w:val="footnote text"/>
    <w:basedOn w:val="Normal"/>
    <w:link w:val="FootnoteTextChar"/>
    <w:uiPriority w:val="99"/>
    <w:semiHidden/>
    <w:rsid w:val="00F76A56"/>
    <w:pPr>
      <w:spacing w:after="0" w:line="240" w:lineRule="auto"/>
    </w:pPr>
    <w:rPr>
      <w:sz w:val="20"/>
      <w:szCs w:val="20"/>
    </w:rPr>
  </w:style>
  <w:style w:type="character" w:customStyle="1" w:styleId="FootnoteTextChar">
    <w:name w:val="Footnote Text Char"/>
    <w:link w:val="FootnoteText"/>
    <w:uiPriority w:val="99"/>
    <w:semiHidden/>
    <w:locked/>
    <w:rsid w:val="00F76A56"/>
    <w:rPr>
      <w:rFonts w:cs="Times New Roman"/>
      <w:sz w:val="20"/>
    </w:rPr>
  </w:style>
  <w:style w:type="character" w:styleId="FootnoteReference">
    <w:name w:val="footnote reference"/>
    <w:uiPriority w:val="99"/>
    <w:semiHidden/>
    <w:rsid w:val="00F76A56"/>
    <w:rPr>
      <w:rFonts w:cs="Times New Roman"/>
      <w:vertAlign w:val="superscript"/>
    </w:rPr>
  </w:style>
  <w:style w:type="character" w:styleId="FollowedHyperlink">
    <w:name w:val="FollowedHyperlink"/>
    <w:uiPriority w:val="99"/>
    <w:rsid w:val="0070277A"/>
    <w:rPr>
      <w:rFonts w:cs="Times New Roman"/>
      <w:color w:val="800080"/>
      <w:u w:val="single"/>
    </w:rPr>
  </w:style>
  <w:style w:type="character" w:customStyle="1" w:styleId="ListParagraphChar">
    <w:name w:val="List Paragraph Char"/>
    <w:aliases w:val="List Paragraph (numbered (a)) Char,Bullets Char,Liste 1 Char,List Paragraph1 Char,References Char,Numbered List Paragraph Char,List Bullet Mary Char,Medium Grid 1 - Accent 21 Char,Colorful List - Accent 11 Char,Texte Général Char"/>
    <w:link w:val="ListParagraph"/>
    <w:locked/>
    <w:rsid w:val="008D7F8E"/>
    <w:rPr>
      <w:rFonts w:ascii="Palatino Linotype" w:eastAsia="HGSMinchoE" w:hAnsi="Palatino Linotype"/>
      <w:sz w:val="22"/>
      <w:lang w:val="en-US" w:eastAsia="en-US"/>
    </w:rPr>
  </w:style>
  <w:style w:type="character" w:customStyle="1" w:styleId="detail">
    <w:name w:val="detail"/>
    <w:uiPriority w:val="99"/>
    <w:rsid w:val="00C21E4E"/>
  </w:style>
  <w:style w:type="character" w:customStyle="1" w:styleId="textexposedshow">
    <w:name w:val="text_exposed_show"/>
    <w:rsid w:val="00DE0F06"/>
    <w:rPr>
      <w:rFonts w:cs="Times New Roman"/>
    </w:rPr>
  </w:style>
  <w:style w:type="character" w:customStyle="1" w:styleId="58cl5afz">
    <w:name w:val="_58cl _5afz"/>
    <w:uiPriority w:val="99"/>
    <w:rsid w:val="00C949CF"/>
    <w:rPr>
      <w:rFonts w:cs="Times New Roman"/>
    </w:rPr>
  </w:style>
  <w:style w:type="character" w:customStyle="1" w:styleId="58cm">
    <w:name w:val="_58cm"/>
    <w:uiPriority w:val="99"/>
    <w:rsid w:val="00C949CF"/>
    <w:rPr>
      <w:rFonts w:cs="Times New Roman"/>
    </w:rPr>
  </w:style>
  <w:style w:type="table" w:styleId="TableGrid">
    <w:name w:val="Table Grid"/>
    <w:basedOn w:val="TableNormal"/>
    <w:uiPriority w:val="39"/>
    <w:locked/>
    <w:rsid w:val="00942AAF"/>
    <w:rPr>
      <w:rFonts w:ascii="Times New Roman" w:hAnsi="Times New Roman"/>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leEmphasis1">
    <w:name w:val="Subtle Emphasis1"/>
    <w:unhideWhenUsed/>
    <w:qFormat/>
    <w:rsid w:val="0026401A"/>
    <w:rPr>
      <w:i/>
      <w:iCs/>
      <w:color w:val="auto"/>
    </w:rPr>
  </w:style>
  <w:style w:type="character" w:customStyle="1" w:styleId="5yl5">
    <w:name w:val="_5yl5"/>
    <w:rsid w:val="006A3D61"/>
  </w:style>
  <w:style w:type="paragraph" w:customStyle="1" w:styleId="norm">
    <w:name w:val="norm"/>
    <w:basedOn w:val="Normal"/>
    <w:link w:val="normChar"/>
    <w:rsid w:val="00271B9A"/>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basedOn w:val="DefaultParagraphFont"/>
    <w:link w:val="norm"/>
    <w:rsid w:val="00271B9A"/>
    <w:rPr>
      <w:rFonts w:ascii="Arial Armenian" w:eastAsia="Times New Roman" w:hAnsi="Arial Armenian"/>
      <w:sz w:val="22"/>
      <w:lang w:eastAsia="ru-RU"/>
    </w:rPr>
  </w:style>
  <w:style w:type="paragraph" w:styleId="Revision">
    <w:name w:val="Revision"/>
    <w:hidden/>
    <w:uiPriority w:val="99"/>
    <w:semiHidden/>
    <w:rsid w:val="0040154C"/>
  </w:style>
  <w:style w:type="character" w:customStyle="1" w:styleId="fwb">
    <w:name w:val="fwb"/>
    <w:basedOn w:val="DefaultParagraphFont"/>
    <w:rsid w:val="007A1E7E"/>
  </w:style>
  <w:style w:type="character" w:customStyle="1" w:styleId="fsm">
    <w:name w:val="fsm"/>
    <w:basedOn w:val="DefaultParagraphFont"/>
    <w:rsid w:val="007A1E7E"/>
  </w:style>
  <w:style w:type="character" w:customStyle="1" w:styleId="timestampcontent">
    <w:name w:val="timestampcontent"/>
    <w:basedOn w:val="DefaultParagraphFont"/>
    <w:rsid w:val="007A1E7E"/>
  </w:style>
  <w:style w:type="character" w:customStyle="1" w:styleId="6spk">
    <w:name w:val="_6spk"/>
    <w:basedOn w:val="DefaultParagraphFont"/>
    <w:rsid w:val="007A1E7E"/>
  </w:style>
  <w:style w:type="table" w:styleId="LightList-Accent3">
    <w:name w:val="Light List Accent 3"/>
    <w:basedOn w:val="TableNormal"/>
    <w:uiPriority w:val="61"/>
    <w:rsid w:val="004934CE"/>
    <w:rPr>
      <w:rFonts w:asciiTheme="minorHAnsi" w:eastAsiaTheme="minorHAnsi" w:hAnsi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odyText">
    <w:name w:val="Body Text"/>
    <w:basedOn w:val="Normal"/>
    <w:link w:val="BodyTextChar"/>
    <w:uiPriority w:val="99"/>
    <w:semiHidden/>
    <w:unhideWhenUsed/>
    <w:locked/>
    <w:rsid w:val="00BD5D7F"/>
    <w:pPr>
      <w:spacing w:after="120"/>
    </w:pPr>
  </w:style>
  <w:style w:type="character" w:customStyle="1" w:styleId="BodyTextChar">
    <w:name w:val="Body Text Char"/>
    <w:basedOn w:val="DefaultParagraphFont"/>
    <w:link w:val="BodyText"/>
    <w:uiPriority w:val="99"/>
    <w:semiHidden/>
    <w:rsid w:val="00BD5D7F"/>
    <w:rPr>
      <w:sz w:val="22"/>
      <w:szCs w:val="22"/>
    </w:rPr>
  </w:style>
  <w:style w:type="paragraph" w:styleId="PlainText">
    <w:name w:val="Plain Text"/>
    <w:basedOn w:val="Normal"/>
    <w:link w:val="PlainTextChar"/>
    <w:uiPriority w:val="99"/>
    <w:semiHidden/>
    <w:unhideWhenUsed/>
    <w:locked/>
    <w:rsid w:val="00EC3FC3"/>
    <w:pPr>
      <w:spacing w:after="0" w:line="240"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EC3FC3"/>
    <w:rPr>
      <w:rFonts w:ascii="Calibri" w:eastAsiaTheme="minorHAnsi" w:hAnsi="Calibri" w:cstheme="minorBidi"/>
      <w:sz w:val="22"/>
      <w:szCs w:val="21"/>
    </w:rPr>
  </w:style>
  <w:style w:type="character" w:customStyle="1" w:styleId="link">
    <w:name w:val="link"/>
    <w:rsid w:val="00FA3910"/>
    <w:rPr>
      <w:color w:val="0000FF"/>
      <w:u w:val="single"/>
    </w:rPr>
  </w:style>
  <w:style w:type="paragraph" w:customStyle="1" w:styleId="mcntmsonormal1">
    <w:name w:val="mcntmsonormal1"/>
    <w:basedOn w:val="Normal"/>
    <w:uiPriority w:val="99"/>
    <w:rsid w:val="00E472A8"/>
    <w:pPr>
      <w:spacing w:after="0" w:line="240" w:lineRule="auto"/>
    </w:pPr>
    <w:rPr>
      <w:rFonts w:ascii="Calibri" w:eastAsiaTheme="minorHAnsi" w:hAnsi="Calibri" w:cs="Calibri"/>
    </w:rPr>
  </w:style>
  <w:style w:type="numbering" w:customStyle="1" w:styleId="NoList1">
    <w:name w:val="No List1"/>
    <w:next w:val="NoList"/>
    <w:uiPriority w:val="99"/>
    <w:semiHidden/>
    <w:unhideWhenUsed/>
    <w:rsid w:val="00527C34"/>
  </w:style>
  <w:style w:type="paragraph" w:customStyle="1" w:styleId="yiv7503273020msolistparagraph">
    <w:name w:val="yiv7503273020msolistparagraph"/>
    <w:basedOn w:val="Normal"/>
    <w:rsid w:val="00ED7F37"/>
    <w:pPr>
      <w:spacing w:before="100" w:beforeAutospacing="1" w:after="100" w:afterAutospacing="1" w:line="240" w:lineRule="auto"/>
    </w:pPr>
    <w:rPr>
      <w:rFonts w:ascii="Times New Roman" w:eastAsia="Times New Roman" w:hAnsi="Times New Roman"/>
      <w:sz w:val="24"/>
      <w:szCs w:val="24"/>
    </w:rPr>
  </w:style>
  <w:style w:type="paragraph" w:customStyle="1" w:styleId="mcntmsonormal">
    <w:name w:val="mcntmsonormal"/>
    <w:basedOn w:val="Normal"/>
    <w:rsid w:val="0003177C"/>
    <w:pPr>
      <w:spacing w:before="100" w:beforeAutospacing="1" w:after="100" w:afterAutospacing="1" w:line="240" w:lineRule="auto"/>
    </w:pPr>
    <w:rPr>
      <w:rFonts w:ascii="Times New Roman" w:eastAsia="Times New Roman" w:hAnsi="Times New Roman"/>
      <w:sz w:val="24"/>
      <w:szCs w:val="24"/>
    </w:rPr>
  </w:style>
  <w:style w:type="paragraph" w:customStyle="1" w:styleId="mcntmsolistparagraph">
    <w:name w:val="mcntmsolistparagraph"/>
    <w:basedOn w:val="Normal"/>
    <w:rsid w:val="00BD016E"/>
    <w:pPr>
      <w:spacing w:before="100" w:beforeAutospacing="1" w:after="100" w:afterAutospacing="1" w:line="240" w:lineRule="auto"/>
    </w:pPr>
    <w:rPr>
      <w:rFonts w:ascii="Times New Roman" w:eastAsia="Times New Roman" w:hAnsi="Times New Roman"/>
      <w:sz w:val="24"/>
      <w:szCs w:val="24"/>
    </w:rPr>
  </w:style>
  <w:style w:type="table" w:customStyle="1" w:styleId="a">
    <w:basedOn w:val="TableNormal"/>
    <w:tblPr>
      <w:tblStyleRowBandSize w:val="1"/>
      <w:tblStyleColBandSize w:val="1"/>
      <w:tblCellMar>
        <w:left w:w="288" w:type="dxa"/>
        <w:right w:w="28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gov.am/sessions/archive/2020/06/11/" TargetMode="External"/><Relationship Id="rId18" Type="http://schemas.openxmlformats.org/officeDocument/2006/relationships/hyperlink" Target="https://www.youtube.com/watch?v=dhj1cBSy8bY&amp;list=PLcNfo5oEeefkG2hh3HFc9iV9KDnyLka35&amp;index=5"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youtu.be/HRcVyTGKmqY" TargetMode="External"/><Relationship Id="rId7" Type="http://schemas.openxmlformats.org/officeDocument/2006/relationships/footnotes" Target="footnotes.xml"/><Relationship Id="rId12" Type="http://schemas.openxmlformats.org/officeDocument/2006/relationships/hyperlink" Target="https://www.e-register.am/" TargetMode="External"/><Relationship Id="rId17" Type="http://schemas.openxmlformats.org/officeDocument/2006/relationships/hyperlink" Target="https://www.youtube.com/watch?v=OGQKEYSxqiE&amp;list=PLcNfo5oEeefkG2hh3HFc9iV9KDnyLka35&amp;index=4"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youtube.com/watch?v=zyKjWprWqhA&amp;list=PLcNfo5oEeefkG2hh3HFc9iV9KDnyLka35&amp;index=3" TargetMode="External"/><Relationship Id="rId20" Type="http://schemas.openxmlformats.org/officeDocument/2006/relationships/hyperlink" Target="https://youtu.be/CIt-2FVfav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iti.am/en/annual-reports/2018/"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youtube.com/watch?v=ll9OjQsfNkw&amp;list=PLcNfo5oEeefkG2hh3HFc9iV9KDnyLka35&amp;index=2"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youtube.com/watch?v=cNbOYeqmaZQ&amp;list=PLcNfo5oEeefkG2hh3HFc9iV9KDnyLka35&amp;index=6"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youtube.com/playlist?list=PLcNfo5oEeefkG2hh3HFc9iV9KDnyLka35" TargetMode="External"/><Relationship Id="rId22" Type="http://schemas.openxmlformats.org/officeDocument/2006/relationships/hyperlink" Target="https://www.youtube.com/watch?v=cGi2k3d8dfE&amp;feature=youtu.be"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arlis.am/DocumentView.aspx?DocID=143032" TargetMode="External"/><Relationship Id="rId13" Type="http://schemas.openxmlformats.org/officeDocument/2006/relationships/hyperlink" Target="https://eiti.org/event/Transparency-Matters?utm_source=Transparency+Matters+seminar+series&amp;utm_campaign=1d2d2a88ae-EMAIL_CAMPAIGN_2019_05_28_12_16_COPY_01&amp;utm_medium=email&amp;utm_term=0_043827ed0c-1d2d2a88ae-104262068" TargetMode="External"/><Relationship Id="rId3" Type="http://schemas.openxmlformats.org/officeDocument/2006/relationships/hyperlink" Target="https://www.eiti.am/hy/%D5%8D%D5%B8%D6%81%D5%AB%D5%A1%D5%AC-%D5%BF%D5%B6%D5%BF%D5%A5%D5%BD%D5%A1%D5%AF%D5%A1%D5%B6-%D5%BA%D5%A1%D6%80%D5%BF%D5%A1%D5%BE%D5%B8%D6%80%D5%B8%D6%82%D5%A9%D5%B5%D5%B8%D6%82%D5%B6%D5%B6%D5%A5%D6%80/?tab=90" TargetMode="External"/><Relationship Id="rId7" Type="http://schemas.openxmlformats.org/officeDocument/2006/relationships/hyperlink" Target="https://www.eiti.am/hy/%D4%B2%D5%B6%D5%A1%D5%BA%D5%A1%D5%B0%D5%BA%D5%A1%D5%B6%D5%A1%D5%AF%D5%A1%D5%B6-%D5%B6%D5%BA%D5%A1%D5%BF%D5%A1%D5%AF%D5%A1%D5%B5%D5%AB%D5%B6-%D5%AE%D6%80%D5%A1%D5%A3%D6%80%D5%A5%D6%80/?tab=87" TargetMode="External"/><Relationship Id="rId12" Type="http://schemas.openxmlformats.org/officeDocument/2006/relationships/hyperlink" Target="https://youtu.be/5t7T1p5nlWA" TargetMode="External"/><Relationship Id="rId2" Type="http://schemas.openxmlformats.org/officeDocument/2006/relationships/hyperlink" Target="https://www.eiti.am/hy/%D4%B2%D5%B6%D5%A1%D5%BA%D5%A1%D5%B0%D5%BA%D5%A1%D5%B6%D5%A1%D5%AF%D5%A1%D5%B6-%D5%B6%D5%BA%D5%A1%D5%BF%D5%A1%D5%AF%D5%A1%D5%B5%D5%AB%D5%B6-%D5%AE%D6%80%D5%A1%D5%A3%D6%80%D5%A5%D6%80/?tab=87" TargetMode="External"/><Relationship Id="rId1" Type="http://schemas.openxmlformats.org/officeDocument/2006/relationships/hyperlink" Target="https://www.eiti.am/hy/%D5%86%D5%B8%D6%80%D5%B8%D6%82%D5%A9%D5%B5%D5%B8%D6%82%D5%B6%D5%B6%D5%A5%D6%80" TargetMode="External"/><Relationship Id="rId6" Type="http://schemas.openxmlformats.org/officeDocument/2006/relationships/hyperlink" Target="https://twitter.com/EITI_Armenia" TargetMode="External"/><Relationship Id="rId11" Type="http://schemas.openxmlformats.org/officeDocument/2006/relationships/hyperlink" Target="https://eiti.org/covid19-resource-centre" TargetMode="External"/><Relationship Id="rId5" Type="http://schemas.openxmlformats.org/officeDocument/2006/relationships/hyperlink" Target="https://www.youtube.com/channel/UCx_9yOLmQCj_rwy2wYgRh6A" TargetMode="External"/><Relationship Id="rId15" Type="http://schemas.openxmlformats.org/officeDocument/2006/relationships/hyperlink" Target="https://www.e-draft.am/projects/2538/about" TargetMode="External"/><Relationship Id="rId10" Type="http://schemas.openxmlformats.org/officeDocument/2006/relationships/hyperlink" Target="https://www.youtube.com/watch?v=m20MM5Gqcyg" TargetMode="External"/><Relationship Id="rId4" Type="http://schemas.openxmlformats.org/officeDocument/2006/relationships/hyperlink" Target="https://www.facebook.com/EITIArmenia/" TargetMode="External"/><Relationship Id="rId9" Type="http://schemas.openxmlformats.org/officeDocument/2006/relationships/hyperlink" Target="https://eiti.org/document/47th-eiti-board-meeting" TargetMode="External"/><Relationship Id="rId14" Type="http://schemas.openxmlformats.org/officeDocument/2006/relationships/hyperlink" Target="https://www.e-gov.am/gov-decrees/item/34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D2nyfHvQN+nx5sVMJ2YDWkvnBg==">AMUW2mWqk5FozvvD95JwKxIJX26BrNvmS4WXZ0uhM124XmRhut98oIfHV5jixZIT6InP32iF8U1ewKLjNUJyg3BZ7PKwWijINznPtxYjiaCH5Z6qwXEPEHzlxzlr9ZyaJdcphPqCnEgH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3A28FC-2BD4-824B-ABAC-1D7045465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16</Pages>
  <Words>8910</Words>
  <Characters>50791</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Lusine Tovmasyan</cp:lastModifiedBy>
  <cp:revision>4</cp:revision>
  <dcterms:created xsi:type="dcterms:W3CDTF">2020-08-04T08:30:00Z</dcterms:created>
  <dcterms:modified xsi:type="dcterms:W3CDTF">2020-11-24T13:20:00Z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TC017730589991</vt:lpwstr>
  </property>
</Properties>
</file>