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77D" w:rsidRPr="00A75596" w:rsidRDefault="00D0377D" w:rsidP="00C51913">
      <w:pPr>
        <w:pStyle w:val="Title"/>
        <w:spacing w:before="240"/>
        <w:jc w:val="center"/>
        <w:rPr>
          <w:rFonts w:ascii="GHEA Grapalat" w:hAnsi="GHEA Grapalat"/>
          <w:color w:val="0070C0"/>
          <w:sz w:val="40"/>
          <w:szCs w:val="40"/>
        </w:rPr>
      </w:pPr>
      <w:bookmarkStart w:id="0" w:name="_GoBack"/>
      <w:bookmarkEnd w:id="0"/>
      <w:r w:rsidRPr="00A75596">
        <w:rPr>
          <w:rFonts w:ascii="GHEA Grapalat" w:hAnsi="GHEA Grapalat"/>
          <w:color w:val="0070C0"/>
          <w:sz w:val="40"/>
          <w:szCs w:val="40"/>
        </w:rPr>
        <w:t xml:space="preserve">201- </w:t>
      </w:r>
      <w:proofErr w:type="gramStart"/>
      <w:r w:rsidRPr="00A75596">
        <w:rPr>
          <w:rFonts w:ascii="GHEA Grapalat" w:hAnsi="GHEA Grapalat"/>
          <w:sz w:val="40"/>
          <w:szCs w:val="40"/>
        </w:rPr>
        <w:t>թվականի</w:t>
      </w:r>
      <w:proofErr w:type="gramEnd"/>
      <w:r w:rsidRPr="00A75596">
        <w:rPr>
          <w:rFonts w:ascii="GHEA Grapalat" w:hAnsi="GHEA Grapalat"/>
          <w:sz w:val="40"/>
          <w:szCs w:val="40"/>
        </w:rPr>
        <w:t xml:space="preserve"> ԱՃԹՆ-ի զեկույցի նախնական ուսումնասիրության տեխնիկական առաջադրանք, </w:t>
      </w:r>
      <w:r w:rsidRPr="00A75596">
        <w:rPr>
          <w:rFonts w:ascii="GHEA Grapalat" w:hAnsi="GHEA Grapalat"/>
          <w:color w:val="0070C0"/>
          <w:sz w:val="40"/>
          <w:szCs w:val="40"/>
        </w:rPr>
        <w:t>Հայաստանի Հանրապետություն,</w:t>
      </w:r>
      <w:r w:rsidRPr="00A75596">
        <w:rPr>
          <w:rFonts w:ascii="GHEA Grapalat" w:hAnsi="GHEA Grapalat"/>
          <w:sz w:val="40"/>
          <w:szCs w:val="40"/>
        </w:rPr>
        <w:t xml:space="preserve"> </w:t>
      </w:r>
      <w:r w:rsidRPr="00A75596">
        <w:rPr>
          <w:rFonts w:ascii="GHEA Grapalat" w:hAnsi="GHEA Grapalat"/>
          <w:color w:val="0070C0"/>
          <w:sz w:val="40"/>
          <w:szCs w:val="40"/>
        </w:rPr>
        <w:t>հունիս, 2017թ.</w:t>
      </w:r>
    </w:p>
    <w:p w:rsidR="00D0377D" w:rsidRPr="00A75596" w:rsidRDefault="00D0377D" w:rsidP="004C4A05">
      <w:pPr>
        <w:rPr>
          <w:rFonts w:ascii="GHEA Grapalat" w:hAnsi="GHEA Grapalat"/>
        </w:rPr>
      </w:pPr>
    </w:p>
    <w:p w:rsidR="00D0377D" w:rsidRPr="00A75596" w:rsidRDefault="00D0377D">
      <w:pPr>
        <w:pStyle w:val="TOC1"/>
        <w:rPr>
          <w:rFonts w:ascii="GHEA Grapalat" w:eastAsia="MS Mincho" w:hAnsi="GHEA Grapalat"/>
          <w:noProof/>
          <w:lang w:eastAsia="en-GB"/>
        </w:rPr>
      </w:pPr>
      <w:r w:rsidRPr="00A75596">
        <w:rPr>
          <w:rFonts w:ascii="GHEA Grapalat" w:hAnsi="GHEA Grapalat"/>
        </w:rPr>
        <w:fldChar w:fldCharType="begin"/>
      </w:r>
      <w:r w:rsidRPr="00A75596">
        <w:rPr>
          <w:rFonts w:ascii="GHEA Grapalat" w:hAnsi="GHEA Grapalat"/>
        </w:rPr>
        <w:instrText xml:space="preserve"> TOC \o "1-3" \h \z \u </w:instrText>
      </w:r>
      <w:r w:rsidRPr="00A75596">
        <w:rPr>
          <w:rFonts w:ascii="GHEA Grapalat" w:hAnsi="GHEA Grapalat"/>
        </w:rPr>
        <w:fldChar w:fldCharType="separate"/>
      </w:r>
      <w:hyperlink w:anchor="_Toc453247910" w:history="1">
        <w:r w:rsidRPr="00A75596">
          <w:rPr>
            <w:rStyle w:val="Hyperlink"/>
            <w:rFonts w:ascii="GHEA Grapalat" w:hAnsi="GHEA Grapalat"/>
            <w:noProof/>
          </w:rPr>
          <w:t>1.</w:t>
        </w:r>
        <w:r w:rsidRPr="00A75596">
          <w:rPr>
            <w:rFonts w:ascii="GHEA Grapalat" w:eastAsia="MS Mincho" w:hAnsi="GHEA Grapalat"/>
            <w:noProof/>
            <w:lang w:eastAsia="en-GB"/>
          </w:rPr>
          <w:tab/>
        </w:r>
        <w:r w:rsidRPr="00A75596">
          <w:rPr>
            <w:rFonts w:ascii="GHEA Grapalat" w:hAnsi="GHEA Grapalat" w:cs="Sylfaen"/>
          </w:rPr>
          <w:t>Ներածություն</w:t>
        </w:r>
        <w:r w:rsidRPr="00A75596">
          <w:rPr>
            <w:rFonts w:ascii="GHEA Grapalat" w:hAnsi="GHEA Grapalat"/>
            <w:noProof/>
            <w:webHidden/>
          </w:rPr>
          <w:tab/>
        </w:r>
        <w:r w:rsidRPr="00A75596">
          <w:rPr>
            <w:rFonts w:ascii="GHEA Grapalat" w:hAnsi="GHEA Grapalat"/>
            <w:noProof/>
            <w:webHidden/>
          </w:rPr>
          <w:fldChar w:fldCharType="begin"/>
        </w:r>
        <w:r w:rsidRPr="00A75596">
          <w:rPr>
            <w:rFonts w:ascii="GHEA Grapalat" w:hAnsi="GHEA Grapalat"/>
            <w:noProof/>
            <w:webHidden/>
          </w:rPr>
          <w:instrText xml:space="preserve"> PAGEREF _Toc453247910 \h </w:instrText>
        </w:r>
        <w:r w:rsidRPr="00A75596">
          <w:rPr>
            <w:rFonts w:ascii="GHEA Grapalat" w:hAnsi="GHEA Grapalat"/>
            <w:noProof/>
            <w:webHidden/>
          </w:rPr>
        </w:r>
        <w:r w:rsidRPr="00A75596">
          <w:rPr>
            <w:rFonts w:ascii="GHEA Grapalat" w:hAnsi="GHEA Grapalat"/>
            <w:noProof/>
            <w:webHidden/>
          </w:rPr>
          <w:fldChar w:fldCharType="separate"/>
        </w:r>
        <w:r w:rsidR="000F7212">
          <w:rPr>
            <w:rFonts w:ascii="GHEA Grapalat" w:hAnsi="GHEA Grapalat"/>
            <w:noProof/>
            <w:webHidden/>
          </w:rPr>
          <w:t>2</w:t>
        </w:r>
        <w:r w:rsidRPr="00A75596">
          <w:rPr>
            <w:rFonts w:ascii="GHEA Grapalat" w:hAnsi="GHEA Grapalat"/>
            <w:noProof/>
            <w:webHidden/>
          </w:rPr>
          <w:fldChar w:fldCharType="end"/>
        </w:r>
      </w:hyperlink>
    </w:p>
    <w:p w:rsidR="00D0377D" w:rsidRPr="00A75596" w:rsidRDefault="00404D42">
      <w:pPr>
        <w:pStyle w:val="TOC1"/>
        <w:rPr>
          <w:rFonts w:ascii="GHEA Grapalat" w:eastAsia="MS Mincho" w:hAnsi="GHEA Grapalat"/>
          <w:noProof/>
          <w:lang w:eastAsia="en-GB"/>
        </w:rPr>
      </w:pPr>
      <w:hyperlink w:anchor="_Toc453247912" w:history="1">
        <w:r w:rsidR="00D0377D" w:rsidRPr="00A75596">
          <w:rPr>
            <w:rStyle w:val="Hyperlink"/>
            <w:rFonts w:ascii="GHEA Grapalat" w:hAnsi="GHEA Grapalat"/>
            <w:noProof/>
          </w:rPr>
          <w:t>2.</w:t>
        </w:r>
        <w:r w:rsidR="00D0377D" w:rsidRPr="00A75596">
          <w:rPr>
            <w:rFonts w:ascii="GHEA Grapalat" w:eastAsia="MS Mincho" w:hAnsi="GHEA Grapalat"/>
            <w:noProof/>
            <w:lang w:eastAsia="en-GB"/>
          </w:rPr>
          <w:tab/>
        </w:r>
        <w:r w:rsidR="00D0377D" w:rsidRPr="00A75596">
          <w:rPr>
            <w:rStyle w:val="Hyperlink"/>
            <w:rFonts w:ascii="GHEA Grapalat" w:hAnsi="GHEA Grapalat"/>
            <w:noProof/>
          </w:rPr>
          <w:t xml:space="preserve">Առաջադրանքի նպատակը </w:t>
        </w:r>
        <w:r w:rsidR="00D0377D" w:rsidRPr="00A75596">
          <w:rPr>
            <w:rFonts w:ascii="GHEA Grapalat" w:hAnsi="GHEA Grapalat"/>
            <w:noProof/>
            <w:webHidden/>
          </w:rPr>
          <w:tab/>
        </w:r>
        <w:r w:rsidR="00D0377D" w:rsidRPr="00A75596">
          <w:rPr>
            <w:rFonts w:ascii="GHEA Grapalat" w:hAnsi="GHEA Grapalat"/>
            <w:noProof/>
            <w:webHidden/>
          </w:rPr>
          <w:fldChar w:fldCharType="begin"/>
        </w:r>
        <w:r w:rsidR="00D0377D" w:rsidRPr="00A75596">
          <w:rPr>
            <w:rFonts w:ascii="GHEA Grapalat" w:hAnsi="GHEA Grapalat"/>
            <w:noProof/>
            <w:webHidden/>
          </w:rPr>
          <w:instrText xml:space="preserve"> PAGEREF _Toc453247912 \h </w:instrText>
        </w:r>
        <w:r w:rsidR="00D0377D" w:rsidRPr="00A75596">
          <w:rPr>
            <w:rFonts w:ascii="GHEA Grapalat" w:hAnsi="GHEA Grapalat"/>
            <w:noProof/>
            <w:webHidden/>
          </w:rPr>
        </w:r>
        <w:r w:rsidR="00D0377D" w:rsidRPr="00A75596">
          <w:rPr>
            <w:rFonts w:ascii="GHEA Grapalat" w:hAnsi="GHEA Grapalat"/>
            <w:noProof/>
            <w:webHidden/>
          </w:rPr>
          <w:fldChar w:fldCharType="separate"/>
        </w:r>
        <w:r w:rsidR="000F7212">
          <w:rPr>
            <w:rFonts w:ascii="GHEA Grapalat" w:hAnsi="GHEA Grapalat"/>
            <w:noProof/>
            <w:webHidden/>
          </w:rPr>
          <w:t>3</w:t>
        </w:r>
        <w:r w:rsidR="00D0377D" w:rsidRPr="00A75596">
          <w:rPr>
            <w:rFonts w:ascii="GHEA Grapalat" w:hAnsi="GHEA Grapalat"/>
            <w:noProof/>
            <w:webHidden/>
          </w:rPr>
          <w:fldChar w:fldCharType="end"/>
        </w:r>
      </w:hyperlink>
    </w:p>
    <w:p w:rsidR="00D0377D" w:rsidRPr="00A75596" w:rsidRDefault="00404D42">
      <w:pPr>
        <w:pStyle w:val="TOC1"/>
        <w:rPr>
          <w:rFonts w:ascii="GHEA Grapalat" w:eastAsia="MS Mincho" w:hAnsi="GHEA Grapalat"/>
          <w:noProof/>
          <w:lang w:eastAsia="en-GB"/>
        </w:rPr>
      </w:pPr>
      <w:hyperlink w:anchor="_Toc453247913" w:history="1">
        <w:r w:rsidR="00D0377D" w:rsidRPr="00A75596">
          <w:rPr>
            <w:rStyle w:val="Hyperlink"/>
            <w:rFonts w:ascii="GHEA Grapalat" w:hAnsi="GHEA Grapalat"/>
            <w:noProof/>
          </w:rPr>
          <w:t>3.</w:t>
        </w:r>
        <w:r w:rsidR="00D0377D" w:rsidRPr="00A75596">
          <w:rPr>
            <w:rFonts w:ascii="GHEA Grapalat" w:eastAsia="MS Mincho" w:hAnsi="GHEA Grapalat"/>
            <w:noProof/>
            <w:lang w:eastAsia="en-GB"/>
          </w:rPr>
          <w:tab/>
        </w:r>
        <w:r w:rsidR="00D0377D" w:rsidRPr="00A75596">
          <w:rPr>
            <w:rStyle w:val="Hyperlink"/>
            <w:rFonts w:ascii="GHEA Grapalat" w:hAnsi="GHEA Grapalat" w:cs="Sylfaen"/>
            <w:noProof/>
          </w:rPr>
          <w:t>Աշխատանքների</w:t>
        </w:r>
        <w:r w:rsidR="00D0377D" w:rsidRPr="00A75596">
          <w:rPr>
            <w:rStyle w:val="Hyperlink"/>
            <w:rFonts w:ascii="GHEA Grapalat" w:hAnsi="GHEA Grapalat"/>
            <w:noProof/>
          </w:rPr>
          <w:t xml:space="preserve"> </w:t>
        </w:r>
        <w:r w:rsidR="00D0377D" w:rsidRPr="00A75596">
          <w:rPr>
            <w:rStyle w:val="Hyperlink"/>
            <w:rFonts w:ascii="GHEA Grapalat" w:hAnsi="GHEA Grapalat" w:cs="Sylfaen"/>
            <w:noProof/>
          </w:rPr>
          <w:t>շրջանակները</w:t>
        </w:r>
        <w:r w:rsidR="00D0377D" w:rsidRPr="00A75596">
          <w:rPr>
            <w:rFonts w:ascii="GHEA Grapalat" w:hAnsi="GHEA Grapalat"/>
            <w:noProof/>
            <w:webHidden/>
          </w:rPr>
          <w:tab/>
        </w:r>
        <w:r w:rsidR="00D0377D" w:rsidRPr="00A75596">
          <w:rPr>
            <w:rFonts w:ascii="GHEA Grapalat" w:hAnsi="GHEA Grapalat"/>
            <w:noProof/>
            <w:webHidden/>
          </w:rPr>
          <w:fldChar w:fldCharType="begin"/>
        </w:r>
        <w:r w:rsidR="00D0377D" w:rsidRPr="00A75596">
          <w:rPr>
            <w:rFonts w:ascii="GHEA Grapalat" w:hAnsi="GHEA Grapalat"/>
            <w:noProof/>
            <w:webHidden/>
          </w:rPr>
          <w:instrText xml:space="preserve"> PAGEREF _Toc453247913 \h </w:instrText>
        </w:r>
        <w:r w:rsidR="00D0377D" w:rsidRPr="00A75596">
          <w:rPr>
            <w:rFonts w:ascii="GHEA Grapalat" w:hAnsi="GHEA Grapalat"/>
            <w:noProof/>
            <w:webHidden/>
          </w:rPr>
        </w:r>
        <w:r w:rsidR="00D0377D" w:rsidRPr="00A75596">
          <w:rPr>
            <w:rFonts w:ascii="GHEA Grapalat" w:hAnsi="GHEA Grapalat"/>
            <w:noProof/>
            <w:webHidden/>
          </w:rPr>
          <w:fldChar w:fldCharType="separate"/>
        </w:r>
        <w:r w:rsidR="000F7212">
          <w:rPr>
            <w:rFonts w:ascii="GHEA Grapalat" w:hAnsi="GHEA Grapalat"/>
            <w:noProof/>
            <w:webHidden/>
          </w:rPr>
          <w:t>5</w:t>
        </w:r>
        <w:r w:rsidR="00D0377D" w:rsidRPr="00A75596">
          <w:rPr>
            <w:rFonts w:ascii="GHEA Grapalat" w:hAnsi="GHEA Grapalat"/>
            <w:noProof/>
            <w:webHidden/>
          </w:rPr>
          <w:fldChar w:fldCharType="end"/>
        </w:r>
      </w:hyperlink>
    </w:p>
    <w:p w:rsidR="00D0377D" w:rsidRPr="00A75596" w:rsidRDefault="00404D42" w:rsidP="0010297B">
      <w:pPr>
        <w:pStyle w:val="TOC2"/>
        <w:rPr>
          <w:rFonts w:ascii="GHEA Grapalat" w:eastAsia="MS Mincho" w:hAnsi="GHEA Grapalat"/>
          <w:noProof/>
          <w:lang w:eastAsia="en-GB"/>
        </w:rPr>
      </w:pPr>
      <w:hyperlink w:anchor="_Toc453247918" w:history="1">
        <w:r w:rsidR="00D0377D" w:rsidRPr="00A75596">
          <w:rPr>
            <w:rStyle w:val="Hyperlink"/>
            <w:rFonts w:ascii="GHEA Grapalat" w:hAnsi="GHEA Grapalat"/>
            <w:noProof/>
          </w:rPr>
          <w:t>3.1.</w:t>
        </w:r>
        <w:r w:rsidR="00D0377D" w:rsidRPr="00A75596">
          <w:rPr>
            <w:rFonts w:ascii="GHEA Grapalat" w:eastAsia="MS Mincho" w:hAnsi="GHEA Grapalat"/>
            <w:noProof/>
            <w:lang w:eastAsia="en-GB"/>
          </w:rPr>
          <w:tab/>
        </w:r>
        <w:r w:rsidR="00D0377D" w:rsidRPr="00A75596">
          <w:rPr>
            <w:rStyle w:val="Hyperlink"/>
            <w:rFonts w:ascii="GHEA Grapalat" w:hAnsi="GHEA Grapalat" w:cs="Sylfaen"/>
            <w:noProof/>
          </w:rPr>
          <w:t>Աշխատանքների</w:t>
        </w:r>
        <w:r w:rsidR="00D0377D" w:rsidRPr="00A75596">
          <w:rPr>
            <w:rStyle w:val="Hyperlink"/>
            <w:rFonts w:ascii="GHEA Grapalat" w:hAnsi="GHEA Grapalat"/>
            <w:noProof/>
          </w:rPr>
          <w:t xml:space="preserve"> </w:t>
        </w:r>
        <w:r w:rsidR="00D0377D" w:rsidRPr="00A75596">
          <w:rPr>
            <w:rStyle w:val="Hyperlink"/>
            <w:rFonts w:ascii="GHEA Grapalat" w:hAnsi="GHEA Grapalat" w:cs="Sylfaen"/>
            <w:noProof/>
          </w:rPr>
          <w:t>շրջանակները</w:t>
        </w:r>
        <w:r w:rsidR="00D0377D" w:rsidRPr="00A75596">
          <w:rPr>
            <w:rStyle w:val="Hyperlink"/>
            <w:rFonts w:ascii="GHEA Grapalat" w:hAnsi="GHEA Grapalat"/>
            <w:noProof/>
          </w:rPr>
          <w:t>.արդյունքները</w:t>
        </w:r>
        <w:r w:rsidR="00D0377D" w:rsidRPr="00A75596">
          <w:rPr>
            <w:rFonts w:ascii="GHEA Grapalat" w:hAnsi="GHEA Grapalat"/>
            <w:noProof/>
            <w:webHidden/>
          </w:rPr>
          <w:tab/>
        </w:r>
        <w:r w:rsidR="00D0377D" w:rsidRPr="00A75596">
          <w:rPr>
            <w:rFonts w:ascii="GHEA Grapalat" w:hAnsi="GHEA Grapalat"/>
            <w:noProof/>
            <w:webHidden/>
          </w:rPr>
          <w:fldChar w:fldCharType="begin"/>
        </w:r>
        <w:r w:rsidR="00D0377D" w:rsidRPr="00A75596">
          <w:rPr>
            <w:rFonts w:ascii="GHEA Grapalat" w:hAnsi="GHEA Grapalat"/>
            <w:noProof/>
            <w:webHidden/>
          </w:rPr>
          <w:instrText xml:space="preserve"> PAGEREF _Toc453247918 \h </w:instrText>
        </w:r>
        <w:r w:rsidR="00D0377D" w:rsidRPr="00A75596">
          <w:rPr>
            <w:rFonts w:ascii="GHEA Grapalat" w:hAnsi="GHEA Grapalat"/>
            <w:noProof/>
            <w:webHidden/>
          </w:rPr>
        </w:r>
        <w:r w:rsidR="00D0377D" w:rsidRPr="00A75596">
          <w:rPr>
            <w:rFonts w:ascii="GHEA Grapalat" w:hAnsi="GHEA Grapalat"/>
            <w:noProof/>
            <w:webHidden/>
          </w:rPr>
          <w:fldChar w:fldCharType="separate"/>
        </w:r>
        <w:r w:rsidR="000F7212">
          <w:rPr>
            <w:rFonts w:ascii="GHEA Grapalat" w:hAnsi="GHEA Grapalat"/>
            <w:noProof/>
            <w:webHidden/>
          </w:rPr>
          <w:t>11</w:t>
        </w:r>
        <w:r w:rsidR="00D0377D" w:rsidRPr="00A75596">
          <w:rPr>
            <w:rFonts w:ascii="GHEA Grapalat" w:hAnsi="GHEA Grapalat"/>
            <w:noProof/>
            <w:webHidden/>
          </w:rPr>
          <w:fldChar w:fldCharType="end"/>
        </w:r>
      </w:hyperlink>
    </w:p>
    <w:p w:rsidR="00D0377D" w:rsidRPr="00A75596" w:rsidRDefault="00404D42">
      <w:pPr>
        <w:pStyle w:val="TOC1"/>
        <w:rPr>
          <w:rFonts w:ascii="GHEA Grapalat" w:eastAsia="MS Mincho" w:hAnsi="GHEA Grapalat"/>
          <w:noProof/>
          <w:lang w:eastAsia="en-GB"/>
        </w:rPr>
      </w:pPr>
      <w:hyperlink w:anchor="_Toc453247919" w:history="1">
        <w:r w:rsidR="00D0377D" w:rsidRPr="00A75596">
          <w:rPr>
            <w:rStyle w:val="Hyperlink"/>
            <w:rFonts w:ascii="GHEA Grapalat" w:hAnsi="GHEA Grapalat"/>
            <w:noProof/>
          </w:rPr>
          <w:t>4.</w:t>
        </w:r>
        <w:r w:rsidR="00D0377D" w:rsidRPr="00A75596">
          <w:rPr>
            <w:rFonts w:ascii="GHEA Grapalat" w:eastAsia="MS Mincho" w:hAnsi="GHEA Grapalat"/>
            <w:noProof/>
            <w:lang w:eastAsia="en-GB"/>
          </w:rPr>
          <w:tab/>
        </w:r>
        <w:r w:rsidR="00D0377D" w:rsidRPr="00A75596">
          <w:rPr>
            <w:rStyle w:val="Hyperlink"/>
            <w:rFonts w:ascii="GHEA Grapalat" w:hAnsi="GHEA Grapalat" w:cs="Sylfaen"/>
            <w:noProof/>
          </w:rPr>
          <w:t>Խորհրդատուին ներկայացվող</w:t>
        </w:r>
        <w:r w:rsidR="00D0377D" w:rsidRPr="00A75596">
          <w:rPr>
            <w:rStyle w:val="Hyperlink"/>
            <w:rFonts w:ascii="GHEA Grapalat" w:hAnsi="GHEA Grapalat"/>
            <w:noProof/>
          </w:rPr>
          <w:t xml:space="preserve"> </w:t>
        </w:r>
        <w:r w:rsidR="00D0377D" w:rsidRPr="00A75596">
          <w:rPr>
            <w:rStyle w:val="Hyperlink"/>
            <w:rFonts w:ascii="GHEA Grapalat" w:hAnsi="GHEA Grapalat" w:cs="Sylfaen"/>
            <w:noProof/>
          </w:rPr>
          <w:t>պահանջները</w:t>
        </w:r>
        <w:r w:rsidR="00D0377D" w:rsidRPr="00A75596">
          <w:rPr>
            <w:rFonts w:ascii="GHEA Grapalat" w:hAnsi="GHEA Grapalat"/>
            <w:noProof/>
            <w:webHidden/>
          </w:rPr>
          <w:tab/>
        </w:r>
        <w:r w:rsidR="00D0377D" w:rsidRPr="00A75596">
          <w:rPr>
            <w:rFonts w:ascii="GHEA Grapalat" w:hAnsi="GHEA Grapalat"/>
            <w:noProof/>
            <w:webHidden/>
          </w:rPr>
          <w:fldChar w:fldCharType="begin"/>
        </w:r>
        <w:r w:rsidR="00D0377D" w:rsidRPr="00A75596">
          <w:rPr>
            <w:rFonts w:ascii="GHEA Grapalat" w:hAnsi="GHEA Grapalat"/>
            <w:noProof/>
            <w:webHidden/>
          </w:rPr>
          <w:instrText xml:space="preserve"> PAGEREF _Toc453247919 \h </w:instrText>
        </w:r>
        <w:r w:rsidR="00D0377D" w:rsidRPr="00A75596">
          <w:rPr>
            <w:rFonts w:ascii="GHEA Grapalat" w:hAnsi="GHEA Grapalat"/>
            <w:noProof/>
            <w:webHidden/>
          </w:rPr>
        </w:r>
        <w:r w:rsidR="00D0377D" w:rsidRPr="00A75596">
          <w:rPr>
            <w:rFonts w:ascii="GHEA Grapalat" w:hAnsi="GHEA Grapalat"/>
            <w:noProof/>
            <w:webHidden/>
          </w:rPr>
          <w:fldChar w:fldCharType="separate"/>
        </w:r>
        <w:r w:rsidR="000F7212">
          <w:rPr>
            <w:rFonts w:ascii="GHEA Grapalat" w:hAnsi="GHEA Grapalat"/>
            <w:noProof/>
            <w:webHidden/>
          </w:rPr>
          <w:t>13</w:t>
        </w:r>
        <w:r w:rsidR="00D0377D" w:rsidRPr="00A75596">
          <w:rPr>
            <w:rFonts w:ascii="GHEA Grapalat" w:hAnsi="GHEA Grapalat"/>
            <w:noProof/>
            <w:webHidden/>
          </w:rPr>
          <w:fldChar w:fldCharType="end"/>
        </w:r>
      </w:hyperlink>
    </w:p>
    <w:p w:rsidR="00D0377D" w:rsidRPr="00A75596" w:rsidRDefault="00404D42">
      <w:pPr>
        <w:pStyle w:val="TOC1"/>
        <w:rPr>
          <w:rFonts w:ascii="GHEA Grapalat" w:eastAsia="MS Mincho" w:hAnsi="GHEA Grapalat"/>
          <w:noProof/>
          <w:lang w:eastAsia="en-GB"/>
        </w:rPr>
      </w:pPr>
      <w:hyperlink w:anchor="_Toc453247920" w:history="1">
        <w:r w:rsidR="00D0377D" w:rsidRPr="00A75596">
          <w:rPr>
            <w:rStyle w:val="Hyperlink"/>
            <w:rFonts w:ascii="GHEA Grapalat" w:hAnsi="GHEA Grapalat"/>
            <w:noProof/>
          </w:rPr>
          <w:t>5.</w:t>
        </w:r>
        <w:r w:rsidR="00D0377D" w:rsidRPr="00A75596">
          <w:rPr>
            <w:rFonts w:ascii="GHEA Grapalat" w:eastAsia="MS Mincho" w:hAnsi="GHEA Grapalat"/>
            <w:noProof/>
            <w:lang w:eastAsia="en-GB"/>
          </w:rPr>
          <w:tab/>
        </w:r>
        <w:r w:rsidR="00D0377D" w:rsidRPr="00A75596">
          <w:rPr>
            <w:rStyle w:val="Hyperlink"/>
            <w:rFonts w:ascii="GHEA Grapalat" w:hAnsi="GHEA Grapalat" w:cs="Sylfaen"/>
            <w:noProof/>
          </w:rPr>
          <w:t>Վարչական</w:t>
        </w:r>
        <w:r w:rsidR="00D0377D" w:rsidRPr="00A75596">
          <w:rPr>
            <w:rStyle w:val="Hyperlink"/>
            <w:rFonts w:ascii="GHEA Grapalat" w:hAnsi="GHEA Grapalat"/>
            <w:noProof/>
          </w:rPr>
          <w:t xml:space="preserve"> </w:t>
        </w:r>
        <w:r w:rsidR="00D0377D" w:rsidRPr="00A75596">
          <w:rPr>
            <w:rStyle w:val="Hyperlink"/>
            <w:rFonts w:ascii="GHEA Grapalat" w:hAnsi="GHEA Grapalat" w:cs="Sylfaen"/>
            <w:noProof/>
          </w:rPr>
          <w:t>ընթացակարգերը</w:t>
        </w:r>
        <w:r w:rsidR="00D0377D" w:rsidRPr="00A75596">
          <w:rPr>
            <w:rFonts w:ascii="GHEA Grapalat" w:hAnsi="GHEA Grapalat"/>
            <w:noProof/>
            <w:webHidden/>
          </w:rPr>
          <w:tab/>
        </w:r>
        <w:r w:rsidR="00D0377D" w:rsidRPr="00A75596">
          <w:rPr>
            <w:rFonts w:ascii="GHEA Grapalat" w:hAnsi="GHEA Grapalat"/>
            <w:noProof/>
            <w:webHidden/>
          </w:rPr>
          <w:fldChar w:fldCharType="begin"/>
        </w:r>
        <w:r w:rsidR="00D0377D" w:rsidRPr="00A75596">
          <w:rPr>
            <w:rFonts w:ascii="GHEA Grapalat" w:hAnsi="GHEA Grapalat"/>
            <w:noProof/>
            <w:webHidden/>
          </w:rPr>
          <w:instrText xml:space="preserve"> PAGEREF _Toc453247920 \h </w:instrText>
        </w:r>
        <w:r w:rsidR="00D0377D" w:rsidRPr="00A75596">
          <w:rPr>
            <w:rFonts w:ascii="GHEA Grapalat" w:hAnsi="GHEA Grapalat"/>
            <w:noProof/>
            <w:webHidden/>
          </w:rPr>
        </w:r>
        <w:r w:rsidR="00D0377D" w:rsidRPr="00A75596">
          <w:rPr>
            <w:rFonts w:ascii="GHEA Grapalat" w:hAnsi="GHEA Grapalat"/>
            <w:noProof/>
            <w:webHidden/>
          </w:rPr>
          <w:fldChar w:fldCharType="separate"/>
        </w:r>
        <w:r w:rsidR="000F7212">
          <w:rPr>
            <w:rFonts w:ascii="GHEA Grapalat" w:hAnsi="GHEA Grapalat"/>
            <w:noProof/>
            <w:webHidden/>
          </w:rPr>
          <w:t>13</w:t>
        </w:r>
        <w:r w:rsidR="00D0377D" w:rsidRPr="00A75596">
          <w:rPr>
            <w:rFonts w:ascii="GHEA Grapalat" w:hAnsi="GHEA Grapalat"/>
            <w:noProof/>
            <w:webHidden/>
          </w:rPr>
          <w:fldChar w:fldCharType="end"/>
        </w:r>
      </w:hyperlink>
    </w:p>
    <w:p w:rsidR="00D0377D" w:rsidRPr="00A75596" w:rsidRDefault="00404D42">
      <w:pPr>
        <w:pStyle w:val="TOC1"/>
        <w:rPr>
          <w:rFonts w:ascii="GHEA Grapalat" w:eastAsia="MS Mincho" w:hAnsi="GHEA Grapalat"/>
          <w:noProof/>
          <w:lang w:eastAsia="en-GB"/>
        </w:rPr>
      </w:pPr>
      <w:hyperlink w:anchor="_Toc453247921" w:history="1">
        <w:r w:rsidR="00D0377D" w:rsidRPr="00A75596">
          <w:rPr>
            <w:rStyle w:val="Hyperlink"/>
            <w:rFonts w:ascii="GHEA Grapalat" w:hAnsi="GHEA Grapalat"/>
            <w:noProof/>
          </w:rPr>
          <w:t>6.</w:t>
        </w:r>
        <w:r w:rsidR="00D0377D" w:rsidRPr="00A75596">
          <w:rPr>
            <w:rFonts w:ascii="GHEA Grapalat" w:eastAsia="MS Mincho" w:hAnsi="GHEA Grapalat"/>
            <w:noProof/>
            <w:lang w:eastAsia="en-GB"/>
          </w:rPr>
          <w:tab/>
        </w:r>
        <w:r w:rsidR="00D0377D" w:rsidRPr="00A75596">
          <w:rPr>
            <w:rStyle w:val="Hyperlink"/>
            <w:rFonts w:ascii="GHEA Grapalat" w:hAnsi="GHEA Grapalat"/>
            <w:noProof/>
          </w:rPr>
          <w:t>Հղումներ</w:t>
        </w:r>
        <w:r w:rsidR="00D0377D" w:rsidRPr="00A75596">
          <w:rPr>
            <w:rFonts w:ascii="GHEA Grapalat" w:hAnsi="GHEA Grapalat"/>
            <w:noProof/>
            <w:webHidden/>
          </w:rPr>
          <w:tab/>
        </w:r>
        <w:r w:rsidR="00D0377D" w:rsidRPr="00A75596">
          <w:rPr>
            <w:rFonts w:ascii="GHEA Grapalat" w:hAnsi="GHEA Grapalat"/>
            <w:noProof/>
            <w:webHidden/>
          </w:rPr>
          <w:fldChar w:fldCharType="begin"/>
        </w:r>
        <w:r w:rsidR="00D0377D" w:rsidRPr="00A75596">
          <w:rPr>
            <w:rFonts w:ascii="GHEA Grapalat" w:hAnsi="GHEA Grapalat"/>
            <w:noProof/>
            <w:webHidden/>
          </w:rPr>
          <w:instrText xml:space="preserve"> PAGEREF _Toc453247921 \h </w:instrText>
        </w:r>
        <w:r w:rsidR="00D0377D" w:rsidRPr="00A75596">
          <w:rPr>
            <w:rFonts w:ascii="GHEA Grapalat" w:hAnsi="GHEA Grapalat"/>
            <w:noProof/>
            <w:webHidden/>
          </w:rPr>
          <w:fldChar w:fldCharType="separate"/>
        </w:r>
        <w:r w:rsidR="000F7212">
          <w:rPr>
            <w:rFonts w:ascii="GHEA Grapalat" w:hAnsi="GHEA Grapalat"/>
            <w:b/>
            <w:bCs/>
            <w:noProof/>
            <w:webHidden/>
            <w:lang w:val="en-US"/>
          </w:rPr>
          <w:t>Error! Bookmark not defined.</w:t>
        </w:r>
        <w:r w:rsidR="00D0377D" w:rsidRPr="00A75596">
          <w:rPr>
            <w:rFonts w:ascii="GHEA Grapalat" w:hAnsi="GHEA Grapalat"/>
            <w:noProof/>
            <w:webHidden/>
          </w:rPr>
          <w:fldChar w:fldCharType="end"/>
        </w:r>
      </w:hyperlink>
    </w:p>
    <w:p w:rsidR="00D0377D" w:rsidRPr="00A75596" w:rsidRDefault="00D0377D" w:rsidP="00041C4D">
      <w:pPr>
        <w:pStyle w:val="Heading1"/>
        <w:spacing w:after="120"/>
        <w:ind w:firstLine="709"/>
        <w:rPr>
          <w:rFonts w:ascii="GHEA Grapalat" w:hAnsi="GHEA Grapalat"/>
        </w:rPr>
      </w:pPr>
      <w:r w:rsidRPr="00A75596">
        <w:rPr>
          <w:rFonts w:ascii="GHEA Grapalat" w:hAnsi="GHEA Grapalat"/>
        </w:rPr>
        <w:fldChar w:fldCharType="end"/>
      </w:r>
      <w:r w:rsidRPr="00A75596">
        <w:rPr>
          <w:rFonts w:ascii="GHEA Grapalat" w:hAnsi="GHEA Grapalat"/>
        </w:rPr>
        <w:br w:type="page"/>
      </w:r>
      <w:bookmarkStart w:id="1" w:name="_Toc453247664"/>
      <w:bookmarkStart w:id="2" w:name="_Toc453247909"/>
      <w:bookmarkStart w:id="3" w:name="_Toc453247910"/>
      <w:bookmarkEnd w:id="1"/>
      <w:bookmarkEnd w:id="2"/>
      <w:r w:rsidRPr="00A75596">
        <w:rPr>
          <w:rFonts w:ascii="GHEA Grapalat" w:hAnsi="GHEA Grapalat"/>
        </w:rPr>
        <w:lastRenderedPageBreak/>
        <w:t xml:space="preserve">1. </w:t>
      </w:r>
      <w:bookmarkEnd w:id="3"/>
      <w:r w:rsidRPr="00A75596">
        <w:rPr>
          <w:rFonts w:ascii="GHEA Grapalat" w:hAnsi="GHEA Grapalat"/>
        </w:rPr>
        <w:t>Ներածություն</w:t>
      </w:r>
    </w:p>
    <w:p w:rsidR="00D0377D" w:rsidRPr="00041C4D" w:rsidRDefault="00D0377D" w:rsidP="00041C4D">
      <w:pPr>
        <w:autoSpaceDE w:val="0"/>
        <w:autoSpaceDN w:val="0"/>
        <w:adjustRightInd w:val="0"/>
        <w:spacing w:after="240"/>
        <w:ind w:firstLine="360"/>
        <w:jc w:val="both"/>
        <w:rPr>
          <w:rFonts w:ascii="GHEA Grapalat" w:hAnsi="GHEA Grapalat" w:cs="Calibri"/>
          <w:sz w:val="24"/>
          <w:szCs w:val="24"/>
        </w:rPr>
      </w:pPr>
      <w:r w:rsidRPr="00041C4D">
        <w:rPr>
          <w:rFonts w:ascii="GHEA Grapalat" w:hAnsi="GHEA Grapalat" w:cs="Arian AMU"/>
          <w:color w:val="000000"/>
          <w:sz w:val="24"/>
          <w:szCs w:val="24"/>
          <w:shd w:val="clear" w:color="auto" w:fill="FFFFFF"/>
        </w:rPr>
        <w:t xml:space="preserve">Արդյունահանող ճյուղերի թափանցիկության նախաձեռնությունը (ԱՃԹՆ) հանքարդյունաբերության ոլորտի թափանցիկությունն ու հաշվետվողականությունը խթանող համաշխարհային ստանդարտ է: ԱՃԹՆ-ի իրականացումը ունի երկու հիմնական բաղադրիչ. </w:t>
      </w:r>
    </w:p>
    <w:p w:rsidR="00D0377D" w:rsidRPr="00041C4D" w:rsidRDefault="00D0377D" w:rsidP="00EC4FD6">
      <w:pPr>
        <w:pStyle w:val="ListParagraph"/>
        <w:numPr>
          <w:ilvl w:val="0"/>
          <w:numId w:val="1"/>
        </w:numPr>
        <w:autoSpaceDE w:val="0"/>
        <w:autoSpaceDN w:val="0"/>
        <w:adjustRightInd w:val="0"/>
        <w:spacing w:after="240"/>
        <w:contextualSpacing w:val="0"/>
        <w:jc w:val="both"/>
        <w:rPr>
          <w:rFonts w:ascii="GHEA Grapalat" w:hAnsi="GHEA Grapalat" w:cs="Calibri"/>
          <w:sz w:val="24"/>
          <w:szCs w:val="24"/>
        </w:rPr>
      </w:pPr>
      <w:r w:rsidRPr="00041C4D">
        <w:rPr>
          <w:rFonts w:ascii="GHEA Grapalat" w:hAnsi="GHEA Grapalat" w:cs="Calibri"/>
          <w:sz w:val="24"/>
          <w:szCs w:val="24"/>
        </w:rPr>
        <w:t xml:space="preserve">Թափանցիկություն. </w:t>
      </w:r>
      <w:r>
        <w:rPr>
          <w:rFonts w:ascii="GHEA Grapalat" w:hAnsi="GHEA Grapalat" w:cs="Calibri"/>
          <w:sz w:val="24"/>
          <w:szCs w:val="24"/>
        </w:rPr>
        <w:t>ա</w:t>
      </w:r>
      <w:r w:rsidRPr="00041C4D">
        <w:rPr>
          <w:rFonts w:ascii="GHEA Grapalat" w:hAnsi="GHEA Grapalat" w:cs="Calibri"/>
          <w:sz w:val="24"/>
          <w:szCs w:val="24"/>
        </w:rPr>
        <w:t>րդյունահանող ոլորտի կառավարման վերաբերյալ տեղեկատվություն</w:t>
      </w:r>
      <w:r>
        <w:rPr>
          <w:rFonts w:ascii="GHEA Grapalat" w:hAnsi="GHEA Grapalat" w:cs="Calibri"/>
          <w:sz w:val="24"/>
          <w:szCs w:val="24"/>
        </w:rPr>
        <w:t>՝</w:t>
      </w:r>
      <w:r w:rsidRPr="00041C4D">
        <w:rPr>
          <w:rFonts w:ascii="GHEA Grapalat" w:hAnsi="GHEA Grapalat" w:cs="Calibri"/>
          <w:sz w:val="24"/>
          <w:szCs w:val="24"/>
        </w:rPr>
        <w:t xml:space="preserve"> ընկերության վճարած և կառավարության ստացած համաձայնեցված վճարումները հրապարակայ</w:t>
      </w:r>
      <w:r>
        <w:rPr>
          <w:rFonts w:ascii="GHEA Grapalat" w:hAnsi="GHEA Grapalat" w:cs="Calibri"/>
          <w:sz w:val="24"/>
          <w:szCs w:val="24"/>
        </w:rPr>
        <w:t>ն</w:t>
      </w:r>
      <w:r w:rsidRPr="00041C4D">
        <w:rPr>
          <w:rFonts w:ascii="GHEA Grapalat" w:hAnsi="GHEA Grapalat" w:cs="Calibri"/>
          <w:sz w:val="24"/>
          <w:szCs w:val="24"/>
        </w:rPr>
        <w:t>որեն հասանելի են դառնում ԱՃԹՆ-ի զեկույց</w:t>
      </w:r>
      <w:r w:rsidR="003C5668">
        <w:rPr>
          <w:rFonts w:ascii="GHEA Grapalat" w:hAnsi="GHEA Grapalat" w:cs="Calibri"/>
          <w:sz w:val="24"/>
          <w:szCs w:val="24"/>
        </w:rPr>
        <w:t>ում</w:t>
      </w:r>
      <w:r w:rsidRPr="00041C4D">
        <w:rPr>
          <w:rFonts w:ascii="GHEA Grapalat" w:hAnsi="GHEA Grapalat" w:cs="Calibri"/>
          <w:sz w:val="24"/>
          <w:szCs w:val="24"/>
        </w:rPr>
        <w:t xml:space="preserve"> կամ ԱՃԹՆ-ի բացահա</w:t>
      </w:r>
      <w:r>
        <w:rPr>
          <w:rFonts w:ascii="GHEA Grapalat" w:hAnsi="GHEA Grapalat" w:cs="Calibri"/>
          <w:sz w:val="24"/>
          <w:szCs w:val="24"/>
        </w:rPr>
        <w:t>յ</w:t>
      </w:r>
      <w:r w:rsidRPr="00041C4D">
        <w:rPr>
          <w:rFonts w:ascii="GHEA Grapalat" w:hAnsi="GHEA Grapalat" w:cs="Calibri"/>
          <w:sz w:val="24"/>
          <w:szCs w:val="24"/>
        </w:rPr>
        <w:t xml:space="preserve">տումները կառավարության և </w:t>
      </w:r>
      <w:r>
        <w:rPr>
          <w:rFonts w:ascii="GHEA Grapalat" w:hAnsi="GHEA Grapalat" w:cs="Calibri"/>
          <w:sz w:val="24"/>
          <w:szCs w:val="24"/>
        </w:rPr>
        <w:t>ընկերությունների</w:t>
      </w:r>
      <w:r w:rsidRPr="00041C4D">
        <w:rPr>
          <w:rFonts w:ascii="GHEA Grapalat" w:hAnsi="GHEA Grapalat" w:cs="Calibri"/>
          <w:sz w:val="24"/>
          <w:szCs w:val="24"/>
        </w:rPr>
        <w:t xml:space="preserve"> համակարգերում </w:t>
      </w:r>
      <w:r>
        <w:rPr>
          <w:rFonts w:ascii="GHEA Grapalat" w:hAnsi="GHEA Grapalat" w:cs="Calibri"/>
          <w:sz w:val="24"/>
          <w:szCs w:val="24"/>
        </w:rPr>
        <w:t>ինտեգրելու</w:t>
      </w:r>
      <w:r w:rsidRPr="00041C4D">
        <w:rPr>
          <w:rFonts w:ascii="GHEA Grapalat" w:hAnsi="GHEA Grapalat" w:cs="Calibri"/>
          <w:sz w:val="24"/>
          <w:szCs w:val="24"/>
        </w:rPr>
        <w:t xml:space="preserve"> միջոցով: </w:t>
      </w:r>
    </w:p>
    <w:p w:rsidR="00D0377D" w:rsidRPr="00041C4D" w:rsidRDefault="00D0377D" w:rsidP="00EC4FD6">
      <w:pPr>
        <w:pStyle w:val="ListParagraph"/>
        <w:numPr>
          <w:ilvl w:val="0"/>
          <w:numId w:val="1"/>
        </w:numPr>
        <w:autoSpaceDE w:val="0"/>
        <w:autoSpaceDN w:val="0"/>
        <w:adjustRightInd w:val="0"/>
        <w:spacing w:after="0"/>
        <w:contextualSpacing w:val="0"/>
        <w:jc w:val="both"/>
        <w:rPr>
          <w:rFonts w:ascii="GHEA Grapalat" w:hAnsi="GHEA Grapalat" w:cs="Calibri"/>
          <w:sz w:val="24"/>
          <w:szCs w:val="24"/>
        </w:rPr>
      </w:pPr>
      <w:r w:rsidRPr="00041C4D">
        <w:rPr>
          <w:rFonts w:ascii="GHEA Grapalat" w:hAnsi="GHEA Grapalat" w:cs="Calibri"/>
          <w:sz w:val="24"/>
          <w:szCs w:val="24"/>
        </w:rPr>
        <w:t xml:space="preserve">Հաշվետվողականություն. </w:t>
      </w:r>
      <w:r>
        <w:rPr>
          <w:rFonts w:ascii="GHEA Grapalat" w:hAnsi="GHEA Grapalat" w:cs="Calibri"/>
          <w:sz w:val="24"/>
          <w:szCs w:val="24"/>
        </w:rPr>
        <w:t>կ</w:t>
      </w:r>
      <w:r w:rsidRPr="00041C4D">
        <w:rPr>
          <w:rFonts w:ascii="GHEA Grapalat" w:hAnsi="GHEA Grapalat" w:cs="Calibri"/>
          <w:sz w:val="24"/>
          <w:szCs w:val="24"/>
        </w:rPr>
        <w:t>առավարության, կազմակերպությունների և քաղաքացիական հասարակության ներկայացուցիչներից կազմված բազմաշահառու խ</w:t>
      </w:r>
      <w:r>
        <w:rPr>
          <w:rFonts w:ascii="GHEA Grapalat" w:hAnsi="GHEA Grapalat" w:cs="Calibri"/>
          <w:sz w:val="24"/>
          <w:szCs w:val="24"/>
        </w:rPr>
        <w:t>ու</w:t>
      </w:r>
      <w:r w:rsidRPr="00041C4D">
        <w:rPr>
          <w:rFonts w:ascii="GHEA Grapalat" w:hAnsi="GHEA Grapalat" w:cs="Calibri"/>
          <w:sz w:val="24"/>
          <w:szCs w:val="24"/>
        </w:rPr>
        <w:t>մբ</w:t>
      </w:r>
      <w:r>
        <w:rPr>
          <w:rFonts w:ascii="GHEA Grapalat" w:hAnsi="GHEA Grapalat" w:cs="Calibri"/>
          <w:sz w:val="24"/>
          <w:szCs w:val="24"/>
        </w:rPr>
        <w:t>ը</w:t>
      </w:r>
      <w:r w:rsidRPr="00041C4D">
        <w:rPr>
          <w:rFonts w:ascii="GHEA Grapalat" w:hAnsi="GHEA Grapalat" w:cs="Calibri"/>
          <w:sz w:val="24"/>
          <w:szCs w:val="24"/>
        </w:rPr>
        <w:t xml:space="preserve"> վերահսկում է բացահայտումների գործընթացը, տեղեկացնում է արդյունքների մասին, գործում է </w:t>
      </w:r>
      <w:r>
        <w:rPr>
          <w:rFonts w:ascii="GHEA Grapalat" w:hAnsi="GHEA Grapalat" w:cs="Calibri"/>
          <w:sz w:val="24"/>
          <w:szCs w:val="24"/>
        </w:rPr>
        <w:t>հաշվետվությունների ներկայացման</w:t>
      </w:r>
      <w:r w:rsidRPr="00041C4D">
        <w:rPr>
          <w:rFonts w:ascii="GHEA Grapalat" w:hAnsi="GHEA Grapalat" w:cs="Calibri"/>
          <w:sz w:val="24"/>
          <w:szCs w:val="24"/>
        </w:rPr>
        <w:t xml:space="preserve">  գործընթացի արդյունքում ստացված առաջարկություններին համապատասխան և նպաստում է ԱՃԹՆ-ի ինտեգրմանը երկրում թափան</w:t>
      </w:r>
      <w:r>
        <w:rPr>
          <w:rFonts w:ascii="GHEA Grapalat" w:hAnsi="GHEA Grapalat" w:cs="Calibri"/>
          <w:sz w:val="24"/>
          <w:szCs w:val="24"/>
        </w:rPr>
        <w:t>ց</w:t>
      </w:r>
      <w:r w:rsidRPr="00041C4D">
        <w:rPr>
          <w:rFonts w:ascii="GHEA Grapalat" w:hAnsi="GHEA Grapalat" w:cs="Calibri"/>
          <w:sz w:val="24"/>
          <w:szCs w:val="24"/>
        </w:rPr>
        <w:t xml:space="preserve">իկության </w:t>
      </w:r>
      <w:r>
        <w:rPr>
          <w:rFonts w:ascii="GHEA Grapalat" w:hAnsi="GHEA Grapalat" w:cs="Calibri"/>
          <w:sz w:val="24"/>
          <w:szCs w:val="24"/>
        </w:rPr>
        <w:t>ապահովմանն</w:t>
      </w:r>
      <w:r w:rsidRPr="00041C4D">
        <w:rPr>
          <w:rFonts w:ascii="GHEA Grapalat" w:hAnsi="GHEA Grapalat" w:cs="Calibri"/>
          <w:sz w:val="24"/>
          <w:szCs w:val="24"/>
        </w:rPr>
        <w:t xml:space="preserve"> ուղղված ավելի լայն  աշխատանքներին: </w:t>
      </w:r>
    </w:p>
    <w:p w:rsidR="00D0377D" w:rsidRPr="00041C4D" w:rsidRDefault="00D0377D" w:rsidP="00EC4FD6">
      <w:pPr>
        <w:pStyle w:val="ListParagraph"/>
        <w:autoSpaceDE w:val="0"/>
        <w:autoSpaceDN w:val="0"/>
        <w:adjustRightInd w:val="0"/>
        <w:spacing w:after="0"/>
        <w:contextualSpacing w:val="0"/>
        <w:rPr>
          <w:rFonts w:ascii="GHEA Grapalat" w:hAnsi="GHEA Grapalat" w:cs="Calibri"/>
          <w:sz w:val="24"/>
          <w:szCs w:val="24"/>
        </w:rPr>
      </w:pPr>
    </w:p>
    <w:p w:rsidR="00D0377D" w:rsidRPr="00041C4D" w:rsidRDefault="00D0377D" w:rsidP="00041C4D">
      <w:pPr>
        <w:autoSpaceDE w:val="0"/>
        <w:autoSpaceDN w:val="0"/>
        <w:adjustRightInd w:val="0"/>
        <w:spacing w:after="240"/>
        <w:ind w:firstLine="360"/>
        <w:jc w:val="both"/>
        <w:rPr>
          <w:rFonts w:ascii="GHEA Grapalat" w:hAnsi="GHEA Grapalat" w:cs="Calibri"/>
          <w:sz w:val="24"/>
          <w:szCs w:val="24"/>
        </w:rPr>
      </w:pPr>
      <w:r w:rsidRPr="00041C4D">
        <w:rPr>
          <w:rFonts w:ascii="GHEA Grapalat" w:hAnsi="GHEA Grapalat" w:cs="Calibri"/>
          <w:sz w:val="24"/>
          <w:szCs w:val="24"/>
        </w:rPr>
        <w:t xml:space="preserve">ԱՃԹՆ-ի </w:t>
      </w:r>
      <w:r>
        <w:rPr>
          <w:rFonts w:ascii="GHEA Grapalat" w:hAnsi="GHEA Grapalat" w:cs="Sylfaen"/>
          <w:sz w:val="24"/>
          <w:szCs w:val="24"/>
        </w:rPr>
        <w:t>ս</w:t>
      </w:r>
      <w:r w:rsidRPr="00041C4D">
        <w:rPr>
          <w:rFonts w:ascii="GHEA Grapalat" w:hAnsi="GHEA Grapalat" w:cs="Sylfaen"/>
          <w:sz w:val="24"/>
          <w:szCs w:val="24"/>
        </w:rPr>
        <w:t>տանդարտ</w:t>
      </w:r>
      <w:r>
        <w:rPr>
          <w:rFonts w:ascii="GHEA Grapalat" w:hAnsi="GHEA Grapalat" w:cs="Sylfaen"/>
          <w:sz w:val="24"/>
          <w:szCs w:val="24"/>
        </w:rPr>
        <w:t>ն</w:t>
      </w:r>
      <w:r w:rsidRPr="00041C4D">
        <w:rPr>
          <w:rFonts w:ascii="GHEA Grapalat" w:hAnsi="GHEA Grapalat" w:cs="Calibri"/>
          <w:sz w:val="24"/>
          <w:szCs w:val="24"/>
        </w:rPr>
        <w:t xml:space="preserve"> </w:t>
      </w:r>
      <w:r w:rsidRPr="00041C4D">
        <w:rPr>
          <w:rFonts w:ascii="GHEA Grapalat" w:hAnsi="GHEA Grapalat" w:cs="Sylfaen"/>
          <w:sz w:val="24"/>
          <w:szCs w:val="24"/>
        </w:rPr>
        <w:t>ունի</w:t>
      </w:r>
      <w:r w:rsidRPr="00041C4D">
        <w:rPr>
          <w:rFonts w:ascii="GHEA Grapalat" w:hAnsi="GHEA Grapalat" w:cs="Calibri"/>
          <w:sz w:val="24"/>
          <w:szCs w:val="24"/>
        </w:rPr>
        <w:t xml:space="preserve"> արդյունահանող ոլորտի ամբողջ արժեքային շղթայի վերաբերյալ  տեղեկատվության բացահայտման </w:t>
      </w:r>
      <w:r w:rsidRPr="00041C4D">
        <w:rPr>
          <w:rFonts w:ascii="GHEA Grapalat" w:hAnsi="GHEA Grapalat" w:cs="Sylfaen"/>
          <w:sz w:val="24"/>
          <w:szCs w:val="24"/>
        </w:rPr>
        <w:t>ամուր և միևնույն ժամանակ ճկուն</w:t>
      </w:r>
      <w:r w:rsidRPr="00041C4D">
        <w:rPr>
          <w:rFonts w:ascii="GHEA Grapalat" w:hAnsi="GHEA Grapalat" w:cs="Calibri"/>
          <w:sz w:val="24"/>
          <w:szCs w:val="24"/>
        </w:rPr>
        <w:t xml:space="preserve"> </w:t>
      </w:r>
      <w:r w:rsidRPr="00041C4D">
        <w:rPr>
          <w:rFonts w:ascii="GHEA Grapalat" w:hAnsi="GHEA Grapalat" w:cs="Sylfaen"/>
          <w:sz w:val="24"/>
          <w:szCs w:val="24"/>
        </w:rPr>
        <w:t>մեթոդաբանություն և հնարավորություն է տալիս իրականացնել երկրի</w:t>
      </w:r>
      <w:r w:rsidRPr="00041C4D">
        <w:rPr>
          <w:rFonts w:ascii="GHEA Grapalat" w:hAnsi="GHEA Grapalat" w:cs="Calibri"/>
          <w:sz w:val="24"/>
          <w:szCs w:val="24"/>
        </w:rPr>
        <w:t xml:space="preserve"> </w:t>
      </w:r>
      <w:r w:rsidRPr="00041C4D">
        <w:rPr>
          <w:rFonts w:ascii="GHEA Grapalat" w:hAnsi="GHEA Grapalat" w:cs="Sylfaen"/>
          <w:sz w:val="24"/>
          <w:szCs w:val="24"/>
        </w:rPr>
        <w:t>մակարդակով նավթի</w:t>
      </w:r>
      <w:r w:rsidRPr="00041C4D">
        <w:rPr>
          <w:rFonts w:ascii="GHEA Grapalat" w:hAnsi="GHEA Grapalat" w:cs="Calibri"/>
          <w:sz w:val="24"/>
          <w:szCs w:val="24"/>
        </w:rPr>
        <w:t xml:space="preserve">, </w:t>
      </w:r>
      <w:r w:rsidRPr="00041C4D">
        <w:rPr>
          <w:rFonts w:ascii="GHEA Grapalat" w:hAnsi="GHEA Grapalat" w:cs="Sylfaen"/>
          <w:sz w:val="24"/>
          <w:szCs w:val="24"/>
        </w:rPr>
        <w:t>գազի</w:t>
      </w:r>
      <w:r w:rsidRPr="00041C4D">
        <w:rPr>
          <w:rFonts w:ascii="GHEA Grapalat" w:hAnsi="GHEA Grapalat" w:cs="Calibri"/>
          <w:sz w:val="24"/>
          <w:szCs w:val="24"/>
        </w:rPr>
        <w:t xml:space="preserve"> </w:t>
      </w:r>
      <w:r w:rsidRPr="00041C4D">
        <w:rPr>
          <w:rFonts w:ascii="GHEA Grapalat" w:hAnsi="GHEA Grapalat" w:cs="Sylfaen"/>
          <w:sz w:val="24"/>
          <w:szCs w:val="24"/>
        </w:rPr>
        <w:t>և</w:t>
      </w:r>
      <w:r w:rsidRPr="00041C4D">
        <w:rPr>
          <w:rFonts w:ascii="GHEA Grapalat" w:hAnsi="GHEA Grapalat" w:cs="Calibri"/>
          <w:sz w:val="24"/>
          <w:szCs w:val="24"/>
        </w:rPr>
        <w:t xml:space="preserve"> </w:t>
      </w:r>
      <w:r w:rsidRPr="00041C4D">
        <w:rPr>
          <w:rFonts w:ascii="GHEA Grapalat" w:hAnsi="GHEA Grapalat" w:cs="Sylfaen"/>
          <w:sz w:val="24"/>
          <w:szCs w:val="24"/>
        </w:rPr>
        <w:t>հանքանյութերի արդյունահանումից</w:t>
      </w:r>
      <w:r w:rsidRPr="00041C4D">
        <w:rPr>
          <w:rFonts w:ascii="GHEA Grapalat" w:hAnsi="GHEA Grapalat" w:cs="Calibri"/>
          <w:sz w:val="24"/>
          <w:szCs w:val="24"/>
        </w:rPr>
        <w:t xml:space="preserve"> </w:t>
      </w:r>
      <w:r w:rsidRPr="00041C4D">
        <w:rPr>
          <w:rFonts w:ascii="GHEA Grapalat" w:hAnsi="GHEA Grapalat" w:cs="Sylfaen"/>
          <w:sz w:val="24"/>
          <w:szCs w:val="24"/>
        </w:rPr>
        <w:t xml:space="preserve">կազմակերպությունների վճարումների </w:t>
      </w:r>
      <w:r>
        <w:rPr>
          <w:rFonts w:ascii="GHEA Grapalat" w:hAnsi="GHEA Grapalat" w:cs="Sylfaen"/>
          <w:sz w:val="24"/>
          <w:szCs w:val="24"/>
        </w:rPr>
        <w:t>ու</w:t>
      </w:r>
      <w:r w:rsidRPr="00041C4D">
        <w:rPr>
          <w:rFonts w:ascii="GHEA Grapalat" w:hAnsi="GHEA Grapalat" w:cs="Sylfaen"/>
          <w:sz w:val="24"/>
          <w:szCs w:val="24"/>
        </w:rPr>
        <w:t xml:space="preserve"> կառավարության եկամուտների մոնիթորինգը և համաձայնեցումը: Այն խրախուսում </w:t>
      </w:r>
      <w:r>
        <w:rPr>
          <w:rFonts w:ascii="GHEA Grapalat" w:hAnsi="GHEA Grapalat" w:cs="Sylfaen"/>
          <w:sz w:val="24"/>
          <w:szCs w:val="24"/>
        </w:rPr>
        <w:t xml:space="preserve">է </w:t>
      </w:r>
      <w:r w:rsidRPr="00041C4D">
        <w:rPr>
          <w:rFonts w:ascii="GHEA Grapalat" w:hAnsi="GHEA Grapalat" w:cs="Sylfaen"/>
          <w:sz w:val="24"/>
          <w:szCs w:val="24"/>
        </w:rPr>
        <w:t>երկրներին վերակառուցել ԱՃԹՆ-ի տվյալների  հավաքագրման գոյություն ունեցող հաշվետվական համակարգերը և պրակտիկան: Յուրաքանչյուր երկիր մշակում է ԱՃԹՆ-ի բացահայտումների սեփական գործընթացը՝ այն հարմարեցնելով երկրի հատուկ կարիքներին: Սա ներառում է հրապարակվող տեղեկատվության ծավալները և ուսումնասիրությունը՝ թե ինչպես է բացահայտվող տեղեկատվությունը ինտեգրվում կամ ինտեգրվելու կառավարության և ընկերությունների պորտալներում՝ արդյունահանող  ոլորտի կառավարման բարելավման</w:t>
      </w:r>
      <w:r>
        <w:rPr>
          <w:rFonts w:ascii="GHEA Grapalat" w:hAnsi="GHEA Grapalat" w:cs="Sylfaen"/>
          <w:sz w:val="24"/>
          <w:szCs w:val="24"/>
        </w:rPr>
        <w:t xml:space="preserve"> ավելի ընդհանրական</w:t>
      </w:r>
      <w:r w:rsidRPr="00041C4D">
        <w:rPr>
          <w:rFonts w:ascii="GHEA Grapalat" w:hAnsi="GHEA Grapalat" w:cs="Sylfaen"/>
          <w:sz w:val="24"/>
          <w:szCs w:val="24"/>
        </w:rPr>
        <w:t xml:space="preserve"> ջանքերը</w:t>
      </w:r>
      <w:r>
        <w:rPr>
          <w:rFonts w:ascii="GHEA Grapalat" w:hAnsi="GHEA Grapalat" w:cs="Sylfaen"/>
          <w:sz w:val="24"/>
          <w:szCs w:val="24"/>
        </w:rPr>
        <w:t xml:space="preserve"> </w:t>
      </w:r>
      <w:r w:rsidRPr="00041C4D">
        <w:rPr>
          <w:rFonts w:ascii="GHEA Grapalat" w:hAnsi="GHEA Grapalat" w:cs="Sylfaen"/>
          <w:sz w:val="24"/>
          <w:szCs w:val="24"/>
        </w:rPr>
        <w:t>լրացնելու և ամրապնդելու</w:t>
      </w:r>
      <w:r>
        <w:rPr>
          <w:rFonts w:ascii="GHEA Grapalat" w:hAnsi="GHEA Grapalat" w:cs="Sylfaen"/>
          <w:sz w:val="24"/>
          <w:szCs w:val="24"/>
        </w:rPr>
        <w:t xml:space="preserve"> համար</w:t>
      </w:r>
      <w:r w:rsidRPr="00041C4D">
        <w:rPr>
          <w:rFonts w:ascii="GHEA Grapalat" w:hAnsi="GHEA Grapalat" w:cs="Sylfaen"/>
          <w:sz w:val="24"/>
          <w:szCs w:val="24"/>
        </w:rPr>
        <w:t xml:space="preserve">: </w:t>
      </w:r>
    </w:p>
    <w:p w:rsidR="00D0377D" w:rsidRPr="00041C4D" w:rsidRDefault="00D0377D" w:rsidP="00041C4D">
      <w:pPr>
        <w:autoSpaceDE w:val="0"/>
        <w:autoSpaceDN w:val="0"/>
        <w:adjustRightInd w:val="0"/>
        <w:ind w:firstLine="360"/>
        <w:jc w:val="both"/>
        <w:rPr>
          <w:rStyle w:val="Hyperlink"/>
          <w:rFonts w:ascii="GHEA Grapalat" w:hAnsi="GHEA Grapalat" w:cs="Calibri"/>
          <w:sz w:val="24"/>
          <w:szCs w:val="24"/>
        </w:rPr>
      </w:pPr>
      <w:r w:rsidRPr="00041C4D">
        <w:rPr>
          <w:rFonts w:ascii="GHEA Grapalat" w:hAnsi="GHEA Grapalat" w:cs="Calibri"/>
          <w:sz w:val="24"/>
          <w:szCs w:val="24"/>
        </w:rPr>
        <w:lastRenderedPageBreak/>
        <w:t>ԱՃԹՆ-ն ներդնող երկր</w:t>
      </w:r>
      <w:r>
        <w:rPr>
          <w:rFonts w:ascii="GHEA Grapalat" w:hAnsi="GHEA Grapalat" w:cs="Calibri"/>
          <w:sz w:val="24"/>
          <w:szCs w:val="24"/>
        </w:rPr>
        <w:t>ներ</w:t>
      </w:r>
      <w:r w:rsidRPr="00041C4D">
        <w:rPr>
          <w:rFonts w:ascii="GHEA Grapalat" w:hAnsi="GHEA Grapalat" w:cs="Calibri"/>
          <w:sz w:val="24"/>
          <w:szCs w:val="24"/>
        </w:rPr>
        <w:t>ին ուղղված պահանջները սահմանված են ԱՃԹՆ-ի Ստանդարտում</w:t>
      </w:r>
      <w:r w:rsidRPr="00041C4D">
        <w:rPr>
          <w:rStyle w:val="FootnoteReference"/>
          <w:rFonts w:ascii="GHEA Grapalat" w:hAnsi="GHEA Grapalat" w:cs="Calibri"/>
          <w:sz w:val="24"/>
          <w:szCs w:val="24"/>
        </w:rPr>
        <w:footnoteReference w:id="2"/>
      </w:r>
      <w:r>
        <w:rPr>
          <w:rFonts w:ascii="GHEA Grapalat" w:hAnsi="GHEA Grapalat" w:cs="Calibri"/>
          <w:sz w:val="24"/>
          <w:szCs w:val="24"/>
        </w:rPr>
        <w:t>:</w:t>
      </w:r>
      <w:r w:rsidRPr="00041C4D">
        <w:rPr>
          <w:rFonts w:ascii="GHEA Grapalat" w:hAnsi="GHEA Grapalat" w:cs="Calibri"/>
          <w:sz w:val="24"/>
          <w:szCs w:val="24"/>
        </w:rPr>
        <w:t xml:space="preserve"> </w:t>
      </w:r>
      <w:r w:rsidRPr="00041C4D">
        <w:rPr>
          <w:rFonts w:ascii="GHEA Grapalat" w:hAnsi="GHEA Grapalat" w:cs="Sylfaen"/>
          <w:sz w:val="24"/>
          <w:szCs w:val="24"/>
        </w:rPr>
        <w:t>Լրացուցիչ</w:t>
      </w:r>
      <w:r w:rsidRPr="00041C4D">
        <w:rPr>
          <w:rFonts w:ascii="GHEA Grapalat" w:hAnsi="GHEA Grapalat" w:cs="Calibri"/>
          <w:sz w:val="24"/>
          <w:szCs w:val="24"/>
        </w:rPr>
        <w:t xml:space="preserve"> </w:t>
      </w:r>
      <w:r w:rsidRPr="00041C4D">
        <w:rPr>
          <w:rFonts w:ascii="GHEA Grapalat" w:hAnsi="GHEA Grapalat" w:cs="Sylfaen"/>
          <w:sz w:val="24"/>
          <w:szCs w:val="24"/>
        </w:rPr>
        <w:t xml:space="preserve">տեղեկությունները ներկայացված են </w:t>
      </w:r>
      <w:hyperlink r:id="rId8" w:history="1">
        <w:r w:rsidRPr="00041C4D">
          <w:rPr>
            <w:rStyle w:val="Hyperlink"/>
            <w:rFonts w:ascii="GHEA Grapalat" w:hAnsi="GHEA Grapalat" w:cs="Calibri"/>
            <w:sz w:val="24"/>
            <w:szCs w:val="24"/>
          </w:rPr>
          <w:t>www.eiti.org</w:t>
        </w:r>
      </w:hyperlink>
      <w:r w:rsidRPr="00041C4D">
        <w:rPr>
          <w:rStyle w:val="Hyperlink"/>
          <w:rFonts w:ascii="GHEA Grapalat" w:hAnsi="GHEA Grapalat" w:cs="Calibri"/>
          <w:sz w:val="24"/>
          <w:szCs w:val="24"/>
        </w:rPr>
        <w:t xml:space="preserve"> </w:t>
      </w:r>
      <w:r w:rsidRPr="00041C4D">
        <w:rPr>
          <w:rFonts w:ascii="GHEA Grapalat" w:hAnsi="GHEA Grapalat" w:cs="Calibri"/>
          <w:sz w:val="24"/>
          <w:szCs w:val="24"/>
        </w:rPr>
        <w:t xml:space="preserve">կայքում:  </w:t>
      </w:r>
    </w:p>
    <w:p w:rsidR="00D0377D" w:rsidRPr="00A75596" w:rsidRDefault="00D0377D" w:rsidP="00EC4FD6">
      <w:pPr>
        <w:pStyle w:val="Heading2"/>
        <w:rPr>
          <w:rFonts w:ascii="GHEA Grapalat" w:hAnsi="GHEA Grapalat"/>
        </w:rPr>
      </w:pPr>
      <w:bookmarkStart w:id="4" w:name="_Toc453247490"/>
      <w:bookmarkStart w:id="5" w:name="_Toc453247666"/>
      <w:bookmarkStart w:id="6" w:name="_Toc453247911"/>
      <w:r w:rsidRPr="00A75596">
        <w:rPr>
          <w:rFonts w:ascii="GHEA Grapalat" w:hAnsi="GHEA Grapalat"/>
        </w:rPr>
        <w:t>Երկրում ԱՃԹՆ-ի ներդրման նախապատմությունը</w:t>
      </w:r>
      <w:bookmarkEnd w:id="4"/>
      <w:bookmarkEnd w:id="5"/>
      <w:bookmarkEnd w:id="6"/>
    </w:p>
    <w:p w:rsidR="00D0377D" w:rsidRPr="00041C4D" w:rsidRDefault="00D0377D" w:rsidP="00041C4D">
      <w:pPr>
        <w:autoSpaceDE w:val="0"/>
        <w:autoSpaceDN w:val="0"/>
        <w:adjustRightInd w:val="0"/>
        <w:ind w:firstLine="360"/>
        <w:rPr>
          <w:rFonts w:ascii="GHEA Grapalat" w:hAnsi="GHEA Grapalat" w:cs="Calibri"/>
          <w:color w:val="0070C0"/>
          <w:sz w:val="24"/>
          <w:szCs w:val="24"/>
        </w:rPr>
      </w:pPr>
      <w:r w:rsidRPr="00041C4D" w:rsidDel="001146E2">
        <w:rPr>
          <w:rFonts w:ascii="GHEA Grapalat" w:hAnsi="GHEA Grapalat"/>
          <w:color w:val="4F81BD"/>
          <w:sz w:val="24"/>
          <w:szCs w:val="24"/>
        </w:rPr>
        <w:t xml:space="preserve"> </w:t>
      </w:r>
      <w:r w:rsidRPr="00041C4D">
        <w:rPr>
          <w:rFonts w:ascii="GHEA Grapalat" w:hAnsi="GHEA Grapalat" w:cs="Calibri"/>
          <w:color w:val="0070C0"/>
          <w:sz w:val="24"/>
          <w:szCs w:val="24"/>
        </w:rPr>
        <w:t>(Այս բաժինը պետք է ներկայացնի լրացուցիչ տեղեկություններ երկրում ԱՃԹՆ-ի ներդրման նախապատմության մասին: Այստեղ պետք է ներառվեն ԲՇԽ-ի կողմից հաստատված և աշխատանքային ծրագրում ներկայացված ԱՃԹՆ-ի ազգային հստակ նպատակները: Պետք է հղում կատարվի աշխատանքային ծրագրին՝ տալով լրացուցիչ մեկնաբանություն</w:t>
      </w:r>
      <w:r>
        <w:rPr>
          <w:rFonts w:ascii="GHEA Grapalat" w:hAnsi="GHEA Grapalat" w:cs="Calibri"/>
          <w:color w:val="0070C0"/>
          <w:sz w:val="24"/>
          <w:szCs w:val="24"/>
        </w:rPr>
        <w:t xml:space="preserve"> ԱՃԹՆ-ի տվյալների՝ </w:t>
      </w:r>
      <w:r w:rsidRPr="00041C4D">
        <w:rPr>
          <w:rFonts w:ascii="GHEA Grapalat" w:hAnsi="GHEA Grapalat" w:cs="Calibri"/>
          <w:color w:val="0070C0"/>
          <w:sz w:val="24"/>
          <w:szCs w:val="24"/>
        </w:rPr>
        <w:t xml:space="preserve">կառավարության և կազմակերպությունների պորտալների մեջ </w:t>
      </w:r>
      <w:r>
        <w:rPr>
          <w:rFonts w:ascii="GHEA Grapalat" w:hAnsi="GHEA Grapalat" w:cs="Calibri"/>
          <w:color w:val="0070C0"/>
          <w:sz w:val="24"/>
          <w:szCs w:val="24"/>
        </w:rPr>
        <w:t>ինտեգր</w:t>
      </w:r>
      <w:r w:rsidRPr="00041C4D">
        <w:rPr>
          <w:rFonts w:ascii="GHEA Grapalat" w:hAnsi="GHEA Grapalat" w:cs="Calibri"/>
          <w:color w:val="0070C0"/>
          <w:sz w:val="24"/>
          <w:szCs w:val="24"/>
        </w:rPr>
        <w:t xml:space="preserve">ելու </w:t>
      </w:r>
      <w:r>
        <w:rPr>
          <w:rFonts w:ascii="GHEA Grapalat" w:hAnsi="GHEA Grapalat" w:cs="Calibri"/>
          <w:color w:val="0070C0"/>
          <w:sz w:val="24"/>
          <w:szCs w:val="24"/>
        </w:rPr>
        <w:t>կտրվածքով</w:t>
      </w:r>
      <w:r w:rsidRPr="00041C4D">
        <w:rPr>
          <w:rFonts w:ascii="GHEA Grapalat" w:hAnsi="GHEA Grapalat" w:cs="Calibri"/>
          <w:color w:val="0070C0"/>
          <w:sz w:val="24"/>
          <w:szCs w:val="24"/>
        </w:rPr>
        <w:t xml:space="preserve">՝ համապատասխան ԱՃԹՆ-ի հաշվետվությունների ընթացիկ կարգավիճակի և ԲՇԽ-ի </w:t>
      </w:r>
      <w:proofErr w:type="gramStart"/>
      <w:r w:rsidRPr="00041C4D">
        <w:rPr>
          <w:rFonts w:ascii="GHEA Grapalat" w:hAnsi="GHEA Grapalat" w:cs="Calibri"/>
          <w:color w:val="0070C0"/>
          <w:sz w:val="24"/>
          <w:szCs w:val="24"/>
        </w:rPr>
        <w:t>նպատակների:</w:t>
      </w:r>
      <w:proofErr w:type="gramEnd"/>
      <w:r w:rsidRPr="00041C4D">
        <w:rPr>
          <w:rFonts w:ascii="GHEA Grapalat" w:hAnsi="GHEA Grapalat" w:cs="Calibri"/>
          <w:color w:val="0070C0"/>
          <w:sz w:val="24"/>
          <w:szCs w:val="24"/>
        </w:rPr>
        <w:t xml:space="preserve">)  </w:t>
      </w:r>
    </w:p>
    <w:p w:rsidR="00D0377D" w:rsidRPr="00041C4D" w:rsidRDefault="00D0377D" w:rsidP="00041C4D">
      <w:pPr>
        <w:ind w:firstLine="360"/>
        <w:rPr>
          <w:rFonts w:ascii="GHEA Grapalat" w:hAnsi="GHEA Grapalat" w:cs="Calibri"/>
          <w:sz w:val="24"/>
          <w:szCs w:val="24"/>
        </w:rPr>
      </w:pPr>
      <w:r w:rsidRPr="00041C4D">
        <w:rPr>
          <w:rFonts w:ascii="GHEA Grapalat" w:hAnsi="GHEA Grapalat" w:cs="Sylfaen"/>
          <w:sz w:val="24"/>
          <w:szCs w:val="24"/>
        </w:rPr>
        <w:t>Այս</w:t>
      </w:r>
      <w:r w:rsidRPr="00041C4D">
        <w:rPr>
          <w:rFonts w:ascii="GHEA Grapalat" w:hAnsi="GHEA Grapalat" w:cs="Calibri"/>
          <w:sz w:val="24"/>
          <w:szCs w:val="24"/>
        </w:rPr>
        <w:t xml:space="preserve"> </w:t>
      </w:r>
      <w:r w:rsidRPr="00041C4D">
        <w:rPr>
          <w:rFonts w:ascii="GHEA Grapalat" w:hAnsi="GHEA Grapalat" w:cs="Sylfaen"/>
          <w:sz w:val="24"/>
          <w:szCs w:val="24"/>
        </w:rPr>
        <w:t>առումով</w:t>
      </w:r>
      <w:r w:rsidRPr="00041C4D">
        <w:rPr>
          <w:rFonts w:ascii="GHEA Grapalat" w:hAnsi="GHEA Grapalat" w:cs="Calibri"/>
          <w:sz w:val="24"/>
          <w:szCs w:val="24"/>
        </w:rPr>
        <w:t xml:space="preserve"> </w:t>
      </w:r>
      <w:r>
        <w:rPr>
          <w:rFonts w:ascii="GHEA Grapalat" w:hAnsi="GHEA Grapalat" w:cs="Calibri"/>
          <w:color w:val="0070C0"/>
          <w:sz w:val="24"/>
          <w:szCs w:val="24"/>
        </w:rPr>
        <w:t>(</w:t>
      </w:r>
      <w:r w:rsidRPr="00041C4D">
        <w:rPr>
          <w:rFonts w:ascii="GHEA Grapalat" w:hAnsi="GHEA Grapalat" w:cs="Calibri"/>
          <w:color w:val="0070C0"/>
          <w:sz w:val="24"/>
          <w:szCs w:val="24"/>
        </w:rPr>
        <w:t>պատվիրատու կողմը</w:t>
      </w:r>
      <w:proofErr w:type="gramStart"/>
      <w:r>
        <w:rPr>
          <w:rFonts w:ascii="GHEA Grapalat" w:hAnsi="GHEA Grapalat" w:cs="Calibri"/>
          <w:color w:val="0070C0"/>
          <w:sz w:val="24"/>
          <w:szCs w:val="24"/>
        </w:rPr>
        <w:t>)</w:t>
      </w:r>
      <w:r w:rsidRPr="00041C4D">
        <w:rPr>
          <w:rFonts w:ascii="GHEA Grapalat" w:hAnsi="GHEA Grapalat" w:cs="Calibri"/>
          <w:sz w:val="24"/>
          <w:szCs w:val="24"/>
        </w:rPr>
        <w:t xml:space="preserve">  տեխնիկական</w:t>
      </w:r>
      <w:proofErr w:type="gramEnd"/>
      <w:r w:rsidRPr="00041C4D">
        <w:rPr>
          <w:rFonts w:ascii="GHEA Grapalat" w:hAnsi="GHEA Grapalat" w:cs="Calibri"/>
          <w:sz w:val="24"/>
          <w:szCs w:val="24"/>
        </w:rPr>
        <w:t xml:space="preserve"> առաջադրանքի համաձայն </w:t>
      </w:r>
      <w:r w:rsidRPr="00041C4D">
        <w:rPr>
          <w:rFonts w:ascii="GHEA Grapalat" w:hAnsi="GHEA Grapalat" w:cs="Sylfaen"/>
          <w:sz w:val="24"/>
          <w:szCs w:val="24"/>
        </w:rPr>
        <w:t>նախնական</w:t>
      </w:r>
      <w:r w:rsidRPr="00041C4D">
        <w:rPr>
          <w:rFonts w:ascii="GHEA Grapalat" w:hAnsi="GHEA Grapalat" w:cs="Calibri"/>
          <w:sz w:val="24"/>
          <w:szCs w:val="24"/>
        </w:rPr>
        <w:t xml:space="preserve"> </w:t>
      </w:r>
      <w:r w:rsidRPr="00041C4D">
        <w:rPr>
          <w:rFonts w:ascii="GHEA Grapalat" w:hAnsi="GHEA Grapalat" w:cs="Sylfaen"/>
          <w:sz w:val="24"/>
          <w:szCs w:val="24"/>
        </w:rPr>
        <w:t>ուսումնասիրության կատարելու աշխատանքները պետք է</w:t>
      </w:r>
      <w:r w:rsidRPr="00041C4D">
        <w:rPr>
          <w:rFonts w:ascii="GHEA Grapalat" w:hAnsi="GHEA Grapalat" w:cs="Calibri"/>
          <w:sz w:val="24"/>
          <w:szCs w:val="24"/>
        </w:rPr>
        <w:t xml:space="preserve"> հանձնարարի </w:t>
      </w:r>
      <w:r w:rsidRPr="00041C4D">
        <w:rPr>
          <w:rFonts w:ascii="GHEA Grapalat" w:hAnsi="GHEA Grapalat" w:cs="Sylfaen"/>
          <w:sz w:val="24"/>
          <w:szCs w:val="24"/>
        </w:rPr>
        <w:t>գիտակ և</w:t>
      </w:r>
      <w:r w:rsidRPr="00041C4D">
        <w:rPr>
          <w:rFonts w:ascii="GHEA Grapalat" w:hAnsi="GHEA Grapalat" w:cs="Calibri"/>
          <w:sz w:val="24"/>
          <w:szCs w:val="24"/>
        </w:rPr>
        <w:t xml:space="preserve"> </w:t>
      </w:r>
      <w:r w:rsidRPr="00041C4D">
        <w:rPr>
          <w:rFonts w:ascii="GHEA Grapalat" w:hAnsi="GHEA Grapalat" w:cs="Sylfaen"/>
          <w:sz w:val="24"/>
          <w:szCs w:val="24"/>
        </w:rPr>
        <w:t>վստահելի</w:t>
      </w:r>
      <w:r w:rsidRPr="00041C4D">
        <w:rPr>
          <w:rFonts w:ascii="GHEA Grapalat" w:hAnsi="GHEA Grapalat" w:cs="Calibri"/>
          <w:sz w:val="24"/>
          <w:szCs w:val="24"/>
        </w:rPr>
        <w:t xml:space="preserve"> </w:t>
      </w:r>
      <w:r w:rsidRPr="00041C4D">
        <w:rPr>
          <w:rFonts w:ascii="GHEA Grapalat" w:hAnsi="GHEA Grapalat" w:cs="Sylfaen"/>
          <w:sz w:val="24"/>
          <w:szCs w:val="24"/>
        </w:rPr>
        <w:t>ընկերության</w:t>
      </w:r>
      <w:r w:rsidRPr="00041C4D">
        <w:rPr>
          <w:rFonts w:ascii="GHEA Grapalat" w:hAnsi="GHEA Grapalat" w:cs="Calibri"/>
          <w:sz w:val="24"/>
          <w:szCs w:val="24"/>
        </w:rPr>
        <w:t xml:space="preserve"> </w:t>
      </w:r>
      <w:r w:rsidRPr="00041C4D">
        <w:rPr>
          <w:rFonts w:ascii="GHEA Grapalat" w:hAnsi="GHEA Grapalat" w:cs="Sylfaen"/>
          <w:sz w:val="24"/>
          <w:szCs w:val="24"/>
        </w:rPr>
        <w:t>կամ</w:t>
      </w:r>
      <w:r w:rsidRPr="00041C4D">
        <w:rPr>
          <w:rFonts w:ascii="GHEA Grapalat" w:hAnsi="GHEA Grapalat" w:cs="Calibri"/>
          <w:sz w:val="24"/>
          <w:szCs w:val="24"/>
        </w:rPr>
        <w:t xml:space="preserve"> </w:t>
      </w:r>
      <w:r w:rsidRPr="00041C4D">
        <w:rPr>
          <w:rFonts w:ascii="GHEA Grapalat" w:hAnsi="GHEA Grapalat" w:cs="Sylfaen"/>
          <w:sz w:val="24"/>
          <w:szCs w:val="24"/>
        </w:rPr>
        <w:t xml:space="preserve">անհատի: </w:t>
      </w:r>
      <w:r w:rsidRPr="00041C4D">
        <w:rPr>
          <w:rFonts w:ascii="GHEA Grapalat" w:hAnsi="GHEA Grapalat" w:cs="Calibri"/>
          <w:sz w:val="24"/>
          <w:szCs w:val="24"/>
        </w:rPr>
        <w:t xml:space="preserve"> </w:t>
      </w:r>
    </w:p>
    <w:p w:rsidR="00D0377D" w:rsidRPr="00A75596" w:rsidRDefault="00D0377D" w:rsidP="00EC4FD6">
      <w:pPr>
        <w:pStyle w:val="Heading1"/>
        <w:numPr>
          <w:ilvl w:val="0"/>
          <w:numId w:val="19"/>
        </w:numPr>
        <w:spacing w:after="120"/>
        <w:jc w:val="both"/>
        <w:rPr>
          <w:rFonts w:ascii="GHEA Grapalat" w:hAnsi="GHEA Grapalat"/>
        </w:rPr>
      </w:pPr>
      <w:bookmarkStart w:id="7" w:name="_Toc453247912"/>
      <w:r w:rsidRPr="00A75596">
        <w:rPr>
          <w:rFonts w:ascii="GHEA Grapalat" w:hAnsi="GHEA Grapalat" w:cs="Sylfaen"/>
        </w:rPr>
        <w:t>Առաջադրանքի նպատակ</w:t>
      </w:r>
      <w:r w:rsidRPr="00A75596">
        <w:rPr>
          <w:rFonts w:ascii="GHEA Grapalat" w:hAnsi="GHEA Grapalat"/>
        </w:rPr>
        <w:t xml:space="preserve">ը </w:t>
      </w:r>
      <w:bookmarkEnd w:id="7"/>
    </w:p>
    <w:p w:rsidR="00D0377D" w:rsidRPr="00041C4D" w:rsidRDefault="00D0377D" w:rsidP="00EC4FD6">
      <w:pPr>
        <w:pStyle w:val="NoSpacing"/>
        <w:spacing w:line="276" w:lineRule="auto"/>
        <w:ind w:firstLine="360"/>
        <w:jc w:val="both"/>
        <w:rPr>
          <w:rFonts w:ascii="GHEA Grapalat" w:hAnsi="GHEA Grapalat" w:cs="Calibri"/>
          <w:lang w:val="en-GB"/>
        </w:rPr>
      </w:pPr>
      <w:r w:rsidRPr="00041C4D">
        <w:rPr>
          <w:rFonts w:ascii="GHEA Grapalat" w:hAnsi="GHEA Grapalat" w:cs="Sylfaen"/>
          <w:lang w:val="en-GB"/>
        </w:rPr>
        <w:t>Առաջադրանքի նպատակն</w:t>
      </w:r>
      <w:r w:rsidRPr="00041C4D">
        <w:rPr>
          <w:rFonts w:ascii="GHEA Grapalat" w:hAnsi="GHEA Grapalat" w:cs="Calibri"/>
          <w:lang w:val="en-GB"/>
        </w:rPr>
        <w:t xml:space="preserve"> </w:t>
      </w:r>
      <w:r w:rsidRPr="00041C4D">
        <w:rPr>
          <w:rFonts w:ascii="GHEA Grapalat" w:hAnsi="GHEA Grapalat" w:cs="Sylfaen"/>
          <w:lang w:val="en-GB"/>
        </w:rPr>
        <w:t>է</w:t>
      </w:r>
      <w:r w:rsidRPr="00041C4D">
        <w:rPr>
          <w:rFonts w:ascii="GHEA Grapalat" w:hAnsi="GHEA Grapalat" w:cs="Calibri"/>
          <w:lang w:val="en-GB"/>
        </w:rPr>
        <w:t xml:space="preserve"> </w:t>
      </w:r>
      <w:r>
        <w:rPr>
          <w:rFonts w:ascii="GHEA Grapalat" w:hAnsi="GHEA Grapalat" w:cs="Calibri"/>
          <w:lang w:val="en-GB"/>
        </w:rPr>
        <w:t xml:space="preserve">նախնական ուսումնասիրության </w:t>
      </w:r>
      <w:r w:rsidRPr="00041C4D">
        <w:rPr>
          <w:rFonts w:ascii="GHEA Grapalat" w:hAnsi="GHEA Grapalat" w:cs="Sylfaen"/>
          <w:lang w:val="en-GB"/>
        </w:rPr>
        <w:t>զեկույցի հարապարակումը</w:t>
      </w:r>
      <w:r w:rsidRPr="00041C4D">
        <w:rPr>
          <w:rFonts w:ascii="GHEA Grapalat" w:hAnsi="GHEA Grapalat" w:cs="Calibri"/>
          <w:lang w:val="en-GB"/>
        </w:rPr>
        <w:t xml:space="preserve">, </w:t>
      </w:r>
      <w:r w:rsidRPr="00041C4D">
        <w:rPr>
          <w:rFonts w:ascii="GHEA Grapalat" w:hAnsi="GHEA Grapalat" w:cs="Sylfaen"/>
          <w:lang w:val="en-GB"/>
        </w:rPr>
        <w:t>որը</w:t>
      </w:r>
      <w:r w:rsidRPr="00041C4D">
        <w:rPr>
          <w:rFonts w:ascii="GHEA Grapalat" w:hAnsi="GHEA Grapalat" w:cs="Calibri"/>
          <w:lang w:val="en-GB"/>
        </w:rPr>
        <w:t xml:space="preserve"> ԲՇԽ-ին </w:t>
      </w:r>
      <w:r w:rsidRPr="00041C4D">
        <w:rPr>
          <w:rFonts w:ascii="GHEA Grapalat" w:hAnsi="GHEA Grapalat" w:cs="Sylfaen"/>
          <w:lang w:val="en-GB"/>
        </w:rPr>
        <w:t>կտեղեկացնի ԱՃԹՆ-ի զեկույցում ներառվելիք տեղեկատվության ծավալների և այդ տեղեկությունները հրապարակելու առավել համապատասխան մոտեցումների մասին: Պետք</w:t>
      </w:r>
      <w:r w:rsidRPr="00041C4D">
        <w:rPr>
          <w:rFonts w:ascii="GHEA Grapalat" w:hAnsi="GHEA Grapalat" w:cs="Calibri"/>
          <w:lang w:val="en-GB"/>
        </w:rPr>
        <w:t xml:space="preserve"> </w:t>
      </w:r>
      <w:r w:rsidRPr="00041C4D">
        <w:rPr>
          <w:rFonts w:ascii="GHEA Grapalat" w:hAnsi="GHEA Grapalat" w:cs="Sylfaen"/>
          <w:lang w:val="en-GB"/>
        </w:rPr>
        <w:t>է</w:t>
      </w:r>
      <w:r w:rsidRPr="00041C4D">
        <w:rPr>
          <w:rFonts w:ascii="GHEA Grapalat" w:hAnsi="GHEA Grapalat" w:cs="Calibri"/>
          <w:lang w:val="en-GB"/>
        </w:rPr>
        <w:t xml:space="preserve"> ներկայացվեն կառավարության համակարգերում և ընկերությունների պորտալներում բացահայտված տեղեկատվության ինտեգրման առաջարկվող տարբերակներ: Առաջադրանքով ա</w:t>
      </w:r>
      <w:r w:rsidRPr="00041C4D">
        <w:rPr>
          <w:rFonts w:ascii="GHEA Grapalat" w:hAnsi="GHEA Grapalat" w:cs="Sylfaen"/>
          <w:lang w:val="en-GB"/>
        </w:rPr>
        <w:t>կնկալվում</w:t>
      </w:r>
      <w:r w:rsidRPr="00041C4D">
        <w:rPr>
          <w:rFonts w:ascii="GHEA Grapalat" w:hAnsi="GHEA Grapalat" w:cs="Calibri"/>
          <w:lang w:val="en-GB"/>
        </w:rPr>
        <w:t xml:space="preserve"> </w:t>
      </w:r>
      <w:r w:rsidRPr="00041C4D">
        <w:rPr>
          <w:rFonts w:ascii="GHEA Grapalat" w:hAnsi="GHEA Grapalat" w:cs="Sylfaen"/>
          <w:lang w:val="en-GB"/>
        </w:rPr>
        <w:t xml:space="preserve">է. </w:t>
      </w:r>
    </w:p>
    <w:p w:rsidR="00D0377D" w:rsidRPr="00041C4D" w:rsidRDefault="00D0377D" w:rsidP="00EC4FD6">
      <w:pPr>
        <w:pStyle w:val="NoSpacing"/>
        <w:spacing w:line="276" w:lineRule="auto"/>
        <w:jc w:val="both"/>
        <w:rPr>
          <w:rFonts w:ascii="GHEA Grapalat" w:hAnsi="GHEA Grapalat" w:cs="Calibri"/>
          <w:lang w:val="en-GB"/>
        </w:rPr>
      </w:pPr>
    </w:p>
    <w:p w:rsidR="00D0377D" w:rsidRPr="00041C4D" w:rsidRDefault="00D0377D" w:rsidP="00EC4FD6">
      <w:pPr>
        <w:pStyle w:val="ListParagraph"/>
        <w:numPr>
          <w:ilvl w:val="0"/>
          <w:numId w:val="20"/>
        </w:numPr>
        <w:spacing w:after="120"/>
        <w:contextualSpacing w:val="0"/>
        <w:jc w:val="both"/>
        <w:rPr>
          <w:rFonts w:ascii="GHEA Grapalat" w:hAnsi="GHEA Grapalat"/>
          <w:sz w:val="24"/>
          <w:szCs w:val="24"/>
        </w:rPr>
      </w:pPr>
      <w:r w:rsidRPr="00041C4D">
        <w:rPr>
          <w:rFonts w:ascii="GHEA Grapalat" w:hAnsi="GHEA Grapalat" w:cs="Sylfaen"/>
          <w:sz w:val="24"/>
          <w:szCs w:val="24"/>
        </w:rPr>
        <w:t>ԲՇԽ-ի նպատակներին, աշխատանքայ</w:t>
      </w:r>
      <w:r>
        <w:rPr>
          <w:rFonts w:ascii="GHEA Grapalat" w:hAnsi="GHEA Grapalat" w:cs="Sylfaen"/>
          <w:sz w:val="24"/>
          <w:szCs w:val="24"/>
        </w:rPr>
        <w:t>ի</w:t>
      </w:r>
      <w:r w:rsidRPr="00041C4D">
        <w:rPr>
          <w:rFonts w:ascii="GHEA Grapalat" w:hAnsi="GHEA Grapalat" w:cs="Sylfaen"/>
          <w:sz w:val="24"/>
          <w:szCs w:val="24"/>
        </w:rPr>
        <w:t xml:space="preserve">ն ծրագրին և ԱՃԹՆ-ի պահանջներին (ԱՃԹՆ-ի </w:t>
      </w:r>
      <w:r>
        <w:rPr>
          <w:rFonts w:ascii="GHEA Grapalat" w:hAnsi="GHEA Grapalat" w:cs="Sylfaen"/>
          <w:sz w:val="24"/>
          <w:szCs w:val="24"/>
        </w:rPr>
        <w:t>ստանդարտի</w:t>
      </w:r>
      <w:r w:rsidRPr="00041C4D">
        <w:rPr>
          <w:rFonts w:ascii="GHEA Grapalat" w:hAnsi="GHEA Grapalat" w:cs="Sylfaen"/>
          <w:sz w:val="24"/>
          <w:szCs w:val="24"/>
        </w:rPr>
        <w:t xml:space="preserve"> 2</w:t>
      </w:r>
      <w:r>
        <w:rPr>
          <w:rFonts w:ascii="GHEA Grapalat" w:hAnsi="GHEA Grapalat" w:cs="Sylfaen"/>
          <w:sz w:val="24"/>
          <w:szCs w:val="24"/>
        </w:rPr>
        <w:t>-րդ</w:t>
      </w:r>
      <w:r w:rsidRPr="00041C4D">
        <w:rPr>
          <w:rFonts w:ascii="GHEA Grapalat" w:hAnsi="GHEA Grapalat" w:cs="Sylfaen"/>
          <w:sz w:val="24"/>
          <w:szCs w:val="24"/>
        </w:rPr>
        <w:t>, 3</w:t>
      </w:r>
      <w:r>
        <w:rPr>
          <w:rFonts w:ascii="GHEA Grapalat" w:hAnsi="GHEA Grapalat" w:cs="Sylfaen"/>
          <w:sz w:val="24"/>
          <w:szCs w:val="24"/>
        </w:rPr>
        <w:t>-րդ</w:t>
      </w:r>
      <w:r w:rsidRPr="00041C4D">
        <w:rPr>
          <w:rFonts w:ascii="GHEA Grapalat" w:hAnsi="GHEA Grapalat" w:cs="Sylfaen"/>
          <w:sz w:val="24"/>
          <w:szCs w:val="24"/>
        </w:rPr>
        <w:t>, 4</w:t>
      </w:r>
      <w:r>
        <w:rPr>
          <w:rFonts w:ascii="GHEA Grapalat" w:hAnsi="GHEA Grapalat" w:cs="Sylfaen"/>
          <w:sz w:val="24"/>
          <w:szCs w:val="24"/>
        </w:rPr>
        <w:t>-րդ</w:t>
      </w:r>
      <w:r w:rsidRPr="00041C4D">
        <w:rPr>
          <w:rFonts w:ascii="GHEA Grapalat" w:hAnsi="GHEA Grapalat" w:cs="Sylfaen"/>
          <w:sz w:val="24"/>
          <w:szCs w:val="24"/>
        </w:rPr>
        <w:t>, 5</w:t>
      </w:r>
      <w:r>
        <w:rPr>
          <w:rFonts w:ascii="GHEA Grapalat" w:hAnsi="GHEA Grapalat" w:cs="Sylfaen"/>
          <w:sz w:val="24"/>
          <w:szCs w:val="24"/>
        </w:rPr>
        <w:t>-րդ</w:t>
      </w:r>
      <w:r w:rsidRPr="00041C4D">
        <w:rPr>
          <w:rFonts w:ascii="GHEA Grapalat" w:hAnsi="GHEA Grapalat" w:cs="Sylfaen"/>
          <w:sz w:val="24"/>
          <w:szCs w:val="24"/>
        </w:rPr>
        <w:t xml:space="preserve"> և 6</w:t>
      </w:r>
      <w:r>
        <w:rPr>
          <w:rFonts w:ascii="GHEA Grapalat" w:hAnsi="GHEA Grapalat" w:cs="Sylfaen"/>
          <w:sz w:val="24"/>
          <w:szCs w:val="24"/>
        </w:rPr>
        <w:t>-րդ</w:t>
      </w:r>
      <w:r w:rsidRPr="00041C4D">
        <w:rPr>
          <w:rFonts w:ascii="GHEA Grapalat" w:hAnsi="GHEA Grapalat" w:cs="Sylfaen"/>
          <w:sz w:val="24"/>
          <w:szCs w:val="24"/>
        </w:rPr>
        <w:t xml:space="preserve"> պահանջներ) համապատասխան՝ հավաքել արդյունահանող ոլորտի</w:t>
      </w:r>
      <w:r w:rsidRPr="00041C4D">
        <w:rPr>
          <w:rFonts w:ascii="GHEA Grapalat" w:hAnsi="GHEA Grapalat"/>
          <w:sz w:val="24"/>
          <w:szCs w:val="24"/>
        </w:rPr>
        <w:t xml:space="preserve"> կառավարման վերաբերյալ </w:t>
      </w:r>
      <w:r w:rsidRPr="00041C4D">
        <w:rPr>
          <w:rFonts w:ascii="GHEA Grapalat" w:hAnsi="GHEA Grapalat" w:cs="Sylfaen"/>
          <w:sz w:val="24"/>
          <w:szCs w:val="24"/>
        </w:rPr>
        <w:t>ամբողջ</w:t>
      </w:r>
      <w:r w:rsidRPr="00041C4D">
        <w:rPr>
          <w:rFonts w:ascii="GHEA Grapalat" w:hAnsi="GHEA Grapalat"/>
          <w:sz w:val="24"/>
          <w:szCs w:val="24"/>
        </w:rPr>
        <w:t xml:space="preserve"> </w:t>
      </w:r>
      <w:r w:rsidRPr="00041C4D">
        <w:rPr>
          <w:rFonts w:ascii="GHEA Grapalat" w:hAnsi="GHEA Grapalat" w:cs="Sylfaen"/>
          <w:sz w:val="24"/>
          <w:szCs w:val="24"/>
        </w:rPr>
        <w:t>անհրաժեշտ</w:t>
      </w:r>
      <w:r w:rsidRPr="00041C4D">
        <w:rPr>
          <w:rFonts w:ascii="GHEA Grapalat" w:hAnsi="GHEA Grapalat"/>
          <w:sz w:val="24"/>
          <w:szCs w:val="24"/>
        </w:rPr>
        <w:t xml:space="preserve"> </w:t>
      </w:r>
      <w:r w:rsidRPr="00041C4D">
        <w:rPr>
          <w:rFonts w:ascii="GHEA Grapalat" w:hAnsi="GHEA Grapalat" w:cs="Sylfaen"/>
          <w:sz w:val="24"/>
          <w:szCs w:val="24"/>
        </w:rPr>
        <w:t xml:space="preserve">տեղեկատվությունը: </w:t>
      </w:r>
      <w:r w:rsidRPr="00041C4D">
        <w:rPr>
          <w:rFonts w:ascii="GHEA Grapalat" w:hAnsi="GHEA Grapalat"/>
          <w:sz w:val="24"/>
          <w:szCs w:val="24"/>
        </w:rPr>
        <w:t xml:space="preserve"> </w:t>
      </w:r>
    </w:p>
    <w:p w:rsidR="00D0377D" w:rsidRPr="00041C4D" w:rsidRDefault="00D0377D" w:rsidP="00EC4FD6">
      <w:pPr>
        <w:pStyle w:val="ListParagraph"/>
        <w:numPr>
          <w:ilvl w:val="0"/>
          <w:numId w:val="20"/>
        </w:numPr>
        <w:spacing w:after="120"/>
        <w:contextualSpacing w:val="0"/>
        <w:jc w:val="both"/>
        <w:rPr>
          <w:rFonts w:ascii="GHEA Grapalat" w:hAnsi="GHEA Grapalat"/>
          <w:sz w:val="24"/>
          <w:szCs w:val="24"/>
        </w:rPr>
      </w:pPr>
      <w:r w:rsidRPr="00041C4D">
        <w:rPr>
          <w:rFonts w:ascii="GHEA Grapalat" w:hAnsi="GHEA Grapalat" w:cs="Sylfaen"/>
          <w:sz w:val="24"/>
          <w:szCs w:val="24"/>
        </w:rPr>
        <w:t xml:space="preserve">Հասանելիության, հուսալիության և կառավարության </w:t>
      </w:r>
      <w:r>
        <w:rPr>
          <w:rFonts w:ascii="GHEA Grapalat" w:hAnsi="GHEA Grapalat" w:cs="Sylfaen"/>
          <w:sz w:val="24"/>
          <w:szCs w:val="24"/>
        </w:rPr>
        <w:t>ու</w:t>
      </w:r>
      <w:r w:rsidRPr="00041C4D">
        <w:rPr>
          <w:rFonts w:ascii="GHEA Grapalat" w:hAnsi="GHEA Grapalat" w:cs="Sylfaen"/>
          <w:sz w:val="24"/>
          <w:szCs w:val="24"/>
        </w:rPr>
        <w:t xml:space="preserve"> ընկերությունների գործող համակարգերին փոխլրացման ապահովման նպատակով՝ </w:t>
      </w:r>
      <w:r w:rsidRPr="00041C4D">
        <w:rPr>
          <w:rFonts w:ascii="GHEA Grapalat" w:hAnsi="GHEA Grapalat" w:cs="Sylfaen"/>
          <w:sz w:val="24"/>
          <w:szCs w:val="24"/>
        </w:rPr>
        <w:lastRenderedPageBreak/>
        <w:t>առաջարկել</w:t>
      </w:r>
      <w:r w:rsidRPr="00041C4D">
        <w:rPr>
          <w:rFonts w:ascii="GHEA Grapalat" w:hAnsi="GHEA Grapalat"/>
          <w:sz w:val="24"/>
          <w:szCs w:val="24"/>
        </w:rPr>
        <w:t xml:space="preserve"> </w:t>
      </w:r>
      <w:r w:rsidRPr="00041C4D">
        <w:rPr>
          <w:rFonts w:ascii="GHEA Grapalat" w:hAnsi="GHEA Grapalat" w:cs="Sylfaen"/>
          <w:sz w:val="24"/>
          <w:szCs w:val="24"/>
        </w:rPr>
        <w:t>տեղեկությունների բացահայտման ամրապնդման տարբերակներ (ԱՃԹՆ-ի</w:t>
      </w:r>
      <w:r>
        <w:rPr>
          <w:rFonts w:ascii="GHEA Grapalat" w:hAnsi="GHEA Grapalat" w:cs="Sylfaen"/>
          <w:sz w:val="24"/>
          <w:szCs w:val="24"/>
        </w:rPr>
        <w:t xml:space="preserve"> ստանդարտի</w:t>
      </w:r>
      <w:r w:rsidRPr="00041C4D">
        <w:rPr>
          <w:rFonts w:ascii="GHEA Grapalat" w:hAnsi="GHEA Grapalat" w:cs="Sylfaen"/>
          <w:sz w:val="24"/>
          <w:szCs w:val="24"/>
        </w:rPr>
        <w:t xml:space="preserve"> </w:t>
      </w:r>
      <w:r w:rsidRPr="00041C4D">
        <w:rPr>
          <w:rFonts w:ascii="GHEA Grapalat" w:hAnsi="GHEA Grapalat"/>
          <w:sz w:val="24"/>
          <w:szCs w:val="24"/>
        </w:rPr>
        <w:t>7.2.</w:t>
      </w:r>
      <w:r w:rsidR="00FF1C78">
        <w:rPr>
          <w:rFonts w:ascii="GHEA Grapalat" w:hAnsi="GHEA Grapalat"/>
          <w:sz w:val="24"/>
          <w:szCs w:val="24"/>
        </w:rPr>
        <w:t>c</w:t>
      </w:r>
      <w:r w:rsidRPr="00041C4D">
        <w:rPr>
          <w:rFonts w:ascii="GHEA Grapalat" w:hAnsi="GHEA Grapalat"/>
          <w:sz w:val="24"/>
          <w:szCs w:val="24"/>
        </w:rPr>
        <w:t xml:space="preserve"> </w:t>
      </w:r>
      <w:r w:rsidRPr="00041C4D">
        <w:rPr>
          <w:rFonts w:ascii="GHEA Grapalat" w:hAnsi="GHEA Grapalat" w:cs="Sylfaen"/>
          <w:sz w:val="24"/>
          <w:szCs w:val="24"/>
        </w:rPr>
        <w:t>պահանջ և ԱՃԹՆ-ի բաց տվյալների քաղաքականություն</w:t>
      </w:r>
      <w:r w:rsidRPr="00041C4D">
        <w:rPr>
          <w:rStyle w:val="FootnoteReference"/>
          <w:rFonts w:ascii="GHEA Grapalat" w:hAnsi="GHEA Grapalat"/>
          <w:sz w:val="24"/>
          <w:szCs w:val="24"/>
        </w:rPr>
        <w:footnoteReference w:id="3"/>
      </w:r>
      <w:r w:rsidRPr="00041C4D">
        <w:rPr>
          <w:rFonts w:ascii="GHEA Grapalat" w:hAnsi="GHEA Grapalat" w:cs="Sylfaen"/>
          <w:sz w:val="24"/>
          <w:szCs w:val="24"/>
        </w:rPr>
        <w:t>),</w:t>
      </w:r>
    </w:p>
    <w:p w:rsidR="00D0377D" w:rsidRPr="00041C4D" w:rsidRDefault="00D0377D" w:rsidP="00EC4FD6">
      <w:pPr>
        <w:pStyle w:val="ListParagraph"/>
        <w:numPr>
          <w:ilvl w:val="0"/>
          <w:numId w:val="20"/>
        </w:numPr>
        <w:spacing w:after="120"/>
        <w:contextualSpacing w:val="0"/>
        <w:jc w:val="both"/>
        <w:rPr>
          <w:rFonts w:ascii="GHEA Grapalat" w:hAnsi="GHEA Grapalat" w:cs="Calibri"/>
          <w:sz w:val="24"/>
          <w:szCs w:val="24"/>
        </w:rPr>
      </w:pPr>
      <w:r w:rsidRPr="00041C4D">
        <w:rPr>
          <w:rFonts w:ascii="GHEA Grapalat" w:hAnsi="GHEA Grapalat" w:cs="Sylfaen"/>
          <w:sz w:val="24"/>
          <w:szCs w:val="24"/>
        </w:rPr>
        <w:t>«էականության» առաջարկվող սահմանման և ԱՃԹՆ-ի համաձայն</w:t>
      </w:r>
      <w:r>
        <w:rPr>
          <w:rFonts w:ascii="GHEA Grapalat" w:hAnsi="GHEA Grapalat" w:cs="Sylfaen"/>
          <w:sz w:val="24"/>
          <w:szCs w:val="24"/>
        </w:rPr>
        <w:t>ե</w:t>
      </w:r>
      <w:r w:rsidRPr="00041C4D">
        <w:rPr>
          <w:rFonts w:ascii="GHEA Grapalat" w:hAnsi="GHEA Grapalat" w:cs="Sylfaen"/>
          <w:sz w:val="24"/>
          <w:szCs w:val="24"/>
        </w:rPr>
        <w:t xml:space="preserve">ցման (զեկույցի) շրջանակների փաստաթղթավորման </w:t>
      </w:r>
      <w:r>
        <w:rPr>
          <w:rFonts w:ascii="GHEA Grapalat" w:hAnsi="GHEA Grapalat" w:cs="Sylfaen"/>
          <w:sz w:val="24"/>
          <w:szCs w:val="24"/>
        </w:rPr>
        <w:t>նպ</w:t>
      </w:r>
      <w:r w:rsidRPr="00041C4D">
        <w:rPr>
          <w:rFonts w:ascii="GHEA Grapalat" w:hAnsi="GHEA Grapalat" w:cs="Sylfaen"/>
          <w:sz w:val="24"/>
          <w:szCs w:val="24"/>
        </w:rPr>
        <w:t>ատակով բացահայտել</w:t>
      </w:r>
      <w:r w:rsidRPr="00041C4D">
        <w:rPr>
          <w:rFonts w:ascii="GHEA Grapalat" w:hAnsi="GHEA Grapalat" w:cs="Calibri"/>
          <w:sz w:val="24"/>
          <w:szCs w:val="24"/>
        </w:rPr>
        <w:t xml:space="preserve"> արդյունահանող ոլորտից կառավարության ընդհանուր եկամո</w:t>
      </w:r>
      <w:r>
        <w:rPr>
          <w:rFonts w:ascii="GHEA Grapalat" w:hAnsi="GHEA Grapalat" w:cs="Calibri"/>
          <w:sz w:val="24"/>
          <w:szCs w:val="24"/>
        </w:rPr>
        <w:t>ւ</w:t>
      </w:r>
      <w:r w:rsidRPr="00041C4D">
        <w:rPr>
          <w:rFonts w:ascii="GHEA Grapalat" w:hAnsi="GHEA Grapalat" w:cs="Calibri"/>
          <w:sz w:val="24"/>
          <w:szCs w:val="24"/>
        </w:rPr>
        <w:t>տները  (</w:t>
      </w:r>
      <w:r w:rsidRPr="00041C4D">
        <w:rPr>
          <w:rFonts w:ascii="GHEA Grapalat" w:hAnsi="GHEA Grapalat" w:cs="Sylfaen"/>
          <w:sz w:val="24"/>
          <w:szCs w:val="24"/>
        </w:rPr>
        <w:t xml:space="preserve">ԱՃԹՆ-ի </w:t>
      </w:r>
      <w:r>
        <w:rPr>
          <w:rFonts w:ascii="GHEA Grapalat" w:hAnsi="GHEA Grapalat" w:cs="Sylfaen"/>
          <w:sz w:val="24"/>
          <w:szCs w:val="24"/>
        </w:rPr>
        <w:t xml:space="preserve">ստանդարտի </w:t>
      </w:r>
      <w:r w:rsidRPr="00041C4D">
        <w:rPr>
          <w:rFonts w:ascii="GHEA Grapalat" w:hAnsi="GHEA Grapalat" w:cs="Calibri"/>
          <w:sz w:val="24"/>
          <w:szCs w:val="24"/>
        </w:rPr>
        <w:t>4, 4.1.d և 4.1.a</w:t>
      </w:r>
      <w:r w:rsidRPr="00041C4D">
        <w:rPr>
          <w:rFonts w:ascii="GHEA Grapalat" w:hAnsi="GHEA Grapalat" w:cs="Sylfaen"/>
          <w:sz w:val="24"/>
          <w:szCs w:val="24"/>
        </w:rPr>
        <w:t xml:space="preserve"> պահանջներ),</w:t>
      </w:r>
    </w:p>
    <w:p w:rsidR="00D0377D" w:rsidRPr="00041C4D" w:rsidRDefault="00D0377D" w:rsidP="00EC4FD6">
      <w:pPr>
        <w:pStyle w:val="ListParagraph"/>
        <w:numPr>
          <w:ilvl w:val="0"/>
          <w:numId w:val="20"/>
        </w:numPr>
        <w:spacing w:after="120"/>
        <w:contextualSpacing w:val="0"/>
        <w:jc w:val="both"/>
        <w:rPr>
          <w:rFonts w:ascii="GHEA Grapalat" w:hAnsi="GHEA Grapalat" w:cs="Calibri"/>
          <w:sz w:val="24"/>
          <w:szCs w:val="24"/>
        </w:rPr>
      </w:pPr>
      <w:r>
        <w:rPr>
          <w:rFonts w:ascii="GHEA Grapalat" w:hAnsi="GHEA Grapalat" w:cs="Sylfaen"/>
          <w:sz w:val="24"/>
          <w:szCs w:val="24"/>
        </w:rPr>
        <w:t>ա</w:t>
      </w:r>
      <w:r w:rsidRPr="00041C4D">
        <w:rPr>
          <w:rFonts w:ascii="GHEA Grapalat" w:hAnsi="GHEA Grapalat" w:cs="Sylfaen"/>
          <w:sz w:val="24"/>
          <w:szCs w:val="24"/>
        </w:rPr>
        <w:t>ռաջարկել վճարումների և եկամուտների</w:t>
      </w:r>
      <w:r>
        <w:rPr>
          <w:rFonts w:ascii="GHEA Grapalat" w:hAnsi="GHEA Grapalat" w:cs="Sylfaen"/>
          <w:sz w:val="24"/>
          <w:szCs w:val="24"/>
        </w:rPr>
        <w:t xml:space="preserve"> այն</w:t>
      </w:r>
      <w:r w:rsidRPr="00041C4D">
        <w:rPr>
          <w:rFonts w:ascii="GHEA Grapalat" w:hAnsi="GHEA Grapalat" w:cs="Sylfaen"/>
          <w:sz w:val="24"/>
          <w:szCs w:val="24"/>
        </w:rPr>
        <w:t xml:space="preserve"> հոսքերը, որոնք պետք է ներկայացվեն և համաձայնեցվեն, այդ թվում` համապատասխան էականության շեմերը և ապաագրեգացման մակարդակները (կիրառելիության դեպքերում) </w:t>
      </w:r>
      <w:r w:rsidRPr="00041C4D">
        <w:rPr>
          <w:rFonts w:ascii="GHEA Grapalat" w:hAnsi="GHEA Grapalat" w:cs="Calibri"/>
          <w:sz w:val="24"/>
          <w:szCs w:val="24"/>
        </w:rPr>
        <w:t>(</w:t>
      </w:r>
      <w:r w:rsidRPr="00041C4D">
        <w:rPr>
          <w:rFonts w:ascii="GHEA Grapalat" w:hAnsi="GHEA Grapalat" w:cs="Sylfaen"/>
          <w:sz w:val="24"/>
          <w:szCs w:val="24"/>
        </w:rPr>
        <w:t>ԱՃԹՆ-ի</w:t>
      </w:r>
      <w:r>
        <w:rPr>
          <w:rFonts w:ascii="GHEA Grapalat" w:hAnsi="GHEA Grapalat" w:cs="Sylfaen"/>
          <w:sz w:val="24"/>
          <w:szCs w:val="24"/>
        </w:rPr>
        <w:t xml:space="preserve"> ստանդարտի</w:t>
      </w:r>
      <w:r w:rsidRPr="00041C4D">
        <w:rPr>
          <w:rFonts w:ascii="GHEA Grapalat" w:hAnsi="GHEA Grapalat" w:cs="Sylfaen"/>
          <w:sz w:val="24"/>
          <w:szCs w:val="24"/>
        </w:rPr>
        <w:t xml:space="preserve"> </w:t>
      </w:r>
      <w:r w:rsidRPr="00041C4D">
        <w:rPr>
          <w:rFonts w:ascii="GHEA Grapalat" w:hAnsi="GHEA Grapalat" w:cs="Calibri"/>
          <w:sz w:val="24"/>
          <w:szCs w:val="24"/>
        </w:rPr>
        <w:t>4.1.a, 4.1.b և 4.7</w:t>
      </w:r>
      <w:r w:rsidRPr="00041C4D">
        <w:rPr>
          <w:rFonts w:ascii="GHEA Grapalat" w:hAnsi="GHEA Grapalat" w:cs="Sylfaen"/>
          <w:sz w:val="24"/>
          <w:szCs w:val="24"/>
        </w:rPr>
        <w:t xml:space="preserve"> պահանջներ),</w:t>
      </w:r>
    </w:p>
    <w:p w:rsidR="00D0377D" w:rsidRPr="00041C4D" w:rsidRDefault="00D0377D" w:rsidP="00EC4FD6">
      <w:pPr>
        <w:pStyle w:val="ListParagraph"/>
        <w:numPr>
          <w:ilvl w:val="0"/>
          <w:numId w:val="15"/>
        </w:numPr>
        <w:spacing w:after="120"/>
        <w:contextualSpacing w:val="0"/>
        <w:jc w:val="both"/>
        <w:rPr>
          <w:rFonts w:ascii="GHEA Grapalat" w:hAnsi="GHEA Grapalat" w:cs="Calibri"/>
          <w:sz w:val="24"/>
          <w:szCs w:val="24"/>
        </w:rPr>
      </w:pPr>
      <w:r>
        <w:rPr>
          <w:rFonts w:ascii="GHEA Grapalat" w:hAnsi="GHEA Grapalat" w:cs="Sylfaen"/>
          <w:sz w:val="24"/>
          <w:szCs w:val="24"/>
        </w:rPr>
        <w:t xml:space="preserve">ներկայացնել </w:t>
      </w:r>
      <w:r w:rsidRPr="00041C4D">
        <w:rPr>
          <w:rFonts w:ascii="GHEA Grapalat" w:hAnsi="GHEA Grapalat" w:cs="Sylfaen"/>
          <w:sz w:val="24"/>
          <w:szCs w:val="24"/>
        </w:rPr>
        <w:t>ընկերությունների</w:t>
      </w:r>
      <w:r w:rsidRPr="00041C4D">
        <w:rPr>
          <w:rFonts w:ascii="GHEA Grapalat" w:hAnsi="GHEA Grapalat" w:cs="Calibri"/>
          <w:sz w:val="24"/>
          <w:szCs w:val="24"/>
        </w:rPr>
        <w:t xml:space="preserve">, </w:t>
      </w:r>
      <w:r w:rsidRPr="00041C4D">
        <w:rPr>
          <w:rFonts w:ascii="GHEA Grapalat" w:hAnsi="GHEA Grapalat" w:cs="Sylfaen"/>
          <w:sz w:val="24"/>
          <w:szCs w:val="24"/>
        </w:rPr>
        <w:t>պետական</w:t>
      </w:r>
      <w:r w:rsidRPr="00041C4D">
        <w:rPr>
          <w:rFonts w:ascii="GHEA Grapalat" w:hAnsi="GHEA Grapalat" w:cs="Calibri"/>
          <w:sz w:val="24"/>
          <w:szCs w:val="24"/>
        </w:rPr>
        <w:t xml:space="preserve"> </w:t>
      </w:r>
      <w:r w:rsidRPr="00041C4D">
        <w:rPr>
          <w:rFonts w:ascii="GHEA Grapalat" w:hAnsi="GHEA Grapalat" w:cs="Sylfaen"/>
          <w:sz w:val="24"/>
          <w:szCs w:val="24"/>
        </w:rPr>
        <w:t>սեփականություն</w:t>
      </w:r>
      <w:r w:rsidRPr="00041C4D">
        <w:rPr>
          <w:rFonts w:ascii="GHEA Grapalat" w:hAnsi="GHEA Grapalat" w:cs="Calibri"/>
          <w:sz w:val="24"/>
          <w:szCs w:val="24"/>
        </w:rPr>
        <w:t xml:space="preserve"> </w:t>
      </w:r>
      <w:r w:rsidRPr="00041C4D">
        <w:rPr>
          <w:rFonts w:ascii="GHEA Grapalat" w:hAnsi="GHEA Grapalat" w:cs="Sylfaen"/>
          <w:sz w:val="24"/>
          <w:szCs w:val="24"/>
        </w:rPr>
        <w:t>հանդիսացող</w:t>
      </w:r>
      <w:r w:rsidRPr="00041C4D">
        <w:rPr>
          <w:rFonts w:ascii="GHEA Grapalat" w:hAnsi="GHEA Grapalat" w:cs="Calibri"/>
          <w:sz w:val="24"/>
          <w:szCs w:val="24"/>
        </w:rPr>
        <w:t xml:space="preserve"> </w:t>
      </w:r>
      <w:r w:rsidRPr="00041C4D">
        <w:rPr>
          <w:rFonts w:ascii="GHEA Grapalat" w:hAnsi="GHEA Grapalat" w:cs="Sylfaen"/>
          <w:sz w:val="24"/>
          <w:szCs w:val="24"/>
        </w:rPr>
        <w:t>կազմակերպությունների</w:t>
      </w:r>
      <w:r w:rsidRPr="00041C4D">
        <w:rPr>
          <w:rFonts w:ascii="GHEA Grapalat" w:hAnsi="GHEA Grapalat" w:cs="Calibri"/>
          <w:sz w:val="24"/>
          <w:szCs w:val="24"/>
        </w:rPr>
        <w:t xml:space="preserve"> </w:t>
      </w:r>
      <w:r w:rsidRPr="00041C4D">
        <w:rPr>
          <w:rFonts w:ascii="GHEA Grapalat" w:hAnsi="GHEA Grapalat" w:cs="Sylfaen"/>
          <w:sz w:val="24"/>
          <w:szCs w:val="24"/>
        </w:rPr>
        <w:t>և</w:t>
      </w:r>
      <w:r w:rsidRPr="00041C4D">
        <w:rPr>
          <w:rFonts w:ascii="GHEA Grapalat" w:hAnsi="GHEA Grapalat" w:cs="Calibri"/>
          <w:sz w:val="24"/>
          <w:szCs w:val="24"/>
        </w:rPr>
        <w:t xml:space="preserve"> </w:t>
      </w:r>
      <w:r w:rsidRPr="00041C4D">
        <w:rPr>
          <w:rFonts w:ascii="GHEA Grapalat" w:hAnsi="GHEA Grapalat" w:cs="Sylfaen"/>
          <w:sz w:val="24"/>
          <w:szCs w:val="24"/>
        </w:rPr>
        <w:t xml:space="preserve">պետական մարմինների ցանկը, որոնք պետք է ներառվեն ԱՃԹՆ-ի զեկույցում՝ համաձայն էականության սահմանմանը </w:t>
      </w:r>
      <w:r w:rsidRPr="00041C4D">
        <w:rPr>
          <w:rFonts w:ascii="GHEA Grapalat" w:hAnsi="GHEA Grapalat" w:cs="Calibri"/>
          <w:sz w:val="24"/>
          <w:szCs w:val="24"/>
        </w:rPr>
        <w:t xml:space="preserve"> (ԱՃԹՆ</w:t>
      </w:r>
      <w:r>
        <w:rPr>
          <w:rFonts w:ascii="GHEA Grapalat" w:hAnsi="GHEA Grapalat" w:cs="Calibri"/>
          <w:sz w:val="24"/>
          <w:szCs w:val="24"/>
        </w:rPr>
        <w:t>-ի ստանդարտի</w:t>
      </w:r>
      <w:r w:rsidRPr="00041C4D">
        <w:rPr>
          <w:rFonts w:ascii="GHEA Grapalat" w:hAnsi="GHEA Grapalat" w:cs="Calibri"/>
          <w:sz w:val="24"/>
          <w:szCs w:val="24"/>
        </w:rPr>
        <w:t xml:space="preserve"> 4.1.c. պահանջ),</w:t>
      </w:r>
    </w:p>
    <w:p w:rsidR="00D0377D" w:rsidRPr="00041C4D" w:rsidRDefault="00D0377D" w:rsidP="00EC4FD6">
      <w:pPr>
        <w:pStyle w:val="ListParagraph"/>
        <w:numPr>
          <w:ilvl w:val="0"/>
          <w:numId w:val="20"/>
        </w:numPr>
        <w:spacing w:after="120"/>
        <w:contextualSpacing w:val="0"/>
        <w:jc w:val="both"/>
        <w:rPr>
          <w:rFonts w:ascii="GHEA Grapalat" w:hAnsi="GHEA Grapalat" w:cs="Calibri"/>
          <w:sz w:val="24"/>
          <w:szCs w:val="24"/>
        </w:rPr>
      </w:pPr>
      <w:r w:rsidRPr="00041C4D">
        <w:rPr>
          <w:rFonts w:ascii="GHEA Grapalat" w:hAnsi="GHEA Grapalat" w:cs="Sylfaen"/>
          <w:sz w:val="24"/>
          <w:szCs w:val="24"/>
        </w:rPr>
        <w:t>ներկայացնել արդյունահանող ոլորտից</w:t>
      </w:r>
      <w:r w:rsidRPr="00041C4D">
        <w:rPr>
          <w:rFonts w:ascii="GHEA Grapalat" w:hAnsi="GHEA Grapalat" w:cs="Calibri"/>
          <w:sz w:val="24"/>
          <w:szCs w:val="24"/>
        </w:rPr>
        <w:t xml:space="preserve"> </w:t>
      </w:r>
      <w:r w:rsidRPr="00041C4D">
        <w:rPr>
          <w:rFonts w:ascii="GHEA Grapalat" w:hAnsi="GHEA Grapalat" w:cs="Sylfaen"/>
          <w:sz w:val="24"/>
          <w:szCs w:val="24"/>
        </w:rPr>
        <w:t>լրացուցիչ</w:t>
      </w:r>
      <w:r w:rsidRPr="00041C4D">
        <w:rPr>
          <w:rFonts w:ascii="GHEA Grapalat" w:hAnsi="GHEA Grapalat" w:cs="Calibri"/>
          <w:sz w:val="24"/>
          <w:szCs w:val="24"/>
        </w:rPr>
        <w:t xml:space="preserve"> </w:t>
      </w:r>
      <w:r w:rsidRPr="00041C4D">
        <w:rPr>
          <w:rFonts w:ascii="GHEA Grapalat" w:hAnsi="GHEA Grapalat" w:cs="Sylfaen"/>
          <w:sz w:val="24"/>
          <w:szCs w:val="24"/>
        </w:rPr>
        <w:t>եկամուտների</w:t>
      </w:r>
      <w:r w:rsidRPr="00041C4D">
        <w:rPr>
          <w:rFonts w:ascii="GHEA Grapalat" w:hAnsi="GHEA Grapalat" w:cs="Calibri"/>
          <w:sz w:val="24"/>
          <w:szCs w:val="24"/>
        </w:rPr>
        <w:t xml:space="preserve"> </w:t>
      </w:r>
      <w:r w:rsidRPr="00041C4D">
        <w:rPr>
          <w:rFonts w:ascii="GHEA Grapalat" w:hAnsi="GHEA Grapalat" w:cs="Sylfaen"/>
          <w:sz w:val="24"/>
          <w:szCs w:val="24"/>
        </w:rPr>
        <w:t xml:space="preserve">հոսքերը, որոնք պետք է բացահայտվեն </w:t>
      </w:r>
      <w:r w:rsidRPr="00041C4D">
        <w:rPr>
          <w:rFonts w:ascii="GHEA Grapalat" w:hAnsi="GHEA Grapalat" w:cs="Calibri"/>
          <w:sz w:val="24"/>
          <w:szCs w:val="24"/>
        </w:rPr>
        <w:t>(</w:t>
      </w:r>
      <w:r w:rsidRPr="00041C4D">
        <w:rPr>
          <w:rFonts w:ascii="GHEA Grapalat" w:hAnsi="GHEA Grapalat" w:cs="Sylfaen"/>
          <w:sz w:val="24"/>
          <w:szCs w:val="24"/>
        </w:rPr>
        <w:t xml:space="preserve">ԱՃԹՆ-ի </w:t>
      </w:r>
      <w:r>
        <w:rPr>
          <w:rFonts w:ascii="GHEA Grapalat" w:hAnsi="GHEA Grapalat" w:cs="Sylfaen"/>
          <w:sz w:val="24"/>
          <w:szCs w:val="24"/>
        </w:rPr>
        <w:t xml:space="preserve">ստանդարտի </w:t>
      </w:r>
      <w:r w:rsidRPr="00041C4D">
        <w:rPr>
          <w:rFonts w:ascii="GHEA Grapalat" w:hAnsi="GHEA Grapalat" w:cs="Calibri"/>
          <w:sz w:val="24"/>
          <w:szCs w:val="24"/>
        </w:rPr>
        <w:t>4.2, 4.3, 4.4, 4.5 և 4.6</w:t>
      </w:r>
      <w:r w:rsidRPr="00041C4D">
        <w:rPr>
          <w:rFonts w:ascii="GHEA Grapalat" w:hAnsi="GHEA Grapalat" w:cs="Sylfaen"/>
          <w:sz w:val="24"/>
          <w:szCs w:val="24"/>
        </w:rPr>
        <w:t xml:space="preserve"> պահանջներ),</w:t>
      </w:r>
    </w:p>
    <w:p w:rsidR="00D0377D" w:rsidRPr="00041C4D" w:rsidRDefault="00D0377D" w:rsidP="00EC4FD6">
      <w:pPr>
        <w:pStyle w:val="ListParagraph"/>
        <w:numPr>
          <w:ilvl w:val="0"/>
          <w:numId w:val="15"/>
        </w:numPr>
        <w:spacing w:after="120"/>
        <w:contextualSpacing w:val="0"/>
        <w:jc w:val="both"/>
        <w:rPr>
          <w:rFonts w:ascii="GHEA Grapalat" w:hAnsi="GHEA Grapalat" w:cs="Calibri"/>
          <w:sz w:val="24"/>
          <w:szCs w:val="24"/>
        </w:rPr>
      </w:pPr>
      <w:r w:rsidRPr="00041C4D">
        <w:rPr>
          <w:rFonts w:ascii="GHEA Grapalat" w:hAnsi="GHEA Grapalat" w:cs="Sylfaen"/>
          <w:sz w:val="24"/>
          <w:szCs w:val="24"/>
        </w:rPr>
        <w:t>նկատի ա</w:t>
      </w:r>
      <w:r>
        <w:rPr>
          <w:rFonts w:ascii="GHEA Grapalat" w:hAnsi="GHEA Grapalat" w:cs="Sylfaen"/>
          <w:sz w:val="24"/>
          <w:szCs w:val="24"/>
        </w:rPr>
        <w:t>ռ</w:t>
      </w:r>
      <w:r w:rsidRPr="00041C4D">
        <w:rPr>
          <w:rFonts w:ascii="GHEA Grapalat" w:hAnsi="GHEA Grapalat" w:cs="Sylfaen"/>
          <w:sz w:val="24"/>
          <w:szCs w:val="24"/>
        </w:rPr>
        <w:t>նել</w:t>
      </w:r>
      <w:r w:rsidRPr="00041C4D">
        <w:rPr>
          <w:rFonts w:ascii="GHEA Grapalat" w:hAnsi="GHEA Grapalat" w:cs="Calibri"/>
          <w:sz w:val="24"/>
          <w:szCs w:val="24"/>
        </w:rPr>
        <w:t xml:space="preserve"> </w:t>
      </w:r>
      <w:r w:rsidRPr="00041C4D">
        <w:rPr>
          <w:rFonts w:ascii="GHEA Grapalat" w:hAnsi="GHEA Grapalat" w:cs="Sylfaen"/>
          <w:sz w:val="24"/>
          <w:szCs w:val="24"/>
        </w:rPr>
        <w:t xml:space="preserve">եկամուտների տեղաբաշխումը և ծախսերը, որոնք պետք է բացահայտվեն ԱՃԹՆ-ի շրջանակներում </w:t>
      </w:r>
      <w:r w:rsidRPr="00041C4D">
        <w:rPr>
          <w:rFonts w:ascii="GHEA Grapalat" w:hAnsi="GHEA Grapalat" w:cs="Calibri"/>
          <w:sz w:val="24"/>
          <w:szCs w:val="24"/>
        </w:rPr>
        <w:t>(</w:t>
      </w:r>
      <w:r w:rsidRPr="00041C4D">
        <w:rPr>
          <w:rFonts w:ascii="GHEA Grapalat" w:hAnsi="GHEA Grapalat" w:cs="Sylfaen"/>
          <w:sz w:val="24"/>
          <w:szCs w:val="24"/>
        </w:rPr>
        <w:t>ԱՃԹՆ-ի</w:t>
      </w:r>
      <w:r>
        <w:rPr>
          <w:rFonts w:ascii="GHEA Grapalat" w:hAnsi="GHEA Grapalat" w:cs="Sylfaen"/>
          <w:sz w:val="24"/>
          <w:szCs w:val="24"/>
        </w:rPr>
        <w:t xml:space="preserve"> ստանդարտի</w:t>
      </w:r>
      <w:r w:rsidRPr="00041C4D">
        <w:rPr>
          <w:rFonts w:ascii="GHEA Grapalat" w:hAnsi="GHEA Grapalat" w:cs="Sylfaen"/>
          <w:sz w:val="24"/>
          <w:szCs w:val="24"/>
        </w:rPr>
        <w:t xml:space="preserve"> </w:t>
      </w:r>
      <w:r w:rsidRPr="00041C4D">
        <w:rPr>
          <w:rFonts w:ascii="GHEA Grapalat" w:hAnsi="GHEA Grapalat" w:cs="Calibri"/>
          <w:sz w:val="24"/>
          <w:szCs w:val="24"/>
        </w:rPr>
        <w:t>5</w:t>
      </w:r>
      <w:r>
        <w:rPr>
          <w:rFonts w:ascii="GHEA Grapalat" w:hAnsi="GHEA Grapalat" w:cs="Calibri"/>
          <w:sz w:val="24"/>
          <w:szCs w:val="24"/>
        </w:rPr>
        <w:t>-րդ</w:t>
      </w:r>
      <w:r w:rsidRPr="00041C4D">
        <w:rPr>
          <w:rFonts w:ascii="GHEA Grapalat" w:hAnsi="GHEA Grapalat" w:cs="Calibri"/>
          <w:sz w:val="24"/>
          <w:szCs w:val="24"/>
        </w:rPr>
        <w:t xml:space="preserve"> և 6</w:t>
      </w:r>
      <w:r>
        <w:rPr>
          <w:rFonts w:ascii="GHEA Grapalat" w:hAnsi="GHEA Grapalat" w:cs="Calibri"/>
          <w:sz w:val="24"/>
          <w:szCs w:val="24"/>
        </w:rPr>
        <w:t>-րդ</w:t>
      </w:r>
      <w:r w:rsidRPr="00041C4D">
        <w:rPr>
          <w:rFonts w:ascii="GHEA Grapalat" w:hAnsi="GHEA Grapalat" w:cs="Sylfaen"/>
          <w:sz w:val="24"/>
          <w:szCs w:val="24"/>
        </w:rPr>
        <w:t xml:space="preserve"> պահանջներ),</w:t>
      </w:r>
      <w:r w:rsidRPr="00041C4D">
        <w:rPr>
          <w:rFonts w:ascii="GHEA Grapalat" w:hAnsi="GHEA Grapalat" w:cs="Calibri"/>
          <w:sz w:val="24"/>
          <w:szCs w:val="24"/>
        </w:rPr>
        <w:t xml:space="preserve">  </w:t>
      </w:r>
    </w:p>
    <w:p w:rsidR="00D0377D" w:rsidRPr="00041C4D" w:rsidRDefault="00D0377D" w:rsidP="00EC4FD6">
      <w:pPr>
        <w:pStyle w:val="ListParagraph"/>
        <w:numPr>
          <w:ilvl w:val="0"/>
          <w:numId w:val="15"/>
        </w:numPr>
        <w:spacing w:after="120"/>
        <w:contextualSpacing w:val="0"/>
        <w:jc w:val="both"/>
        <w:rPr>
          <w:rFonts w:ascii="GHEA Grapalat" w:hAnsi="GHEA Grapalat" w:cs="Calibri"/>
          <w:sz w:val="24"/>
          <w:szCs w:val="24"/>
        </w:rPr>
      </w:pPr>
      <w:r w:rsidRPr="00041C4D">
        <w:rPr>
          <w:rFonts w:ascii="GHEA Grapalat" w:hAnsi="GHEA Grapalat" w:cs="Sylfaen"/>
          <w:sz w:val="24"/>
          <w:szCs w:val="24"/>
        </w:rPr>
        <w:t>գնահատել</w:t>
      </w:r>
      <w:r w:rsidRPr="00041C4D">
        <w:rPr>
          <w:rFonts w:ascii="GHEA Grapalat" w:hAnsi="GHEA Grapalat" w:cs="Calibri"/>
          <w:sz w:val="24"/>
          <w:szCs w:val="24"/>
        </w:rPr>
        <w:t xml:space="preserve"> </w:t>
      </w:r>
      <w:r w:rsidRPr="00041C4D">
        <w:rPr>
          <w:rFonts w:ascii="GHEA Grapalat" w:hAnsi="GHEA Grapalat" w:cs="Sylfaen"/>
          <w:sz w:val="24"/>
          <w:szCs w:val="24"/>
        </w:rPr>
        <w:t>առկա</w:t>
      </w:r>
      <w:r w:rsidRPr="00041C4D">
        <w:rPr>
          <w:rFonts w:ascii="GHEA Grapalat" w:hAnsi="GHEA Grapalat" w:cs="Calibri"/>
          <w:sz w:val="24"/>
          <w:szCs w:val="24"/>
        </w:rPr>
        <w:t xml:space="preserve"> </w:t>
      </w:r>
      <w:r w:rsidRPr="00041C4D">
        <w:rPr>
          <w:rFonts w:ascii="GHEA Grapalat" w:hAnsi="GHEA Grapalat" w:cs="Sylfaen"/>
          <w:sz w:val="24"/>
          <w:szCs w:val="24"/>
        </w:rPr>
        <w:t>տվյալների հուսալիությունը</w:t>
      </w:r>
      <w:r w:rsidRPr="00041C4D">
        <w:rPr>
          <w:rFonts w:ascii="GHEA Grapalat" w:hAnsi="GHEA Grapalat" w:cs="Calibri"/>
          <w:sz w:val="24"/>
          <w:szCs w:val="24"/>
        </w:rPr>
        <w:t xml:space="preserve">, </w:t>
      </w:r>
      <w:r w:rsidRPr="00041C4D">
        <w:rPr>
          <w:rFonts w:ascii="GHEA Grapalat" w:hAnsi="GHEA Grapalat" w:cs="Sylfaen"/>
          <w:sz w:val="24"/>
          <w:szCs w:val="24"/>
        </w:rPr>
        <w:t>այդ</w:t>
      </w:r>
      <w:r w:rsidRPr="00041C4D">
        <w:rPr>
          <w:rFonts w:ascii="GHEA Grapalat" w:hAnsi="GHEA Grapalat" w:cs="Calibri"/>
          <w:sz w:val="24"/>
          <w:szCs w:val="24"/>
        </w:rPr>
        <w:t xml:space="preserve"> </w:t>
      </w:r>
      <w:r w:rsidRPr="00041C4D">
        <w:rPr>
          <w:rFonts w:ascii="GHEA Grapalat" w:hAnsi="GHEA Grapalat" w:cs="Sylfaen"/>
          <w:sz w:val="24"/>
          <w:szCs w:val="24"/>
        </w:rPr>
        <w:t>թվում</w:t>
      </w:r>
      <w:r w:rsidRPr="00041C4D">
        <w:rPr>
          <w:rFonts w:ascii="GHEA Grapalat" w:hAnsi="GHEA Grapalat" w:cs="Calibri"/>
          <w:sz w:val="24"/>
          <w:szCs w:val="24"/>
        </w:rPr>
        <w:t xml:space="preserve">, </w:t>
      </w:r>
      <w:r>
        <w:rPr>
          <w:rFonts w:ascii="GHEA Grapalat" w:hAnsi="GHEA Grapalat" w:cs="Sylfaen"/>
          <w:sz w:val="24"/>
          <w:szCs w:val="24"/>
        </w:rPr>
        <w:t>ուսումնասիրելով</w:t>
      </w:r>
      <w:r w:rsidRPr="00041C4D">
        <w:rPr>
          <w:rFonts w:ascii="GHEA Grapalat" w:hAnsi="GHEA Grapalat" w:cs="Calibri"/>
          <w:sz w:val="24"/>
          <w:szCs w:val="24"/>
        </w:rPr>
        <w:t xml:space="preserve"> </w:t>
      </w:r>
      <w:r w:rsidRPr="00041C4D">
        <w:rPr>
          <w:rFonts w:ascii="GHEA Grapalat" w:hAnsi="GHEA Grapalat" w:cs="Sylfaen"/>
          <w:sz w:val="24"/>
          <w:szCs w:val="24"/>
        </w:rPr>
        <w:t>ընթացիկ</w:t>
      </w:r>
      <w:r w:rsidRPr="00041C4D">
        <w:rPr>
          <w:rFonts w:ascii="GHEA Grapalat" w:hAnsi="GHEA Grapalat" w:cs="Calibri"/>
          <w:sz w:val="24"/>
          <w:szCs w:val="24"/>
        </w:rPr>
        <w:t xml:space="preserve"> </w:t>
      </w:r>
      <w:r w:rsidRPr="00041C4D">
        <w:rPr>
          <w:rFonts w:ascii="GHEA Grapalat" w:hAnsi="GHEA Grapalat" w:cs="Sylfaen"/>
          <w:sz w:val="24"/>
          <w:szCs w:val="24"/>
        </w:rPr>
        <w:t>աուդիտի</w:t>
      </w:r>
      <w:r w:rsidRPr="00041C4D">
        <w:rPr>
          <w:rFonts w:ascii="GHEA Grapalat" w:hAnsi="GHEA Grapalat" w:cs="Calibri"/>
          <w:sz w:val="24"/>
          <w:szCs w:val="24"/>
        </w:rPr>
        <w:t xml:space="preserve"> </w:t>
      </w:r>
      <w:r w:rsidRPr="00041C4D">
        <w:rPr>
          <w:rFonts w:ascii="GHEA Grapalat" w:hAnsi="GHEA Grapalat" w:cs="Sylfaen"/>
          <w:sz w:val="24"/>
          <w:szCs w:val="24"/>
        </w:rPr>
        <w:t>պրակտիկան</w:t>
      </w:r>
      <w:r w:rsidRPr="00041C4D">
        <w:rPr>
          <w:rFonts w:ascii="GHEA Grapalat" w:hAnsi="GHEA Grapalat" w:cs="Calibri"/>
          <w:sz w:val="24"/>
          <w:szCs w:val="24"/>
        </w:rPr>
        <w:t xml:space="preserve"> </w:t>
      </w:r>
      <w:r w:rsidRPr="00041C4D">
        <w:rPr>
          <w:rFonts w:ascii="GHEA Grapalat" w:hAnsi="GHEA Grapalat" w:cs="Sylfaen"/>
          <w:sz w:val="24"/>
          <w:szCs w:val="24"/>
        </w:rPr>
        <w:t>և</w:t>
      </w:r>
      <w:r w:rsidRPr="00041C4D">
        <w:rPr>
          <w:rFonts w:ascii="GHEA Grapalat" w:hAnsi="GHEA Grapalat" w:cs="Calibri"/>
          <w:sz w:val="24"/>
          <w:szCs w:val="24"/>
        </w:rPr>
        <w:t xml:space="preserve"> </w:t>
      </w:r>
      <w:r w:rsidRPr="00041C4D">
        <w:rPr>
          <w:rFonts w:ascii="GHEA Grapalat" w:hAnsi="GHEA Grapalat" w:cs="Sylfaen"/>
          <w:sz w:val="24"/>
          <w:szCs w:val="24"/>
        </w:rPr>
        <w:t>հավաստիացումները, որոնք</w:t>
      </w:r>
      <w:r w:rsidRPr="00041C4D">
        <w:rPr>
          <w:rFonts w:ascii="GHEA Grapalat" w:hAnsi="GHEA Grapalat" w:cs="Calibri"/>
          <w:sz w:val="24"/>
          <w:szCs w:val="24"/>
        </w:rPr>
        <w:t xml:space="preserve"> </w:t>
      </w:r>
      <w:r w:rsidRPr="00041C4D">
        <w:rPr>
          <w:rFonts w:ascii="GHEA Grapalat" w:hAnsi="GHEA Grapalat" w:cs="Sylfaen"/>
          <w:sz w:val="24"/>
          <w:szCs w:val="24"/>
        </w:rPr>
        <w:t>պետք</w:t>
      </w:r>
      <w:r w:rsidRPr="00041C4D">
        <w:rPr>
          <w:rFonts w:ascii="GHEA Grapalat" w:hAnsi="GHEA Grapalat" w:cs="Calibri"/>
          <w:sz w:val="24"/>
          <w:szCs w:val="24"/>
        </w:rPr>
        <w:t xml:space="preserve"> </w:t>
      </w:r>
      <w:r w:rsidRPr="00041C4D">
        <w:rPr>
          <w:rFonts w:ascii="GHEA Grapalat" w:hAnsi="GHEA Grapalat" w:cs="Sylfaen"/>
          <w:sz w:val="24"/>
          <w:szCs w:val="24"/>
        </w:rPr>
        <w:t>է</w:t>
      </w:r>
      <w:r w:rsidRPr="00041C4D">
        <w:rPr>
          <w:rFonts w:ascii="GHEA Grapalat" w:hAnsi="GHEA Grapalat" w:cs="Calibri"/>
          <w:sz w:val="24"/>
          <w:szCs w:val="24"/>
        </w:rPr>
        <w:t xml:space="preserve"> </w:t>
      </w:r>
      <w:r w:rsidRPr="00041C4D">
        <w:rPr>
          <w:rFonts w:ascii="GHEA Grapalat" w:hAnsi="GHEA Grapalat" w:cs="Sylfaen"/>
          <w:sz w:val="24"/>
          <w:szCs w:val="24"/>
        </w:rPr>
        <w:t>տրամադրվեն</w:t>
      </w:r>
      <w:r w:rsidRPr="00041C4D">
        <w:rPr>
          <w:rFonts w:ascii="GHEA Grapalat" w:hAnsi="GHEA Grapalat" w:cs="Calibri"/>
          <w:sz w:val="24"/>
          <w:szCs w:val="24"/>
        </w:rPr>
        <w:t xml:space="preserve"> </w:t>
      </w:r>
      <w:r w:rsidRPr="00041C4D">
        <w:rPr>
          <w:rFonts w:ascii="GHEA Grapalat" w:hAnsi="GHEA Grapalat" w:cs="Sylfaen"/>
          <w:sz w:val="24"/>
          <w:szCs w:val="24"/>
        </w:rPr>
        <w:t>հաշվետվություն</w:t>
      </w:r>
      <w:r w:rsidRPr="00041C4D">
        <w:rPr>
          <w:rFonts w:ascii="GHEA Grapalat" w:hAnsi="GHEA Grapalat" w:cs="Calibri"/>
          <w:sz w:val="24"/>
          <w:szCs w:val="24"/>
        </w:rPr>
        <w:t xml:space="preserve"> </w:t>
      </w:r>
      <w:r w:rsidRPr="00041C4D">
        <w:rPr>
          <w:rFonts w:ascii="GHEA Grapalat" w:hAnsi="GHEA Grapalat" w:cs="Sylfaen"/>
          <w:sz w:val="24"/>
          <w:szCs w:val="24"/>
        </w:rPr>
        <w:t>ներկայացնող</w:t>
      </w:r>
      <w:r w:rsidRPr="00041C4D">
        <w:rPr>
          <w:rFonts w:ascii="GHEA Grapalat" w:hAnsi="GHEA Grapalat" w:cs="Calibri"/>
          <w:sz w:val="24"/>
          <w:szCs w:val="24"/>
        </w:rPr>
        <w:t xml:space="preserve"> </w:t>
      </w:r>
      <w:r>
        <w:rPr>
          <w:rFonts w:ascii="GHEA Grapalat" w:hAnsi="GHEA Grapalat" w:cs="Sylfaen"/>
          <w:sz w:val="24"/>
          <w:szCs w:val="24"/>
        </w:rPr>
        <w:t>անձանց</w:t>
      </w:r>
      <w:r w:rsidRPr="00041C4D">
        <w:rPr>
          <w:rFonts w:ascii="GHEA Grapalat" w:hAnsi="GHEA Grapalat" w:cs="Calibri"/>
          <w:sz w:val="24"/>
          <w:szCs w:val="24"/>
        </w:rPr>
        <w:t xml:space="preserve"> </w:t>
      </w:r>
      <w:r w:rsidRPr="00041C4D">
        <w:rPr>
          <w:rFonts w:ascii="GHEA Grapalat" w:hAnsi="GHEA Grapalat" w:cs="Sylfaen"/>
          <w:sz w:val="24"/>
          <w:szCs w:val="24"/>
        </w:rPr>
        <w:t>կողմից</w:t>
      </w:r>
      <w:r w:rsidRPr="00041C4D">
        <w:rPr>
          <w:rFonts w:ascii="GHEA Grapalat" w:hAnsi="GHEA Grapalat" w:cs="Calibri"/>
          <w:sz w:val="24"/>
          <w:szCs w:val="24"/>
        </w:rPr>
        <w:t xml:space="preserve"> (ԱՃԹՆ</w:t>
      </w:r>
      <w:r>
        <w:rPr>
          <w:rFonts w:ascii="GHEA Grapalat" w:hAnsi="GHEA Grapalat" w:cs="Calibri"/>
          <w:sz w:val="24"/>
          <w:szCs w:val="24"/>
        </w:rPr>
        <w:t>-ի ստանդարտի</w:t>
      </w:r>
      <w:r w:rsidRPr="00041C4D">
        <w:rPr>
          <w:rFonts w:ascii="GHEA Grapalat" w:hAnsi="GHEA Grapalat" w:cs="Calibri"/>
          <w:sz w:val="24"/>
          <w:szCs w:val="24"/>
        </w:rPr>
        <w:t xml:space="preserve"> 4.9 պահանջ),  </w:t>
      </w:r>
    </w:p>
    <w:p w:rsidR="00D0377D" w:rsidRPr="00041C4D" w:rsidRDefault="00D0377D" w:rsidP="00EC4FD6">
      <w:pPr>
        <w:pStyle w:val="ListParagraph"/>
        <w:numPr>
          <w:ilvl w:val="0"/>
          <w:numId w:val="15"/>
        </w:numPr>
        <w:spacing w:after="120"/>
        <w:contextualSpacing w:val="0"/>
        <w:jc w:val="both"/>
        <w:rPr>
          <w:rFonts w:ascii="GHEA Grapalat" w:hAnsi="GHEA Grapalat" w:cs="Calibri"/>
          <w:sz w:val="24"/>
          <w:szCs w:val="24"/>
        </w:rPr>
      </w:pPr>
      <w:r w:rsidRPr="00041C4D">
        <w:rPr>
          <w:rFonts w:ascii="GHEA Grapalat" w:hAnsi="GHEA Grapalat" w:cs="Sylfaen"/>
          <w:sz w:val="24"/>
          <w:szCs w:val="24"/>
        </w:rPr>
        <w:t>բացահայտել</w:t>
      </w:r>
      <w:r w:rsidRPr="00041C4D">
        <w:rPr>
          <w:rFonts w:ascii="GHEA Grapalat" w:hAnsi="GHEA Grapalat" w:cs="Calibri"/>
          <w:sz w:val="24"/>
          <w:szCs w:val="24"/>
        </w:rPr>
        <w:t xml:space="preserve"> պահանջվող տեղեկատվության բացահայտման </w:t>
      </w:r>
      <w:r w:rsidRPr="00041C4D">
        <w:rPr>
          <w:rFonts w:ascii="GHEA Grapalat" w:hAnsi="GHEA Grapalat" w:cs="Sylfaen"/>
          <w:sz w:val="24"/>
          <w:szCs w:val="24"/>
        </w:rPr>
        <w:t xml:space="preserve">խոչընդոտները և առաջարկել դրանց վերացման տարբերակներ, ինչպես նաև, </w:t>
      </w:r>
      <w:r w:rsidRPr="00041C4D">
        <w:rPr>
          <w:rFonts w:ascii="GHEA Grapalat" w:hAnsi="GHEA Grapalat" w:cs="Calibri"/>
          <w:sz w:val="24"/>
          <w:szCs w:val="24"/>
        </w:rPr>
        <w:t xml:space="preserve"> </w:t>
      </w:r>
    </w:p>
    <w:p w:rsidR="00D0377D" w:rsidRPr="00041C4D" w:rsidRDefault="00D0377D" w:rsidP="00EC4FD6">
      <w:pPr>
        <w:pStyle w:val="ListParagraph"/>
        <w:numPr>
          <w:ilvl w:val="0"/>
          <w:numId w:val="15"/>
        </w:numPr>
        <w:spacing w:after="120"/>
        <w:contextualSpacing w:val="0"/>
        <w:jc w:val="both"/>
        <w:rPr>
          <w:rFonts w:ascii="GHEA Grapalat" w:hAnsi="GHEA Grapalat" w:cs="Calibri"/>
          <w:color w:val="00B0F0"/>
          <w:sz w:val="24"/>
          <w:szCs w:val="24"/>
        </w:rPr>
      </w:pPr>
      <w:r w:rsidRPr="00041C4D">
        <w:rPr>
          <w:rFonts w:ascii="GHEA Grapalat" w:hAnsi="GHEA Grapalat" w:cs="Sylfaen"/>
          <w:color w:val="00B0F0"/>
          <w:sz w:val="24"/>
          <w:szCs w:val="24"/>
        </w:rPr>
        <w:t>(</w:t>
      </w:r>
      <w:proofErr w:type="gramStart"/>
      <w:r w:rsidRPr="00041C4D">
        <w:rPr>
          <w:rFonts w:ascii="GHEA Grapalat" w:hAnsi="GHEA Grapalat" w:cs="Sylfaen"/>
          <w:color w:val="00B0F0"/>
          <w:sz w:val="24"/>
          <w:szCs w:val="24"/>
        </w:rPr>
        <w:t>հետաքննել</w:t>
      </w:r>
      <w:proofErr w:type="gramEnd"/>
      <w:r w:rsidRPr="00041C4D">
        <w:rPr>
          <w:rFonts w:ascii="GHEA Grapalat" w:hAnsi="GHEA Grapalat" w:cs="Calibri"/>
          <w:color w:val="00B0F0"/>
          <w:sz w:val="24"/>
          <w:szCs w:val="24"/>
        </w:rPr>
        <w:t xml:space="preserve"> ԲՇԽ-ի կողմից լիազորված </w:t>
      </w:r>
      <w:r w:rsidRPr="00041C4D">
        <w:rPr>
          <w:rFonts w:ascii="GHEA Grapalat" w:hAnsi="GHEA Grapalat" w:cs="Sylfaen"/>
          <w:color w:val="00B0F0"/>
          <w:sz w:val="24"/>
          <w:szCs w:val="24"/>
        </w:rPr>
        <w:t>ցանկացած</w:t>
      </w:r>
      <w:r w:rsidRPr="00041C4D">
        <w:rPr>
          <w:rFonts w:ascii="GHEA Grapalat" w:hAnsi="GHEA Grapalat" w:cs="Calibri"/>
          <w:color w:val="00B0F0"/>
          <w:sz w:val="24"/>
          <w:szCs w:val="24"/>
        </w:rPr>
        <w:t xml:space="preserve"> </w:t>
      </w:r>
      <w:r w:rsidRPr="00041C4D">
        <w:rPr>
          <w:rFonts w:ascii="GHEA Grapalat" w:hAnsi="GHEA Grapalat" w:cs="Sylfaen"/>
          <w:color w:val="00B0F0"/>
          <w:sz w:val="24"/>
          <w:szCs w:val="24"/>
        </w:rPr>
        <w:t>այլ</w:t>
      </w:r>
      <w:r w:rsidRPr="00041C4D">
        <w:rPr>
          <w:rFonts w:ascii="GHEA Grapalat" w:hAnsi="GHEA Grapalat" w:cs="Calibri"/>
          <w:color w:val="00B0F0"/>
          <w:sz w:val="24"/>
          <w:szCs w:val="24"/>
        </w:rPr>
        <w:t xml:space="preserve"> </w:t>
      </w:r>
      <w:r w:rsidRPr="00041C4D">
        <w:rPr>
          <w:rFonts w:ascii="GHEA Grapalat" w:hAnsi="GHEA Grapalat" w:cs="Sylfaen"/>
          <w:color w:val="00B0F0"/>
          <w:sz w:val="24"/>
          <w:szCs w:val="24"/>
        </w:rPr>
        <w:t>հարց:</w:t>
      </w:r>
      <w:r w:rsidRPr="00041C4D">
        <w:rPr>
          <w:rFonts w:ascii="GHEA Grapalat" w:hAnsi="GHEA Grapalat" w:cs="Calibri"/>
          <w:color w:val="00B0F0"/>
          <w:sz w:val="24"/>
          <w:szCs w:val="24"/>
        </w:rPr>
        <w:t>)</w:t>
      </w:r>
    </w:p>
    <w:p w:rsidR="00D0377D" w:rsidRPr="00041C4D" w:rsidRDefault="00D0377D" w:rsidP="00041C4D">
      <w:pPr>
        <w:pStyle w:val="NoSpacing"/>
        <w:spacing w:after="240" w:line="276" w:lineRule="auto"/>
        <w:ind w:left="360" w:firstLine="349"/>
        <w:jc w:val="both"/>
        <w:rPr>
          <w:rFonts w:ascii="GHEA Grapalat" w:hAnsi="GHEA Grapalat" w:cs="Sylfaen"/>
          <w:lang w:val="en-GB"/>
        </w:rPr>
      </w:pPr>
      <w:r w:rsidRPr="00041C4D">
        <w:rPr>
          <w:rFonts w:ascii="GHEA Grapalat" w:hAnsi="GHEA Grapalat" w:cs="Sylfaen"/>
          <w:lang w:val="en-GB"/>
        </w:rPr>
        <w:lastRenderedPageBreak/>
        <w:t>Անդրադառնալով</w:t>
      </w:r>
      <w:r w:rsidRPr="00041C4D">
        <w:rPr>
          <w:rFonts w:ascii="GHEA Grapalat" w:hAnsi="GHEA Grapalat" w:cs="Calibri"/>
          <w:lang w:val="en-GB"/>
        </w:rPr>
        <w:t xml:space="preserve"> վերոնշյալ կետերին՝ </w:t>
      </w:r>
      <w:r w:rsidRPr="00041C4D">
        <w:rPr>
          <w:rFonts w:ascii="GHEA Grapalat" w:hAnsi="GHEA Grapalat" w:cs="Sylfaen"/>
          <w:lang w:val="en-GB"/>
        </w:rPr>
        <w:t>խորհրդատու</w:t>
      </w:r>
      <w:r>
        <w:rPr>
          <w:rFonts w:ascii="GHEA Grapalat" w:hAnsi="GHEA Grapalat" w:cs="Sylfaen"/>
          <w:lang w:val="en-GB"/>
        </w:rPr>
        <w:t>ից</w:t>
      </w:r>
      <w:r w:rsidRPr="00041C4D">
        <w:rPr>
          <w:rFonts w:ascii="GHEA Grapalat" w:hAnsi="GHEA Grapalat" w:cs="Sylfaen"/>
          <w:lang w:val="en-GB"/>
        </w:rPr>
        <w:t xml:space="preserve"> ակնկալվում</w:t>
      </w:r>
      <w:r w:rsidRPr="00041C4D">
        <w:rPr>
          <w:rFonts w:ascii="GHEA Grapalat" w:hAnsi="GHEA Grapalat" w:cs="Calibri"/>
          <w:lang w:val="en-GB"/>
        </w:rPr>
        <w:t xml:space="preserve"> </w:t>
      </w:r>
      <w:r w:rsidRPr="00041C4D">
        <w:rPr>
          <w:rFonts w:ascii="GHEA Grapalat" w:hAnsi="GHEA Grapalat" w:cs="Sylfaen"/>
          <w:lang w:val="en-GB"/>
        </w:rPr>
        <w:t>է</w:t>
      </w:r>
      <w:r w:rsidRPr="00041C4D">
        <w:rPr>
          <w:rFonts w:ascii="GHEA Grapalat" w:hAnsi="GHEA Grapalat" w:cs="Calibri"/>
          <w:lang w:val="en-GB"/>
        </w:rPr>
        <w:t xml:space="preserve">, որ ԲՇԽ-ին </w:t>
      </w:r>
      <w:r>
        <w:rPr>
          <w:rFonts w:ascii="GHEA Grapalat" w:hAnsi="GHEA Grapalat" w:cs="Calibri"/>
          <w:lang w:val="en-GB"/>
        </w:rPr>
        <w:t xml:space="preserve">ներկայացնի </w:t>
      </w:r>
      <w:r w:rsidRPr="00041C4D">
        <w:rPr>
          <w:rFonts w:ascii="GHEA Grapalat" w:hAnsi="GHEA Grapalat" w:cs="Calibri"/>
          <w:lang w:val="en-GB"/>
        </w:rPr>
        <w:t xml:space="preserve">տարբերակներ՝ հաշվի առնելով ընդհանուր նպատակները, ԱՃԹՆ-ի պահանջները, տեղական համատեքստը և հասանելի ռեսուրսները: Բազմաշահառու խումբը և </w:t>
      </w:r>
      <w:r w:rsidRPr="00041C4D">
        <w:rPr>
          <w:rFonts w:ascii="GHEA Grapalat" w:hAnsi="GHEA Grapalat" w:cs="Sylfaen"/>
          <w:lang w:val="en-GB"/>
        </w:rPr>
        <w:t>անկախ</w:t>
      </w:r>
      <w:r w:rsidRPr="00041C4D">
        <w:rPr>
          <w:rFonts w:ascii="GHEA Grapalat" w:hAnsi="GHEA Grapalat" w:cs="Calibri"/>
          <w:lang w:val="en-GB"/>
        </w:rPr>
        <w:t xml:space="preserve"> </w:t>
      </w:r>
      <w:r w:rsidRPr="00041C4D">
        <w:rPr>
          <w:rFonts w:ascii="GHEA Grapalat" w:hAnsi="GHEA Grapalat" w:cs="Sylfaen"/>
          <w:lang w:val="en-GB"/>
        </w:rPr>
        <w:t>ադմինիստրատորը զեկույց</w:t>
      </w:r>
      <w:r>
        <w:rPr>
          <w:rFonts w:ascii="GHEA Grapalat" w:hAnsi="GHEA Grapalat" w:cs="Sylfaen"/>
          <w:lang w:val="en-GB"/>
        </w:rPr>
        <w:t xml:space="preserve">ի կազմման շրջանակները որոշելիս </w:t>
      </w:r>
      <w:r w:rsidRPr="00041C4D">
        <w:rPr>
          <w:rFonts w:ascii="GHEA Grapalat" w:hAnsi="GHEA Grapalat" w:cs="Sylfaen"/>
          <w:lang w:val="en-GB"/>
        </w:rPr>
        <w:t>պետք է օգտագործեն նախնական ուսումնասիրությունը՝ համաձայն «Անկախ ադմինիստրատորի ստանդարտ տեխնիկական առաջադրանքի</w:t>
      </w:r>
      <w:r w:rsidRPr="001851BF">
        <w:rPr>
          <w:rFonts w:ascii="GHEA Grapalat" w:hAnsi="GHEA Grapalat" w:cs="Sylfaen"/>
          <w:vertAlign w:val="superscript"/>
          <w:lang w:val="en-GB"/>
        </w:rPr>
        <w:footnoteReference w:id="4"/>
      </w:r>
      <w:r w:rsidRPr="00041C4D">
        <w:rPr>
          <w:rFonts w:ascii="GHEA Grapalat" w:hAnsi="GHEA Grapalat" w:cs="Sylfaen"/>
          <w:lang w:val="en-GB"/>
        </w:rPr>
        <w:t xml:space="preserve">». </w:t>
      </w:r>
    </w:p>
    <w:p w:rsidR="00D0377D" w:rsidRPr="00041C4D" w:rsidRDefault="00D0377D" w:rsidP="00041C4D">
      <w:pPr>
        <w:pStyle w:val="NoSpacing"/>
        <w:spacing w:after="240" w:line="276" w:lineRule="auto"/>
        <w:ind w:left="360" w:firstLine="349"/>
        <w:jc w:val="both"/>
        <w:rPr>
          <w:rFonts w:ascii="GHEA Grapalat" w:hAnsi="GHEA Grapalat" w:cs="Sylfaen"/>
          <w:lang w:val="en-GB"/>
        </w:rPr>
      </w:pPr>
      <w:bookmarkStart w:id="8" w:name="_Toc453247913"/>
      <w:r>
        <w:rPr>
          <w:rFonts w:ascii="GHEA Grapalat" w:hAnsi="GHEA Grapalat" w:cs="Calibri"/>
          <w:lang w:val="en-GB"/>
        </w:rPr>
        <w:t>Խորհրդատու</w:t>
      </w:r>
      <w:r w:rsidRPr="00041C4D">
        <w:rPr>
          <w:rFonts w:ascii="GHEA Grapalat" w:hAnsi="GHEA Grapalat" w:cs="Calibri"/>
          <w:lang w:val="en-GB"/>
        </w:rPr>
        <w:t>ի</w:t>
      </w:r>
      <w:r w:rsidRPr="00041C4D">
        <w:rPr>
          <w:rFonts w:ascii="GHEA Grapalat" w:hAnsi="GHEA Grapalat" w:cs="Sylfaen"/>
          <w:lang w:val="en-GB"/>
        </w:rPr>
        <w:t xml:space="preserve"> զեկույցը պետք է ներկայացվի բազմաշահառու խմբին և լինի հասանելի հանրության համար: </w:t>
      </w:r>
    </w:p>
    <w:bookmarkEnd w:id="8"/>
    <w:p w:rsidR="00D0377D" w:rsidRPr="00A75596" w:rsidRDefault="00D0377D" w:rsidP="00EC4FD6">
      <w:pPr>
        <w:pStyle w:val="Heading1"/>
        <w:numPr>
          <w:ilvl w:val="0"/>
          <w:numId w:val="19"/>
        </w:numPr>
        <w:spacing w:after="120"/>
        <w:jc w:val="both"/>
        <w:rPr>
          <w:rFonts w:ascii="GHEA Grapalat" w:hAnsi="GHEA Grapalat" w:cs="Sylfaen"/>
        </w:rPr>
      </w:pPr>
      <w:r w:rsidRPr="00A75596">
        <w:rPr>
          <w:rFonts w:ascii="GHEA Grapalat" w:hAnsi="GHEA Grapalat" w:cs="Sylfaen"/>
        </w:rPr>
        <w:t>Աշխատանքների շրջանակները</w:t>
      </w:r>
    </w:p>
    <w:p w:rsidR="00D0377D" w:rsidRPr="00041C4D" w:rsidRDefault="00D0377D" w:rsidP="00EC4FD6">
      <w:pPr>
        <w:pStyle w:val="NormalWeb"/>
        <w:tabs>
          <w:tab w:val="left" w:pos="426"/>
          <w:tab w:val="left" w:pos="709"/>
        </w:tabs>
        <w:spacing w:before="0" w:beforeAutospacing="0" w:after="120" w:afterAutospacing="0" w:line="276" w:lineRule="auto"/>
        <w:jc w:val="both"/>
        <w:rPr>
          <w:rFonts w:ascii="GHEA Grapalat" w:hAnsi="GHEA Grapalat" w:cs="Calibri"/>
          <w:sz w:val="24"/>
          <w:szCs w:val="24"/>
          <w:lang w:val="en-GB" w:eastAsia="fr-FR"/>
        </w:rPr>
      </w:pPr>
      <w:r>
        <w:rPr>
          <w:rFonts w:ascii="GHEA Grapalat" w:hAnsi="GHEA Grapalat" w:cs="Sylfaen"/>
          <w:sz w:val="22"/>
          <w:szCs w:val="22"/>
          <w:lang w:val="en-GB" w:eastAsia="fr-FR"/>
        </w:rPr>
        <w:tab/>
      </w:r>
      <w:proofErr w:type="gramStart"/>
      <w:r w:rsidRPr="00041C4D">
        <w:rPr>
          <w:rFonts w:ascii="GHEA Grapalat" w:hAnsi="GHEA Grapalat" w:cs="Sylfaen"/>
          <w:sz w:val="24"/>
          <w:szCs w:val="24"/>
          <w:lang w:val="en-GB" w:eastAsia="fr-FR"/>
        </w:rPr>
        <w:t xml:space="preserve">Խորհրդատուից ակնկալվում է իրականացնել հետևյալ </w:t>
      </w:r>
      <w:r w:rsidRPr="00041C4D">
        <w:rPr>
          <w:rFonts w:ascii="GHEA Grapalat" w:hAnsi="GHEA Grapalat" w:cs="Sylfaen"/>
          <w:b/>
          <w:sz w:val="24"/>
          <w:szCs w:val="24"/>
          <w:lang w:val="en-GB" w:eastAsia="fr-FR"/>
        </w:rPr>
        <w:t>առաջադրանքները</w:t>
      </w:r>
      <w:r w:rsidRPr="00041C4D">
        <w:rPr>
          <w:rFonts w:ascii="GHEA Grapalat" w:hAnsi="GHEA Grapalat" w:cs="Sylfaen"/>
          <w:sz w:val="24"/>
          <w:szCs w:val="24"/>
          <w:lang w:val="en-GB" w:eastAsia="fr-FR"/>
        </w:rPr>
        <w:t>.</w:t>
      </w:r>
      <w:proofErr w:type="gramEnd"/>
      <w:r w:rsidRPr="00041C4D">
        <w:rPr>
          <w:rFonts w:ascii="GHEA Grapalat" w:hAnsi="GHEA Grapalat" w:cs="Sylfaen"/>
          <w:sz w:val="24"/>
          <w:szCs w:val="24"/>
          <w:lang w:val="en-GB" w:eastAsia="fr-FR"/>
        </w:rPr>
        <w:t xml:space="preserve"> </w:t>
      </w:r>
    </w:p>
    <w:p w:rsidR="00D0377D" w:rsidRPr="00041C4D" w:rsidRDefault="00D0377D" w:rsidP="00EC4FD6">
      <w:pPr>
        <w:pStyle w:val="ListParagraph"/>
        <w:numPr>
          <w:ilvl w:val="0"/>
          <w:numId w:val="5"/>
        </w:numPr>
        <w:spacing w:after="120"/>
        <w:ind w:left="714" w:hanging="357"/>
        <w:contextualSpacing w:val="0"/>
        <w:jc w:val="both"/>
        <w:rPr>
          <w:rFonts w:ascii="GHEA Grapalat" w:hAnsi="GHEA Grapalat" w:cs="Calibri"/>
          <w:sz w:val="24"/>
          <w:szCs w:val="24"/>
        </w:rPr>
      </w:pPr>
      <w:r w:rsidRPr="00041C4D">
        <w:rPr>
          <w:rStyle w:val="CommentReference"/>
          <w:rFonts w:ascii="GHEA Grapalat" w:hAnsi="GHEA Grapalat" w:cs="Sylfaen"/>
          <w:sz w:val="24"/>
          <w:szCs w:val="24"/>
        </w:rPr>
        <w:t>Երկրում ԱՃԹՆ-ի ներդրման նպատակների և շրջանակների վերաբերյալ հստակ պատկերացում կազմելու նպատակով ԲՇԽ-ի</w:t>
      </w:r>
      <w:r w:rsidRPr="00041C4D">
        <w:rPr>
          <w:rStyle w:val="CommentReference"/>
          <w:rFonts w:ascii="GHEA Grapalat" w:hAnsi="GHEA Grapalat" w:cs="Calibri"/>
          <w:sz w:val="24"/>
          <w:szCs w:val="24"/>
        </w:rPr>
        <w:t xml:space="preserve"> </w:t>
      </w:r>
      <w:r w:rsidRPr="00041C4D">
        <w:rPr>
          <w:rStyle w:val="CommentReference"/>
          <w:rFonts w:ascii="GHEA Grapalat" w:hAnsi="GHEA Grapalat" w:cs="Sylfaen"/>
          <w:sz w:val="24"/>
          <w:szCs w:val="24"/>
        </w:rPr>
        <w:t>աշխատանքային</w:t>
      </w:r>
      <w:r w:rsidRPr="00041C4D">
        <w:rPr>
          <w:rStyle w:val="CommentReference"/>
          <w:rFonts w:ascii="GHEA Grapalat" w:hAnsi="GHEA Grapalat" w:cs="Calibri"/>
          <w:sz w:val="24"/>
          <w:szCs w:val="24"/>
        </w:rPr>
        <w:t xml:space="preserve"> ծրագրի ուսումնասիրություն: Խորհրդատուն պետք է ուսումնասիրի նաև ԲՇԽ-ի կողմից հրապարակված տարեկան հաշվետվությունները՝ պարզելու համար նպատակների իրագործման առաջընթացը, և ԲՇԽ-ի կողմից իրականացված գործողությունները՝ ուղղված նախորդ ԱՃԹՆ-ի զեկույցների և վավերացման գործընթացների առաջարկությունների իրականացմանը:     </w:t>
      </w:r>
    </w:p>
    <w:p w:rsidR="00D0377D" w:rsidRPr="00041C4D" w:rsidRDefault="00D0377D" w:rsidP="00EC4FD6">
      <w:pPr>
        <w:pStyle w:val="ListParagraph"/>
        <w:numPr>
          <w:ilvl w:val="0"/>
          <w:numId w:val="5"/>
        </w:numPr>
        <w:spacing w:after="120"/>
        <w:ind w:left="714" w:hanging="357"/>
        <w:contextualSpacing w:val="0"/>
        <w:jc w:val="both"/>
        <w:rPr>
          <w:rFonts w:ascii="GHEA Grapalat" w:hAnsi="GHEA Grapalat" w:cs="Calibri"/>
          <w:sz w:val="24"/>
          <w:szCs w:val="24"/>
        </w:rPr>
      </w:pPr>
      <w:r w:rsidRPr="00041C4D">
        <w:rPr>
          <w:rFonts w:ascii="GHEA Grapalat" w:hAnsi="GHEA Grapalat" w:cs="Calibri"/>
          <w:sz w:val="24"/>
          <w:szCs w:val="24"/>
        </w:rPr>
        <w:t>Կիրառելիության պարագայում ուսումնասիրել նախորդ ԱՃԹՆ-ի և վավերացման զեկույցները՝ հասկանալու համար երկրում զեկույցների ներկայացման ընթացիկ շրջանակներն ու իրավիճակը և գնահատելու ոլորտները, որտեղ առկա է հետագա բարելավման անհրաժեշտություն:</w:t>
      </w:r>
    </w:p>
    <w:p w:rsidR="00D0377D" w:rsidRPr="00A75596" w:rsidRDefault="00D0377D" w:rsidP="00EC4FD6">
      <w:pPr>
        <w:pStyle w:val="ListParagraph"/>
        <w:numPr>
          <w:ilvl w:val="0"/>
          <w:numId w:val="5"/>
        </w:numPr>
        <w:spacing w:after="120"/>
        <w:ind w:left="714" w:hanging="357"/>
        <w:contextualSpacing w:val="0"/>
        <w:jc w:val="both"/>
        <w:rPr>
          <w:rFonts w:ascii="GHEA Grapalat" w:hAnsi="GHEA Grapalat" w:cs="Calibri"/>
        </w:rPr>
      </w:pPr>
      <w:r w:rsidRPr="00041C4D">
        <w:rPr>
          <w:rFonts w:ascii="GHEA Grapalat" w:hAnsi="GHEA Grapalat" w:cs="Sylfaen"/>
          <w:sz w:val="24"/>
          <w:szCs w:val="24"/>
        </w:rPr>
        <w:t>Գնահատել</w:t>
      </w:r>
      <w:r w:rsidRPr="00041C4D">
        <w:rPr>
          <w:rFonts w:ascii="GHEA Grapalat" w:hAnsi="GHEA Grapalat" w:cs="Calibri"/>
          <w:sz w:val="24"/>
          <w:szCs w:val="24"/>
        </w:rPr>
        <w:t xml:space="preserve">, </w:t>
      </w:r>
      <w:r w:rsidRPr="00041C4D">
        <w:rPr>
          <w:rFonts w:ascii="GHEA Grapalat" w:hAnsi="GHEA Grapalat" w:cs="Sylfaen"/>
          <w:sz w:val="24"/>
          <w:szCs w:val="24"/>
        </w:rPr>
        <w:t>թե</w:t>
      </w:r>
      <w:r w:rsidRPr="00041C4D">
        <w:rPr>
          <w:rFonts w:ascii="GHEA Grapalat" w:hAnsi="GHEA Grapalat" w:cs="Calibri"/>
          <w:sz w:val="24"/>
          <w:szCs w:val="24"/>
        </w:rPr>
        <w:t xml:space="preserve"> </w:t>
      </w:r>
      <w:r w:rsidRPr="00041C4D">
        <w:rPr>
          <w:rFonts w:ascii="GHEA Grapalat" w:hAnsi="GHEA Grapalat" w:cs="Sylfaen"/>
          <w:sz w:val="24"/>
          <w:szCs w:val="24"/>
        </w:rPr>
        <w:t>որքանով</w:t>
      </w:r>
      <w:r w:rsidRPr="00041C4D">
        <w:rPr>
          <w:rFonts w:ascii="GHEA Grapalat" w:hAnsi="GHEA Grapalat" w:cs="Calibri"/>
          <w:sz w:val="24"/>
          <w:szCs w:val="24"/>
        </w:rPr>
        <w:t xml:space="preserve"> </w:t>
      </w:r>
      <w:r w:rsidRPr="00041C4D">
        <w:rPr>
          <w:rFonts w:ascii="GHEA Grapalat" w:hAnsi="GHEA Grapalat" w:cs="Sylfaen"/>
          <w:sz w:val="24"/>
          <w:szCs w:val="24"/>
        </w:rPr>
        <w:t xml:space="preserve">են ԱՃԹՆ-ի </w:t>
      </w:r>
      <w:r>
        <w:rPr>
          <w:rFonts w:ascii="GHEA Grapalat" w:hAnsi="GHEA Grapalat" w:cs="Sylfaen"/>
          <w:sz w:val="24"/>
          <w:szCs w:val="24"/>
        </w:rPr>
        <w:t>ս</w:t>
      </w:r>
      <w:r w:rsidRPr="00041C4D">
        <w:rPr>
          <w:rFonts w:ascii="GHEA Grapalat" w:hAnsi="GHEA Grapalat" w:cs="Sylfaen"/>
          <w:sz w:val="24"/>
          <w:szCs w:val="24"/>
        </w:rPr>
        <w:t>տանդարտով պահանջվող</w:t>
      </w:r>
      <w:r>
        <w:rPr>
          <w:rFonts w:ascii="GHEA Grapalat" w:hAnsi="GHEA Grapalat" w:cs="Sylfaen"/>
          <w:sz w:val="24"/>
          <w:szCs w:val="24"/>
        </w:rPr>
        <w:t>,</w:t>
      </w:r>
      <w:r w:rsidRPr="00041C4D">
        <w:rPr>
          <w:rFonts w:ascii="GHEA Grapalat" w:hAnsi="GHEA Grapalat" w:cs="Sylfaen"/>
          <w:sz w:val="24"/>
          <w:szCs w:val="24"/>
        </w:rPr>
        <w:t xml:space="preserve"> ստորև </w:t>
      </w:r>
      <w:r>
        <w:rPr>
          <w:rFonts w:ascii="GHEA Grapalat" w:hAnsi="GHEA Grapalat" w:cs="Sylfaen"/>
          <w:sz w:val="24"/>
          <w:szCs w:val="24"/>
        </w:rPr>
        <w:t>բերված</w:t>
      </w:r>
      <w:r w:rsidRPr="00041C4D">
        <w:rPr>
          <w:rFonts w:ascii="GHEA Grapalat" w:hAnsi="GHEA Grapalat" w:cs="Sylfaen"/>
          <w:sz w:val="24"/>
          <w:szCs w:val="24"/>
        </w:rPr>
        <w:t xml:space="preserve"> 4-րդ, 5-րդ և 6-րդ կետերում ներկայացված կամ ԱՃԹՆ-ի աշխատանքային </w:t>
      </w:r>
      <w:r>
        <w:rPr>
          <w:rFonts w:ascii="GHEA Grapalat" w:hAnsi="GHEA Grapalat" w:cs="Sylfaen"/>
          <w:sz w:val="24"/>
          <w:szCs w:val="24"/>
        </w:rPr>
        <w:t>ծրագրում</w:t>
      </w:r>
      <w:r w:rsidRPr="00041C4D">
        <w:rPr>
          <w:rFonts w:ascii="GHEA Grapalat" w:hAnsi="GHEA Grapalat" w:cs="Sylfaen"/>
          <w:sz w:val="24"/>
          <w:szCs w:val="24"/>
        </w:rPr>
        <w:t xml:space="preserve"> սահմանված նպատակների իրականացման համար անհրաժեշտ տեղեկություններ</w:t>
      </w:r>
      <w:r>
        <w:rPr>
          <w:rFonts w:ascii="GHEA Grapalat" w:hAnsi="GHEA Grapalat" w:cs="Sylfaen"/>
          <w:sz w:val="24"/>
          <w:szCs w:val="24"/>
        </w:rPr>
        <w:t>ն</w:t>
      </w:r>
      <w:r w:rsidRPr="00041C4D">
        <w:rPr>
          <w:rFonts w:ascii="GHEA Grapalat" w:hAnsi="GHEA Grapalat" w:cs="Sylfaen"/>
          <w:sz w:val="24"/>
          <w:szCs w:val="24"/>
        </w:rPr>
        <w:t xml:space="preserve"> արդեն իսկ հասանելի հանրությանը: Գնահատել տեղեկությունների արդիականությունը,</w:t>
      </w:r>
      <w:r w:rsidRPr="00041C4D">
        <w:rPr>
          <w:rFonts w:ascii="GHEA Grapalat" w:hAnsi="GHEA Grapalat" w:cs="Calibri"/>
          <w:sz w:val="24"/>
          <w:szCs w:val="24"/>
        </w:rPr>
        <w:t xml:space="preserve"> </w:t>
      </w:r>
      <w:r>
        <w:rPr>
          <w:rFonts w:ascii="GHEA Grapalat" w:hAnsi="GHEA Grapalat" w:cs="Sylfaen"/>
          <w:sz w:val="24"/>
          <w:szCs w:val="24"/>
        </w:rPr>
        <w:t>համակողմանիությունն ու</w:t>
      </w:r>
      <w:r w:rsidRPr="00041C4D">
        <w:rPr>
          <w:rFonts w:ascii="GHEA Grapalat" w:hAnsi="GHEA Grapalat" w:cs="Calibri"/>
          <w:sz w:val="24"/>
          <w:szCs w:val="24"/>
        </w:rPr>
        <w:t xml:space="preserve"> </w:t>
      </w:r>
      <w:r w:rsidRPr="00041C4D">
        <w:rPr>
          <w:rFonts w:ascii="GHEA Grapalat" w:hAnsi="GHEA Grapalat" w:cs="Sylfaen"/>
          <w:sz w:val="24"/>
          <w:szCs w:val="24"/>
        </w:rPr>
        <w:t xml:space="preserve">հուսալիությունը և ներկայացնել առաջարկություններ, թե ինչպես հանրության համար հասանելի տվյալները կարող են բարելավվել կամ լրացվել, որպեսզի համապատասխանեն ԱՃԹՆ-ի պահանջներին և ԲՇԽ-ի նպատակներին:   </w:t>
      </w:r>
      <w:r w:rsidRPr="00A75596">
        <w:rPr>
          <w:rFonts w:ascii="GHEA Grapalat" w:hAnsi="GHEA Grapalat" w:cs="Sylfaen"/>
        </w:rPr>
        <w:t xml:space="preserve">  </w:t>
      </w:r>
    </w:p>
    <w:p w:rsidR="00D0377D" w:rsidRPr="00A75596" w:rsidRDefault="00D0377D" w:rsidP="00041C4D">
      <w:pPr>
        <w:pStyle w:val="Heading2"/>
        <w:numPr>
          <w:ilvl w:val="0"/>
          <w:numId w:val="0"/>
        </w:numPr>
        <w:ind w:firstLine="357"/>
        <w:jc w:val="both"/>
        <w:rPr>
          <w:rFonts w:ascii="GHEA Grapalat" w:hAnsi="GHEA Grapalat"/>
        </w:rPr>
      </w:pPr>
      <w:bookmarkStart w:id="9" w:name="_Toc453247493"/>
      <w:bookmarkStart w:id="10" w:name="_Toc453247914"/>
      <w:r w:rsidRPr="00A75596">
        <w:rPr>
          <w:rFonts w:ascii="GHEA Grapalat" w:hAnsi="GHEA Grapalat"/>
        </w:rPr>
        <w:lastRenderedPageBreak/>
        <w:t>ԱՃԹՆ-ի բացահայտումները</w:t>
      </w:r>
      <w:bookmarkEnd w:id="9"/>
      <w:bookmarkEnd w:id="10"/>
      <w:r w:rsidRPr="00A75596">
        <w:rPr>
          <w:rFonts w:ascii="GHEA Grapalat" w:hAnsi="GHEA Grapalat"/>
        </w:rPr>
        <w:t xml:space="preserve"> </w:t>
      </w:r>
    </w:p>
    <w:p w:rsidR="00D0377D" w:rsidRPr="00041C4D" w:rsidRDefault="00D0377D" w:rsidP="00EC4FD6">
      <w:pPr>
        <w:pStyle w:val="ListParagraph"/>
        <w:numPr>
          <w:ilvl w:val="0"/>
          <w:numId w:val="5"/>
        </w:numPr>
        <w:spacing w:after="120"/>
        <w:ind w:left="714" w:hanging="357"/>
        <w:contextualSpacing w:val="0"/>
        <w:jc w:val="both"/>
        <w:rPr>
          <w:rFonts w:ascii="GHEA Grapalat" w:hAnsi="GHEA Grapalat"/>
          <w:sz w:val="24"/>
          <w:szCs w:val="24"/>
        </w:rPr>
      </w:pPr>
      <w:r w:rsidRPr="00041C4D">
        <w:rPr>
          <w:rFonts w:ascii="GHEA Grapalat" w:hAnsi="GHEA Grapalat"/>
          <w:sz w:val="24"/>
          <w:szCs w:val="24"/>
        </w:rPr>
        <w:t xml:space="preserve">ԱՃԹՆ-ի </w:t>
      </w:r>
      <w:r>
        <w:rPr>
          <w:rFonts w:ascii="GHEA Grapalat" w:hAnsi="GHEA Grapalat" w:cs="Sylfaen"/>
          <w:sz w:val="24"/>
          <w:szCs w:val="24"/>
        </w:rPr>
        <w:t>ս</w:t>
      </w:r>
      <w:r w:rsidRPr="00041C4D">
        <w:rPr>
          <w:rFonts w:ascii="GHEA Grapalat" w:hAnsi="GHEA Grapalat" w:cs="Sylfaen"/>
          <w:sz w:val="24"/>
          <w:szCs w:val="24"/>
        </w:rPr>
        <w:t>տանդարտով պահանջվում</w:t>
      </w:r>
      <w:r w:rsidRPr="00041C4D">
        <w:rPr>
          <w:rFonts w:ascii="GHEA Grapalat" w:hAnsi="GHEA Grapalat"/>
          <w:sz w:val="24"/>
          <w:szCs w:val="24"/>
        </w:rPr>
        <w:t xml:space="preserve"> </w:t>
      </w:r>
      <w:r w:rsidRPr="00041C4D">
        <w:rPr>
          <w:rFonts w:ascii="GHEA Grapalat" w:hAnsi="GHEA Grapalat" w:cs="Sylfaen"/>
          <w:sz w:val="24"/>
          <w:szCs w:val="24"/>
        </w:rPr>
        <w:t>է</w:t>
      </w:r>
      <w:r w:rsidRPr="00041C4D">
        <w:rPr>
          <w:rFonts w:ascii="GHEA Grapalat" w:hAnsi="GHEA Grapalat"/>
          <w:sz w:val="24"/>
          <w:szCs w:val="24"/>
        </w:rPr>
        <w:t xml:space="preserve"> </w:t>
      </w:r>
      <w:r w:rsidR="00FF1C78">
        <w:rPr>
          <w:rFonts w:ascii="GHEA Grapalat" w:hAnsi="GHEA Grapalat"/>
          <w:sz w:val="24"/>
          <w:szCs w:val="24"/>
        </w:rPr>
        <w:t xml:space="preserve">բացահայտել </w:t>
      </w:r>
      <w:r w:rsidRPr="00041C4D">
        <w:rPr>
          <w:rFonts w:ascii="GHEA Grapalat" w:hAnsi="GHEA Grapalat" w:cs="Sylfaen"/>
          <w:sz w:val="24"/>
          <w:szCs w:val="24"/>
        </w:rPr>
        <w:t>արդյունահանող ոլորտի</w:t>
      </w:r>
      <w:r w:rsidRPr="00041C4D">
        <w:rPr>
          <w:rFonts w:ascii="GHEA Grapalat" w:hAnsi="GHEA Grapalat"/>
          <w:sz w:val="24"/>
          <w:szCs w:val="24"/>
        </w:rPr>
        <w:t xml:space="preserve"> </w:t>
      </w:r>
      <w:r w:rsidRPr="00041C4D">
        <w:rPr>
          <w:rFonts w:ascii="GHEA Grapalat" w:hAnsi="GHEA Grapalat" w:cs="Sylfaen"/>
          <w:sz w:val="24"/>
          <w:szCs w:val="24"/>
        </w:rPr>
        <w:t>արժեքային</w:t>
      </w:r>
      <w:r w:rsidRPr="00041C4D">
        <w:rPr>
          <w:rFonts w:ascii="GHEA Grapalat" w:hAnsi="GHEA Grapalat"/>
          <w:sz w:val="24"/>
          <w:szCs w:val="24"/>
        </w:rPr>
        <w:t xml:space="preserve"> </w:t>
      </w:r>
      <w:r w:rsidRPr="00041C4D">
        <w:rPr>
          <w:rFonts w:ascii="GHEA Grapalat" w:hAnsi="GHEA Grapalat" w:cs="Sylfaen"/>
          <w:sz w:val="24"/>
          <w:szCs w:val="24"/>
        </w:rPr>
        <w:t>շղթային համահունչ</w:t>
      </w:r>
      <w:r w:rsidRPr="00041C4D">
        <w:rPr>
          <w:rFonts w:ascii="GHEA Grapalat" w:hAnsi="GHEA Grapalat"/>
          <w:sz w:val="24"/>
          <w:szCs w:val="24"/>
        </w:rPr>
        <w:t xml:space="preserve"> </w:t>
      </w:r>
      <w:r w:rsidRPr="00041C4D">
        <w:rPr>
          <w:rFonts w:ascii="GHEA Grapalat" w:hAnsi="GHEA Grapalat" w:cs="Sylfaen"/>
          <w:sz w:val="24"/>
          <w:szCs w:val="24"/>
        </w:rPr>
        <w:t>արդյունահանող</w:t>
      </w:r>
      <w:r w:rsidRPr="00041C4D">
        <w:rPr>
          <w:rFonts w:ascii="GHEA Grapalat" w:hAnsi="GHEA Grapalat"/>
          <w:sz w:val="24"/>
          <w:szCs w:val="24"/>
        </w:rPr>
        <w:t xml:space="preserve"> </w:t>
      </w:r>
      <w:r w:rsidRPr="00041C4D">
        <w:rPr>
          <w:rFonts w:ascii="GHEA Grapalat" w:hAnsi="GHEA Grapalat" w:cs="Sylfaen"/>
          <w:sz w:val="24"/>
          <w:szCs w:val="24"/>
        </w:rPr>
        <w:t>ոլորտի կառավարման վերաբերյալ տեղեկատվությ</w:t>
      </w:r>
      <w:r w:rsidR="00FF1C78">
        <w:rPr>
          <w:rFonts w:ascii="GHEA Grapalat" w:hAnsi="GHEA Grapalat" w:cs="Sylfaen"/>
          <w:sz w:val="24"/>
          <w:szCs w:val="24"/>
        </w:rPr>
        <w:t>ունը</w:t>
      </w:r>
      <w:r w:rsidRPr="00041C4D">
        <w:rPr>
          <w:rFonts w:ascii="GHEA Grapalat" w:hAnsi="GHEA Grapalat"/>
          <w:sz w:val="24"/>
          <w:szCs w:val="24"/>
        </w:rPr>
        <w:t xml:space="preserve"> (</w:t>
      </w:r>
      <w:r w:rsidRPr="00041C4D">
        <w:rPr>
          <w:rFonts w:ascii="GHEA Grapalat" w:hAnsi="GHEA Grapalat" w:cs="Sylfaen"/>
          <w:sz w:val="24"/>
          <w:szCs w:val="24"/>
        </w:rPr>
        <w:t xml:space="preserve">ԱՃԹՆ-ի </w:t>
      </w:r>
      <w:r>
        <w:rPr>
          <w:rFonts w:ascii="GHEA Grapalat" w:hAnsi="GHEA Grapalat" w:cs="Sylfaen"/>
          <w:sz w:val="24"/>
          <w:szCs w:val="24"/>
        </w:rPr>
        <w:t xml:space="preserve">ստանդարտի </w:t>
      </w:r>
      <w:r w:rsidRPr="00041C4D">
        <w:rPr>
          <w:rFonts w:ascii="GHEA Grapalat" w:hAnsi="GHEA Grapalat"/>
          <w:sz w:val="24"/>
          <w:szCs w:val="24"/>
        </w:rPr>
        <w:t>2</w:t>
      </w:r>
      <w:r>
        <w:rPr>
          <w:rFonts w:ascii="GHEA Grapalat" w:hAnsi="GHEA Grapalat"/>
          <w:sz w:val="24"/>
          <w:szCs w:val="24"/>
        </w:rPr>
        <w:t>-րդ</w:t>
      </w:r>
      <w:r w:rsidRPr="00041C4D">
        <w:rPr>
          <w:rFonts w:ascii="GHEA Grapalat" w:hAnsi="GHEA Grapalat"/>
          <w:sz w:val="24"/>
          <w:szCs w:val="24"/>
        </w:rPr>
        <w:t>, 3</w:t>
      </w:r>
      <w:r>
        <w:rPr>
          <w:rFonts w:ascii="GHEA Grapalat" w:hAnsi="GHEA Grapalat"/>
          <w:sz w:val="24"/>
          <w:szCs w:val="24"/>
        </w:rPr>
        <w:t>-րդ</w:t>
      </w:r>
      <w:r w:rsidRPr="00041C4D">
        <w:rPr>
          <w:rFonts w:ascii="GHEA Grapalat" w:hAnsi="GHEA Grapalat"/>
          <w:sz w:val="24"/>
          <w:szCs w:val="24"/>
        </w:rPr>
        <w:t>, 4</w:t>
      </w:r>
      <w:r>
        <w:rPr>
          <w:rFonts w:ascii="GHEA Grapalat" w:hAnsi="GHEA Grapalat"/>
          <w:sz w:val="24"/>
          <w:szCs w:val="24"/>
        </w:rPr>
        <w:t>-րդ</w:t>
      </w:r>
      <w:r w:rsidRPr="00041C4D">
        <w:rPr>
          <w:rFonts w:ascii="GHEA Grapalat" w:hAnsi="GHEA Grapalat"/>
          <w:sz w:val="24"/>
          <w:szCs w:val="24"/>
        </w:rPr>
        <w:t>, 5</w:t>
      </w:r>
      <w:r>
        <w:rPr>
          <w:rFonts w:ascii="GHEA Grapalat" w:hAnsi="GHEA Grapalat"/>
          <w:sz w:val="24"/>
          <w:szCs w:val="24"/>
        </w:rPr>
        <w:t>-րդ</w:t>
      </w:r>
      <w:r w:rsidRPr="00041C4D">
        <w:rPr>
          <w:rFonts w:ascii="GHEA Grapalat" w:hAnsi="GHEA Grapalat"/>
          <w:sz w:val="24"/>
          <w:szCs w:val="24"/>
        </w:rPr>
        <w:t xml:space="preserve"> </w:t>
      </w:r>
      <w:r w:rsidRPr="00041C4D">
        <w:rPr>
          <w:rFonts w:ascii="GHEA Grapalat" w:hAnsi="GHEA Grapalat" w:cs="Sylfaen"/>
          <w:sz w:val="24"/>
          <w:szCs w:val="24"/>
        </w:rPr>
        <w:t>և</w:t>
      </w:r>
      <w:r w:rsidRPr="00041C4D">
        <w:rPr>
          <w:rFonts w:ascii="GHEA Grapalat" w:hAnsi="GHEA Grapalat"/>
          <w:sz w:val="24"/>
          <w:szCs w:val="24"/>
        </w:rPr>
        <w:t xml:space="preserve"> 6</w:t>
      </w:r>
      <w:r>
        <w:rPr>
          <w:rFonts w:ascii="GHEA Grapalat" w:hAnsi="GHEA Grapalat"/>
          <w:sz w:val="24"/>
          <w:szCs w:val="24"/>
        </w:rPr>
        <w:t>-րդ</w:t>
      </w:r>
      <w:r w:rsidRPr="00041C4D">
        <w:rPr>
          <w:rFonts w:ascii="GHEA Grapalat" w:hAnsi="GHEA Grapalat" w:cs="Sylfaen"/>
          <w:sz w:val="24"/>
          <w:szCs w:val="24"/>
        </w:rPr>
        <w:t xml:space="preserve"> պահանջներ</w:t>
      </w:r>
      <w:r w:rsidRPr="00041C4D">
        <w:rPr>
          <w:rFonts w:ascii="GHEA Grapalat" w:hAnsi="GHEA Grapalat"/>
          <w:sz w:val="24"/>
          <w:szCs w:val="24"/>
        </w:rPr>
        <w:t xml:space="preserve">): </w:t>
      </w:r>
      <w:r w:rsidRPr="00041C4D">
        <w:rPr>
          <w:rFonts w:ascii="GHEA Grapalat" w:hAnsi="GHEA Grapalat" w:cs="Sylfaen"/>
          <w:sz w:val="24"/>
          <w:szCs w:val="24"/>
        </w:rPr>
        <w:t>Խորհրդատուից</w:t>
      </w:r>
      <w:r w:rsidRPr="00041C4D">
        <w:rPr>
          <w:rFonts w:ascii="GHEA Grapalat" w:hAnsi="GHEA Grapalat"/>
          <w:sz w:val="24"/>
          <w:szCs w:val="24"/>
        </w:rPr>
        <w:t xml:space="preserve"> </w:t>
      </w:r>
      <w:r w:rsidRPr="00041C4D">
        <w:rPr>
          <w:rFonts w:ascii="GHEA Grapalat" w:hAnsi="GHEA Grapalat" w:cs="Sylfaen"/>
          <w:sz w:val="24"/>
          <w:szCs w:val="24"/>
        </w:rPr>
        <w:t>ակնկալվում</w:t>
      </w:r>
      <w:r w:rsidRPr="00041C4D">
        <w:rPr>
          <w:rFonts w:ascii="GHEA Grapalat" w:hAnsi="GHEA Grapalat"/>
          <w:sz w:val="24"/>
          <w:szCs w:val="24"/>
        </w:rPr>
        <w:t xml:space="preserve"> </w:t>
      </w:r>
      <w:r w:rsidRPr="00041C4D">
        <w:rPr>
          <w:rFonts w:ascii="GHEA Grapalat" w:hAnsi="GHEA Grapalat" w:cs="Sylfaen"/>
          <w:sz w:val="24"/>
          <w:szCs w:val="24"/>
        </w:rPr>
        <w:t>է</w:t>
      </w:r>
      <w:r w:rsidRPr="00041C4D">
        <w:rPr>
          <w:rFonts w:ascii="GHEA Grapalat" w:hAnsi="GHEA Grapalat"/>
          <w:sz w:val="24"/>
          <w:szCs w:val="24"/>
        </w:rPr>
        <w:t xml:space="preserve"> </w:t>
      </w:r>
      <w:r w:rsidRPr="00041C4D">
        <w:rPr>
          <w:rFonts w:ascii="GHEA Grapalat" w:hAnsi="GHEA Grapalat" w:cs="Sylfaen"/>
          <w:sz w:val="24"/>
          <w:szCs w:val="24"/>
        </w:rPr>
        <w:t>նշել</w:t>
      </w:r>
      <w:r w:rsidRPr="00041C4D">
        <w:rPr>
          <w:rFonts w:ascii="GHEA Grapalat" w:hAnsi="GHEA Grapalat"/>
          <w:sz w:val="24"/>
          <w:szCs w:val="24"/>
        </w:rPr>
        <w:t xml:space="preserve"> </w:t>
      </w:r>
      <w:r w:rsidRPr="00041C4D">
        <w:rPr>
          <w:rFonts w:ascii="GHEA Grapalat" w:hAnsi="GHEA Grapalat" w:cs="Sylfaen"/>
          <w:sz w:val="24"/>
          <w:szCs w:val="24"/>
        </w:rPr>
        <w:t>հետևյալ</w:t>
      </w:r>
      <w:r w:rsidRPr="00041C4D">
        <w:rPr>
          <w:rFonts w:ascii="GHEA Grapalat" w:hAnsi="GHEA Grapalat"/>
          <w:sz w:val="24"/>
          <w:szCs w:val="24"/>
        </w:rPr>
        <w:t xml:space="preserve"> </w:t>
      </w:r>
      <w:r w:rsidRPr="00041C4D">
        <w:rPr>
          <w:rFonts w:ascii="GHEA Grapalat" w:hAnsi="GHEA Grapalat" w:cs="Sylfaen"/>
          <w:sz w:val="24"/>
          <w:szCs w:val="24"/>
        </w:rPr>
        <w:t>տեղեկությունների աղբյուրները</w:t>
      </w:r>
      <w:r w:rsidRPr="00041C4D">
        <w:rPr>
          <w:rFonts w:ascii="GHEA Grapalat" w:hAnsi="GHEA Grapalat"/>
          <w:sz w:val="24"/>
          <w:szCs w:val="24"/>
        </w:rPr>
        <w:t xml:space="preserve"> </w:t>
      </w:r>
      <w:r w:rsidRPr="00041C4D">
        <w:rPr>
          <w:rFonts w:ascii="GHEA Grapalat" w:hAnsi="GHEA Grapalat" w:cs="Sylfaen"/>
          <w:sz w:val="24"/>
          <w:szCs w:val="24"/>
        </w:rPr>
        <w:t>և</w:t>
      </w:r>
      <w:r w:rsidRPr="00041C4D">
        <w:rPr>
          <w:rFonts w:ascii="GHEA Grapalat" w:hAnsi="GHEA Grapalat"/>
          <w:sz w:val="24"/>
          <w:szCs w:val="24"/>
        </w:rPr>
        <w:t xml:space="preserve"> </w:t>
      </w:r>
      <w:r w:rsidRPr="00041C4D">
        <w:rPr>
          <w:rFonts w:ascii="GHEA Grapalat" w:hAnsi="GHEA Grapalat" w:cs="Sylfaen"/>
          <w:sz w:val="24"/>
          <w:szCs w:val="24"/>
        </w:rPr>
        <w:t>բացահայտման</w:t>
      </w:r>
      <w:r w:rsidRPr="00041C4D">
        <w:rPr>
          <w:rFonts w:ascii="GHEA Grapalat" w:hAnsi="GHEA Grapalat"/>
          <w:sz w:val="24"/>
          <w:szCs w:val="24"/>
        </w:rPr>
        <w:t xml:space="preserve"> </w:t>
      </w:r>
      <w:r w:rsidRPr="00041C4D">
        <w:rPr>
          <w:rFonts w:ascii="GHEA Grapalat" w:hAnsi="GHEA Grapalat" w:cs="Sylfaen"/>
          <w:sz w:val="24"/>
          <w:szCs w:val="24"/>
        </w:rPr>
        <w:t>տարբերակները</w:t>
      </w:r>
      <w:r w:rsidRPr="00041C4D">
        <w:rPr>
          <w:rFonts w:ascii="GHEA Grapalat" w:hAnsi="GHEA Grapalat"/>
          <w:sz w:val="24"/>
          <w:szCs w:val="24"/>
        </w:rPr>
        <w:t xml:space="preserve">. </w:t>
      </w:r>
    </w:p>
    <w:p w:rsidR="00D0377D" w:rsidRPr="00041C4D" w:rsidRDefault="00D0377D" w:rsidP="00EC4FD6">
      <w:pPr>
        <w:pStyle w:val="ListParagraph"/>
        <w:numPr>
          <w:ilvl w:val="0"/>
          <w:numId w:val="29"/>
        </w:numPr>
        <w:spacing w:after="120"/>
        <w:contextualSpacing w:val="0"/>
        <w:jc w:val="both"/>
        <w:rPr>
          <w:rFonts w:ascii="GHEA Grapalat" w:hAnsi="GHEA Grapalat" w:cs="Calibri"/>
          <w:sz w:val="24"/>
          <w:szCs w:val="24"/>
        </w:rPr>
      </w:pPr>
      <w:r w:rsidRPr="00041C4D">
        <w:rPr>
          <w:rFonts w:ascii="GHEA Grapalat" w:hAnsi="GHEA Grapalat" w:cs="Sylfaen"/>
          <w:sz w:val="24"/>
          <w:szCs w:val="24"/>
        </w:rPr>
        <w:t>իրավական</w:t>
      </w:r>
      <w:r w:rsidRPr="00041C4D">
        <w:rPr>
          <w:rFonts w:ascii="GHEA Grapalat" w:hAnsi="GHEA Grapalat" w:cs="Calibri"/>
          <w:sz w:val="24"/>
          <w:szCs w:val="24"/>
        </w:rPr>
        <w:t xml:space="preserve"> </w:t>
      </w:r>
      <w:r w:rsidRPr="00041C4D">
        <w:rPr>
          <w:rFonts w:ascii="GHEA Grapalat" w:hAnsi="GHEA Grapalat" w:cs="Sylfaen"/>
          <w:sz w:val="24"/>
          <w:szCs w:val="24"/>
        </w:rPr>
        <w:t>և</w:t>
      </w:r>
      <w:r w:rsidRPr="00041C4D">
        <w:rPr>
          <w:rFonts w:ascii="GHEA Grapalat" w:hAnsi="GHEA Grapalat" w:cs="Calibri"/>
          <w:sz w:val="24"/>
          <w:szCs w:val="24"/>
        </w:rPr>
        <w:t xml:space="preserve"> </w:t>
      </w:r>
      <w:r w:rsidRPr="00041C4D">
        <w:rPr>
          <w:rFonts w:ascii="GHEA Grapalat" w:hAnsi="GHEA Grapalat" w:cs="Sylfaen"/>
          <w:sz w:val="24"/>
          <w:szCs w:val="24"/>
        </w:rPr>
        <w:t>ինստիտուցիոնալ</w:t>
      </w:r>
      <w:r w:rsidRPr="00041C4D">
        <w:rPr>
          <w:rFonts w:ascii="GHEA Grapalat" w:hAnsi="GHEA Grapalat" w:cs="Calibri"/>
          <w:sz w:val="24"/>
          <w:szCs w:val="24"/>
        </w:rPr>
        <w:t xml:space="preserve"> </w:t>
      </w:r>
      <w:r w:rsidRPr="00041C4D">
        <w:rPr>
          <w:rFonts w:ascii="GHEA Grapalat" w:hAnsi="GHEA Grapalat" w:cs="Sylfaen"/>
          <w:sz w:val="24"/>
          <w:szCs w:val="24"/>
        </w:rPr>
        <w:t>դաշտը</w:t>
      </w:r>
      <w:r w:rsidRPr="00041C4D">
        <w:rPr>
          <w:rFonts w:ascii="GHEA Grapalat" w:hAnsi="GHEA Grapalat" w:cs="Calibri"/>
          <w:sz w:val="24"/>
          <w:szCs w:val="24"/>
        </w:rPr>
        <w:t xml:space="preserve">, </w:t>
      </w:r>
      <w:r w:rsidRPr="00041C4D">
        <w:rPr>
          <w:rFonts w:ascii="GHEA Grapalat" w:hAnsi="GHEA Grapalat" w:cs="Sylfaen"/>
          <w:sz w:val="24"/>
          <w:szCs w:val="24"/>
        </w:rPr>
        <w:t>այդ</w:t>
      </w:r>
      <w:r w:rsidRPr="00041C4D">
        <w:rPr>
          <w:rFonts w:ascii="GHEA Grapalat" w:hAnsi="GHEA Grapalat" w:cs="Calibri"/>
          <w:sz w:val="24"/>
          <w:szCs w:val="24"/>
        </w:rPr>
        <w:t xml:space="preserve"> </w:t>
      </w:r>
      <w:r w:rsidRPr="00041C4D">
        <w:rPr>
          <w:rFonts w:ascii="GHEA Grapalat" w:hAnsi="GHEA Grapalat" w:cs="Sylfaen"/>
          <w:sz w:val="24"/>
          <w:szCs w:val="24"/>
        </w:rPr>
        <w:t>թվում</w:t>
      </w:r>
      <w:r w:rsidRPr="00041C4D">
        <w:rPr>
          <w:rFonts w:ascii="GHEA Grapalat" w:hAnsi="GHEA Grapalat" w:cs="Calibri"/>
          <w:sz w:val="24"/>
          <w:szCs w:val="24"/>
        </w:rPr>
        <w:t xml:space="preserve">` պայմանագրերի և լիցենզիաների տրամադրմանն առնչվող </w:t>
      </w:r>
      <w:r w:rsidRPr="00041C4D">
        <w:rPr>
          <w:rFonts w:ascii="GHEA Grapalat" w:hAnsi="GHEA Grapalat" w:cs="Sylfaen"/>
          <w:sz w:val="24"/>
          <w:szCs w:val="24"/>
        </w:rPr>
        <w:t xml:space="preserve">բացահայտումներ </w:t>
      </w:r>
      <w:r w:rsidRPr="00041C4D">
        <w:rPr>
          <w:rFonts w:ascii="GHEA Grapalat" w:hAnsi="GHEA Grapalat"/>
          <w:sz w:val="24"/>
          <w:szCs w:val="24"/>
        </w:rPr>
        <w:t>(</w:t>
      </w:r>
      <w:r w:rsidRPr="00041C4D">
        <w:rPr>
          <w:rFonts w:ascii="GHEA Grapalat" w:hAnsi="GHEA Grapalat" w:cs="Sylfaen"/>
          <w:sz w:val="24"/>
          <w:szCs w:val="24"/>
        </w:rPr>
        <w:t xml:space="preserve">ԱՃԹՆ-ի </w:t>
      </w:r>
      <w:r>
        <w:rPr>
          <w:rFonts w:ascii="GHEA Grapalat" w:hAnsi="GHEA Grapalat" w:cs="Sylfaen"/>
          <w:sz w:val="24"/>
          <w:szCs w:val="24"/>
        </w:rPr>
        <w:t xml:space="preserve">ստանդարտի </w:t>
      </w:r>
      <w:r w:rsidRPr="00041C4D">
        <w:rPr>
          <w:rFonts w:ascii="GHEA Grapalat" w:hAnsi="GHEA Grapalat" w:cs="Calibri"/>
          <w:sz w:val="24"/>
          <w:szCs w:val="24"/>
        </w:rPr>
        <w:t xml:space="preserve">2.1-2.3 </w:t>
      </w:r>
      <w:r w:rsidRPr="00041C4D">
        <w:rPr>
          <w:rFonts w:ascii="GHEA Grapalat" w:hAnsi="GHEA Grapalat" w:cs="Sylfaen"/>
          <w:sz w:val="24"/>
          <w:szCs w:val="24"/>
        </w:rPr>
        <w:t>պահանջներ</w:t>
      </w:r>
      <w:r w:rsidRPr="00041C4D">
        <w:rPr>
          <w:rFonts w:ascii="GHEA Grapalat" w:hAnsi="GHEA Grapalat"/>
          <w:sz w:val="24"/>
          <w:szCs w:val="24"/>
        </w:rPr>
        <w:t>)</w:t>
      </w:r>
      <w:r w:rsidRPr="00041C4D">
        <w:rPr>
          <w:rFonts w:ascii="GHEA Grapalat" w:hAnsi="GHEA Grapalat" w:cs="Sylfaen"/>
          <w:sz w:val="24"/>
          <w:szCs w:val="24"/>
        </w:rPr>
        <w:t>,</w:t>
      </w:r>
    </w:p>
    <w:p w:rsidR="00D0377D" w:rsidRPr="00041C4D" w:rsidRDefault="00D0377D" w:rsidP="00EC4FD6">
      <w:pPr>
        <w:pStyle w:val="ListParagraph"/>
        <w:numPr>
          <w:ilvl w:val="0"/>
          <w:numId w:val="29"/>
        </w:numPr>
        <w:spacing w:after="120"/>
        <w:contextualSpacing w:val="0"/>
        <w:jc w:val="both"/>
        <w:rPr>
          <w:rFonts w:ascii="GHEA Grapalat" w:hAnsi="GHEA Grapalat" w:cs="Calibri"/>
          <w:sz w:val="24"/>
          <w:szCs w:val="24"/>
        </w:rPr>
      </w:pPr>
      <w:r w:rsidRPr="00041C4D">
        <w:rPr>
          <w:rFonts w:ascii="GHEA Grapalat" w:hAnsi="GHEA Grapalat" w:cs="Calibri"/>
          <w:color w:val="0070C0"/>
          <w:sz w:val="24"/>
          <w:szCs w:val="24"/>
        </w:rPr>
        <w:t>երկրի</w:t>
      </w:r>
      <w:r w:rsidRPr="00041C4D">
        <w:rPr>
          <w:rFonts w:ascii="GHEA Grapalat" w:hAnsi="GHEA Grapalat" w:cs="Calibri"/>
          <w:sz w:val="24"/>
          <w:szCs w:val="24"/>
        </w:rPr>
        <w:t xml:space="preserve"> </w:t>
      </w:r>
      <w:r w:rsidRPr="00041C4D">
        <w:rPr>
          <w:rFonts w:ascii="GHEA Grapalat" w:hAnsi="GHEA Grapalat" w:cs="Sylfaen"/>
          <w:sz w:val="24"/>
          <w:szCs w:val="24"/>
        </w:rPr>
        <w:t>նավթի</w:t>
      </w:r>
      <w:r w:rsidRPr="00041C4D">
        <w:rPr>
          <w:rFonts w:ascii="GHEA Grapalat" w:hAnsi="GHEA Grapalat" w:cs="Calibri"/>
          <w:sz w:val="24"/>
          <w:szCs w:val="24"/>
        </w:rPr>
        <w:t xml:space="preserve">, </w:t>
      </w:r>
      <w:r w:rsidRPr="00041C4D">
        <w:rPr>
          <w:rFonts w:ascii="GHEA Grapalat" w:hAnsi="GHEA Grapalat" w:cs="Sylfaen"/>
          <w:sz w:val="24"/>
          <w:szCs w:val="24"/>
        </w:rPr>
        <w:t>գազի</w:t>
      </w:r>
      <w:r w:rsidRPr="00041C4D">
        <w:rPr>
          <w:rFonts w:ascii="GHEA Grapalat" w:hAnsi="GHEA Grapalat" w:cs="Calibri"/>
          <w:sz w:val="24"/>
          <w:szCs w:val="24"/>
        </w:rPr>
        <w:t xml:space="preserve"> </w:t>
      </w:r>
      <w:r w:rsidRPr="00041C4D">
        <w:rPr>
          <w:rFonts w:ascii="GHEA Grapalat" w:hAnsi="GHEA Grapalat" w:cs="Sylfaen"/>
          <w:sz w:val="24"/>
          <w:szCs w:val="24"/>
        </w:rPr>
        <w:t>և</w:t>
      </w:r>
      <w:r w:rsidRPr="00041C4D">
        <w:rPr>
          <w:rFonts w:ascii="GHEA Grapalat" w:hAnsi="GHEA Grapalat" w:cs="Calibri"/>
          <w:sz w:val="24"/>
          <w:szCs w:val="24"/>
        </w:rPr>
        <w:t xml:space="preserve"> </w:t>
      </w:r>
      <w:r w:rsidRPr="00041C4D">
        <w:rPr>
          <w:rFonts w:ascii="GHEA Grapalat" w:hAnsi="GHEA Grapalat" w:cs="Sylfaen"/>
          <w:sz w:val="24"/>
          <w:szCs w:val="24"/>
        </w:rPr>
        <w:t xml:space="preserve">հանքային պաշարների հետազոտման և շահագործման </w:t>
      </w:r>
      <w:r w:rsidRPr="00041C4D">
        <w:rPr>
          <w:rFonts w:ascii="GHEA Grapalat" w:hAnsi="GHEA Grapalat" w:cs="Calibri"/>
          <w:sz w:val="24"/>
          <w:szCs w:val="24"/>
        </w:rPr>
        <w:t xml:space="preserve"> </w:t>
      </w:r>
      <w:r w:rsidRPr="00041C4D">
        <w:rPr>
          <w:rFonts w:ascii="GHEA Grapalat" w:hAnsi="GHEA Grapalat" w:cs="Sylfaen"/>
          <w:sz w:val="24"/>
          <w:szCs w:val="24"/>
        </w:rPr>
        <w:t>պայմանագրերի</w:t>
      </w:r>
      <w:r w:rsidRPr="00041C4D">
        <w:rPr>
          <w:rFonts w:ascii="GHEA Grapalat" w:hAnsi="GHEA Grapalat" w:cs="Calibri"/>
          <w:sz w:val="24"/>
          <w:szCs w:val="24"/>
        </w:rPr>
        <w:t xml:space="preserve"> </w:t>
      </w:r>
      <w:r w:rsidRPr="00041C4D">
        <w:rPr>
          <w:rFonts w:ascii="GHEA Grapalat" w:hAnsi="GHEA Grapalat" w:cs="Sylfaen"/>
          <w:sz w:val="24"/>
          <w:szCs w:val="24"/>
        </w:rPr>
        <w:t>և</w:t>
      </w:r>
      <w:r w:rsidRPr="00041C4D">
        <w:rPr>
          <w:rFonts w:ascii="GHEA Grapalat" w:hAnsi="GHEA Grapalat" w:cs="Calibri"/>
          <w:sz w:val="24"/>
          <w:szCs w:val="24"/>
        </w:rPr>
        <w:t xml:space="preserve"> </w:t>
      </w:r>
      <w:r w:rsidRPr="00041C4D">
        <w:rPr>
          <w:rFonts w:ascii="GHEA Grapalat" w:hAnsi="GHEA Grapalat" w:cs="Sylfaen"/>
          <w:sz w:val="24"/>
          <w:szCs w:val="24"/>
        </w:rPr>
        <w:t xml:space="preserve">լիցենզիաների բացահայտման գործընթացները և ընթացիկ բարեփոխումները </w:t>
      </w:r>
      <w:r w:rsidRPr="00041C4D">
        <w:rPr>
          <w:rFonts w:ascii="GHEA Grapalat" w:hAnsi="GHEA Grapalat"/>
          <w:sz w:val="24"/>
          <w:szCs w:val="24"/>
        </w:rPr>
        <w:t>(</w:t>
      </w:r>
      <w:r w:rsidRPr="00041C4D">
        <w:rPr>
          <w:rFonts w:ascii="GHEA Grapalat" w:hAnsi="GHEA Grapalat" w:cs="Sylfaen"/>
          <w:sz w:val="24"/>
          <w:szCs w:val="24"/>
        </w:rPr>
        <w:t>ԱՃԹՆ-ի</w:t>
      </w:r>
      <w:r w:rsidRPr="00041C4D">
        <w:rPr>
          <w:rFonts w:ascii="GHEA Grapalat" w:hAnsi="GHEA Grapalat" w:cs="Calibri"/>
          <w:sz w:val="24"/>
          <w:szCs w:val="24"/>
        </w:rPr>
        <w:t xml:space="preserve"> </w:t>
      </w:r>
      <w:r>
        <w:rPr>
          <w:rFonts w:ascii="GHEA Grapalat" w:hAnsi="GHEA Grapalat" w:cs="Calibri"/>
          <w:sz w:val="24"/>
          <w:szCs w:val="24"/>
        </w:rPr>
        <w:t xml:space="preserve">ստանդարտի </w:t>
      </w:r>
      <w:r w:rsidRPr="00041C4D">
        <w:rPr>
          <w:rFonts w:ascii="GHEA Grapalat" w:hAnsi="GHEA Grapalat" w:cs="Calibri"/>
          <w:sz w:val="24"/>
          <w:szCs w:val="24"/>
        </w:rPr>
        <w:t xml:space="preserve">2.4 </w:t>
      </w:r>
      <w:r w:rsidRPr="00041C4D">
        <w:rPr>
          <w:rFonts w:ascii="GHEA Grapalat" w:hAnsi="GHEA Grapalat" w:cs="Sylfaen"/>
          <w:sz w:val="24"/>
          <w:szCs w:val="24"/>
        </w:rPr>
        <w:t>պահանջ</w:t>
      </w:r>
      <w:r w:rsidRPr="00041C4D">
        <w:rPr>
          <w:rFonts w:ascii="GHEA Grapalat" w:hAnsi="GHEA Grapalat"/>
          <w:sz w:val="24"/>
          <w:szCs w:val="24"/>
        </w:rPr>
        <w:t>),</w:t>
      </w:r>
      <w:r w:rsidRPr="00041C4D">
        <w:rPr>
          <w:rFonts w:ascii="GHEA Grapalat" w:hAnsi="GHEA Grapalat" w:cs="Sylfaen"/>
          <w:sz w:val="24"/>
          <w:szCs w:val="24"/>
        </w:rPr>
        <w:t xml:space="preserve">  </w:t>
      </w:r>
    </w:p>
    <w:p w:rsidR="00D0377D" w:rsidRPr="00041C4D" w:rsidRDefault="00D0377D" w:rsidP="00EC4FD6">
      <w:pPr>
        <w:pStyle w:val="ListParagraph"/>
        <w:numPr>
          <w:ilvl w:val="0"/>
          <w:numId w:val="29"/>
        </w:numPr>
        <w:spacing w:after="120"/>
        <w:contextualSpacing w:val="0"/>
        <w:jc w:val="both"/>
        <w:rPr>
          <w:rFonts w:ascii="GHEA Grapalat" w:hAnsi="GHEA Grapalat" w:cs="Calibri"/>
          <w:sz w:val="24"/>
          <w:szCs w:val="24"/>
        </w:rPr>
      </w:pPr>
      <w:r w:rsidRPr="00041C4D">
        <w:rPr>
          <w:rFonts w:ascii="GHEA Grapalat" w:hAnsi="GHEA Grapalat" w:cs="Calibri"/>
          <w:color w:val="0070C0"/>
          <w:sz w:val="24"/>
          <w:szCs w:val="24"/>
        </w:rPr>
        <w:t>երկրի</w:t>
      </w:r>
      <w:r w:rsidRPr="00041C4D">
        <w:rPr>
          <w:rFonts w:ascii="GHEA Grapalat" w:hAnsi="GHEA Grapalat" w:cs="Calibri"/>
          <w:sz w:val="24"/>
          <w:szCs w:val="24"/>
        </w:rPr>
        <w:t xml:space="preserve"> հանքարդյունաբերության ոլորտում գործունեություն իրականացնելու հայտ ներկայացրած, գործող կամ ներդրում կատարած ընկերությունների իրական սեփականատերերի ինքնությունը </w:t>
      </w:r>
      <w:r w:rsidRPr="00041C4D">
        <w:rPr>
          <w:rFonts w:ascii="GHEA Grapalat" w:hAnsi="GHEA Grapalat"/>
          <w:sz w:val="24"/>
          <w:szCs w:val="24"/>
        </w:rPr>
        <w:t>(</w:t>
      </w:r>
      <w:r w:rsidRPr="00041C4D">
        <w:rPr>
          <w:rFonts w:ascii="GHEA Grapalat" w:hAnsi="GHEA Grapalat" w:cs="Sylfaen"/>
          <w:sz w:val="24"/>
          <w:szCs w:val="24"/>
        </w:rPr>
        <w:t>ԱՃԹՆ-ի</w:t>
      </w:r>
      <w:r w:rsidRPr="00041C4D">
        <w:rPr>
          <w:rFonts w:ascii="GHEA Grapalat" w:hAnsi="GHEA Grapalat" w:cs="Calibri"/>
          <w:sz w:val="24"/>
          <w:szCs w:val="24"/>
        </w:rPr>
        <w:t xml:space="preserve"> </w:t>
      </w:r>
      <w:r>
        <w:rPr>
          <w:rFonts w:ascii="GHEA Grapalat" w:hAnsi="GHEA Grapalat" w:cs="Calibri"/>
          <w:sz w:val="24"/>
          <w:szCs w:val="24"/>
        </w:rPr>
        <w:t xml:space="preserve">ստանդարտի </w:t>
      </w:r>
      <w:r w:rsidRPr="00041C4D">
        <w:rPr>
          <w:rFonts w:ascii="GHEA Grapalat" w:hAnsi="GHEA Grapalat" w:cs="Calibri"/>
          <w:sz w:val="24"/>
          <w:szCs w:val="24"/>
        </w:rPr>
        <w:t xml:space="preserve">2.5 </w:t>
      </w:r>
      <w:r w:rsidRPr="00041C4D">
        <w:rPr>
          <w:rFonts w:ascii="GHEA Grapalat" w:hAnsi="GHEA Grapalat" w:cs="Sylfaen"/>
          <w:sz w:val="24"/>
          <w:szCs w:val="24"/>
        </w:rPr>
        <w:t>պահանջ</w:t>
      </w:r>
      <w:r w:rsidRPr="00041C4D">
        <w:rPr>
          <w:rFonts w:ascii="GHEA Grapalat" w:hAnsi="GHEA Grapalat"/>
          <w:sz w:val="24"/>
          <w:szCs w:val="24"/>
        </w:rPr>
        <w:t>),</w:t>
      </w:r>
      <w:r w:rsidRPr="00041C4D">
        <w:rPr>
          <w:rFonts w:ascii="GHEA Grapalat" w:hAnsi="GHEA Grapalat" w:cs="Sylfaen"/>
          <w:sz w:val="24"/>
          <w:szCs w:val="24"/>
        </w:rPr>
        <w:t xml:space="preserve">  </w:t>
      </w:r>
    </w:p>
    <w:p w:rsidR="00D0377D" w:rsidRPr="00041C4D" w:rsidRDefault="00D0377D" w:rsidP="00EC4FD6">
      <w:pPr>
        <w:pStyle w:val="ListParagraph"/>
        <w:numPr>
          <w:ilvl w:val="0"/>
          <w:numId w:val="29"/>
        </w:numPr>
        <w:spacing w:after="120"/>
        <w:contextualSpacing w:val="0"/>
        <w:jc w:val="both"/>
        <w:rPr>
          <w:rFonts w:ascii="GHEA Grapalat" w:hAnsi="GHEA Grapalat" w:cs="Calibri"/>
          <w:sz w:val="24"/>
          <w:szCs w:val="24"/>
        </w:rPr>
      </w:pPr>
      <w:r w:rsidRPr="00041C4D">
        <w:rPr>
          <w:rFonts w:ascii="GHEA Grapalat" w:hAnsi="GHEA Grapalat" w:cs="Sylfaen"/>
          <w:sz w:val="24"/>
          <w:szCs w:val="24"/>
        </w:rPr>
        <w:t>հետա</w:t>
      </w:r>
      <w:r>
        <w:rPr>
          <w:rFonts w:ascii="GHEA Grapalat" w:hAnsi="GHEA Grapalat" w:cs="Sylfaen"/>
          <w:sz w:val="24"/>
          <w:szCs w:val="24"/>
        </w:rPr>
        <w:t>խուզման</w:t>
      </w:r>
      <w:r w:rsidRPr="00041C4D">
        <w:rPr>
          <w:rFonts w:ascii="GHEA Grapalat" w:hAnsi="GHEA Grapalat" w:cs="Calibri"/>
          <w:sz w:val="24"/>
          <w:szCs w:val="24"/>
        </w:rPr>
        <w:t xml:space="preserve">, </w:t>
      </w:r>
      <w:r w:rsidRPr="00041C4D">
        <w:rPr>
          <w:rFonts w:ascii="GHEA Grapalat" w:hAnsi="GHEA Grapalat" w:cs="Sylfaen"/>
          <w:sz w:val="24"/>
          <w:szCs w:val="24"/>
        </w:rPr>
        <w:t>արտահանման</w:t>
      </w:r>
      <w:r w:rsidRPr="00041C4D">
        <w:rPr>
          <w:rFonts w:ascii="GHEA Grapalat" w:hAnsi="GHEA Grapalat" w:cs="Calibri"/>
          <w:sz w:val="24"/>
          <w:szCs w:val="24"/>
        </w:rPr>
        <w:t xml:space="preserve"> </w:t>
      </w:r>
      <w:r w:rsidRPr="00041C4D">
        <w:rPr>
          <w:rFonts w:ascii="GHEA Grapalat" w:hAnsi="GHEA Grapalat" w:cs="Sylfaen"/>
          <w:sz w:val="24"/>
          <w:szCs w:val="24"/>
        </w:rPr>
        <w:t>և</w:t>
      </w:r>
      <w:r w:rsidRPr="00041C4D">
        <w:rPr>
          <w:rFonts w:ascii="GHEA Grapalat" w:hAnsi="GHEA Grapalat" w:cs="Calibri"/>
          <w:sz w:val="24"/>
          <w:szCs w:val="24"/>
        </w:rPr>
        <w:t xml:space="preserve"> </w:t>
      </w:r>
      <w:r w:rsidRPr="00041C4D">
        <w:rPr>
          <w:rFonts w:ascii="GHEA Grapalat" w:hAnsi="GHEA Grapalat" w:cs="Sylfaen"/>
          <w:sz w:val="24"/>
          <w:szCs w:val="24"/>
        </w:rPr>
        <w:t>արտադր</w:t>
      </w:r>
      <w:r>
        <w:rPr>
          <w:rFonts w:ascii="GHEA Grapalat" w:hAnsi="GHEA Grapalat" w:cs="Sylfaen"/>
          <w:sz w:val="24"/>
          <w:szCs w:val="24"/>
        </w:rPr>
        <w:t>ության</w:t>
      </w:r>
      <w:r w:rsidRPr="00041C4D">
        <w:rPr>
          <w:rFonts w:ascii="GHEA Grapalat" w:hAnsi="GHEA Grapalat" w:cs="Calibri"/>
          <w:sz w:val="24"/>
          <w:szCs w:val="24"/>
        </w:rPr>
        <w:t xml:space="preserve"> </w:t>
      </w:r>
      <w:r w:rsidRPr="00041C4D">
        <w:rPr>
          <w:rFonts w:ascii="GHEA Grapalat" w:hAnsi="GHEA Grapalat" w:cs="Sylfaen"/>
          <w:sz w:val="24"/>
          <w:szCs w:val="24"/>
        </w:rPr>
        <w:t>տվյալները</w:t>
      </w:r>
      <w:r w:rsidRPr="00041C4D">
        <w:rPr>
          <w:rFonts w:ascii="GHEA Grapalat" w:hAnsi="GHEA Grapalat" w:cs="Calibri"/>
          <w:sz w:val="24"/>
          <w:szCs w:val="24"/>
        </w:rPr>
        <w:t xml:space="preserve"> </w:t>
      </w:r>
      <w:r w:rsidRPr="00041C4D">
        <w:rPr>
          <w:rFonts w:ascii="GHEA Grapalat" w:hAnsi="GHEA Grapalat"/>
          <w:sz w:val="24"/>
          <w:szCs w:val="24"/>
        </w:rPr>
        <w:t>(</w:t>
      </w:r>
      <w:r w:rsidRPr="00041C4D">
        <w:rPr>
          <w:rFonts w:ascii="GHEA Grapalat" w:hAnsi="GHEA Grapalat" w:cs="Sylfaen"/>
          <w:sz w:val="24"/>
          <w:szCs w:val="24"/>
        </w:rPr>
        <w:t>ԱՃԹՆ-ի</w:t>
      </w:r>
      <w:r w:rsidRPr="00041C4D">
        <w:rPr>
          <w:rFonts w:ascii="GHEA Grapalat" w:hAnsi="GHEA Grapalat" w:cs="Calibri"/>
          <w:sz w:val="24"/>
          <w:szCs w:val="24"/>
        </w:rPr>
        <w:t xml:space="preserve"> </w:t>
      </w:r>
      <w:r>
        <w:rPr>
          <w:rFonts w:ascii="GHEA Grapalat" w:hAnsi="GHEA Grapalat" w:cs="Calibri"/>
          <w:sz w:val="24"/>
          <w:szCs w:val="24"/>
        </w:rPr>
        <w:t xml:space="preserve">ստանդարտի </w:t>
      </w:r>
      <w:r w:rsidRPr="00041C4D">
        <w:rPr>
          <w:rFonts w:ascii="GHEA Grapalat" w:hAnsi="GHEA Grapalat" w:cs="Calibri"/>
          <w:sz w:val="24"/>
          <w:szCs w:val="24"/>
        </w:rPr>
        <w:t>3</w:t>
      </w:r>
      <w:r>
        <w:rPr>
          <w:rFonts w:ascii="GHEA Grapalat" w:hAnsi="GHEA Grapalat" w:cs="Calibri"/>
          <w:sz w:val="24"/>
          <w:szCs w:val="24"/>
        </w:rPr>
        <w:t>-րդ</w:t>
      </w:r>
      <w:r w:rsidRPr="00041C4D">
        <w:rPr>
          <w:rFonts w:ascii="GHEA Grapalat" w:hAnsi="GHEA Grapalat" w:cs="Calibri"/>
          <w:sz w:val="24"/>
          <w:szCs w:val="24"/>
        </w:rPr>
        <w:t xml:space="preserve"> </w:t>
      </w:r>
      <w:r w:rsidRPr="00041C4D">
        <w:rPr>
          <w:rFonts w:ascii="GHEA Grapalat" w:hAnsi="GHEA Grapalat" w:cs="Sylfaen"/>
          <w:sz w:val="24"/>
          <w:szCs w:val="24"/>
        </w:rPr>
        <w:t>պահանջ</w:t>
      </w:r>
      <w:r w:rsidRPr="00041C4D">
        <w:rPr>
          <w:rFonts w:ascii="GHEA Grapalat" w:hAnsi="GHEA Grapalat"/>
          <w:sz w:val="24"/>
          <w:szCs w:val="24"/>
        </w:rPr>
        <w:t>),</w:t>
      </w:r>
    </w:p>
    <w:p w:rsidR="00D0377D" w:rsidRPr="00041C4D" w:rsidRDefault="00D0377D" w:rsidP="00EC4FD6">
      <w:pPr>
        <w:pStyle w:val="ListParagraph"/>
        <w:numPr>
          <w:ilvl w:val="0"/>
          <w:numId w:val="29"/>
        </w:numPr>
        <w:spacing w:after="120"/>
        <w:contextualSpacing w:val="0"/>
        <w:jc w:val="both"/>
        <w:rPr>
          <w:rFonts w:ascii="GHEA Grapalat" w:hAnsi="GHEA Grapalat" w:cs="Calibri"/>
          <w:sz w:val="24"/>
          <w:szCs w:val="24"/>
        </w:rPr>
      </w:pPr>
      <w:r w:rsidRPr="00041C4D">
        <w:rPr>
          <w:rFonts w:ascii="GHEA Grapalat" w:hAnsi="GHEA Grapalat" w:cs="Calibri"/>
          <w:sz w:val="24"/>
          <w:szCs w:val="24"/>
        </w:rPr>
        <w:t>Կիրառելիության պարագայում</w:t>
      </w:r>
      <w:r>
        <w:rPr>
          <w:rFonts w:ascii="GHEA Grapalat" w:hAnsi="GHEA Grapalat" w:cs="Calibri"/>
          <w:sz w:val="24"/>
          <w:szCs w:val="24"/>
        </w:rPr>
        <w:t>`</w:t>
      </w:r>
      <w:r w:rsidRPr="00041C4D">
        <w:rPr>
          <w:rFonts w:ascii="GHEA Grapalat" w:hAnsi="GHEA Grapalat" w:cs="Calibri"/>
          <w:sz w:val="24"/>
          <w:szCs w:val="24"/>
        </w:rPr>
        <w:t xml:space="preserve"> </w:t>
      </w:r>
      <w:r w:rsidRPr="00041C4D">
        <w:rPr>
          <w:rFonts w:ascii="GHEA Grapalat" w:hAnsi="GHEA Grapalat" w:cs="Sylfaen"/>
          <w:sz w:val="24"/>
          <w:szCs w:val="24"/>
        </w:rPr>
        <w:t>տեղեկություններ</w:t>
      </w:r>
      <w:r w:rsidRPr="00041C4D">
        <w:rPr>
          <w:rFonts w:ascii="GHEA Grapalat" w:hAnsi="GHEA Grapalat" w:cs="Calibri"/>
          <w:sz w:val="24"/>
          <w:szCs w:val="24"/>
        </w:rPr>
        <w:t xml:space="preserve"> </w:t>
      </w:r>
      <w:r w:rsidRPr="00041C4D">
        <w:rPr>
          <w:rFonts w:ascii="GHEA Grapalat" w:hAnsi="GHEA Grapalat" w:cs="Sylfaen"/>
          <w:sz w:val="24"/>
          <w:szCs w:val="24"/>
        </w:rPr>
        <w:t>պետական</w:t>
      </w:r>
      <w:r w:rsidRPr="00041C4D">
        <w:rPr>
          <w:rFonts w:ascii="GHEA Grapalat" w:hAnsi="GHEA Grapalat" w:cs="Calibri"/>
          <w:sz w:val="24"/>
          <w:szCs w:val="24"/>
        </w:rPr>
        <w:t xml:space="preserve"> </w:t>
      </w:r>
      <w:r w:rsidRPr="00041C4D">
        <w:rPr>
          <w:rFonts w:ascii="GHEA Grapalat" w:hAnsi="GHEA Grapalat" w:cs="Sylfaen"/>
          <w:sz w:val="24"/>
          <w:szCs w:val="24"/>
        </w:rPr>
        <w:t>սեփականություն</w:t>
      </w:r>
      <w:r w:rsidRPr="00041C4D">
        <w:rPr>
          <w:rFonts w:ascii="GHEA Grapalat" w:hAnsi="GHEA Grapalat" w:cs="Calibri"/>
          <w:sz w:val="24"/>
          <w:szCs w:val="24"/>
        </w:rPr>
        <w:t xml:space="preserve"> </w:t>
      </w:r>
      <w:r w:rsidRPr="00041C4D">
        <w:rPr>
          <w:rFonts w:ascii="GHEA Grapalat" w:hAnsi="GHEA Grapalat" w:cs="Sylfaen"/>
          <w:sz w:val="24"/>
          <w:szCs w:val="24"/>
        </w:rPr>
        <w:t>հանդիսացող</w:t>
      </w:r>
      <w:r w:rsidRPr="00041C4D">
        <w:rPr>
          <w:rFonts w:ascii="GHEA Grapalat" w:hAnsi="GHEA Grapalat" w:cs="Calibri"/>
          <w:sz w:val="24"/>
          <w:szCs w:val="24"/>
        </w:rPr>
        <w:t xml:space="preserve"> </w:t>
      </w:r>
      <w:r w:rsidRPr="00041C4D">
        <w:rPr>
          <w:rFonts w:ascii="GHEA Grapalat" w:hAnsi="GHEA Grapalat" w:cs="Sylfaen"/>
          <w:sz w:val="24"/>
          <w:szCs w:val="24"/>
        </w:rPr>
        <w:t>ընկերությունների</w:t>
      </w:r>
      <w:r w:rsidRPr="00041C4D">
        <w:rPr>
          <w:rFonts w:ascii="GHEA Grapalat" w:hAnsi="GHEA Grapalat" w:cs="Calibri"/>
          <w:sz w:val="24"/>
          <w:szCs w:val="24"/>
        </w:rPr>
        <w:t xml:space="preserve"> </w:t>
      </w:r>
      <w:r w:rsidRPr="00041C4D">
        <w:rPr>
          <w:rFonts w:ascii="GHEA Grapalat" w:hAnsi="GHEA Grapalat" w:cs="Sylfaen"/>
          <w:sz w:val="24"/>
          <w:szCs w:val="24"/>
        </w:rPr>
        <w:t>դերի</w:t>
      </w:r>
      <w:r w:rsidRPr="00041C4D">
        <w:rPr>
          <w:rFonts w:ascii="GHEA Grapalat" w:hAnsi="GHEA Grapalat" w:cs="Calibri"/>
          <w:sz w:val="24"/>
          <w:szCs w:val="24"/>
        </w:rPr>
        <w:t xml:space="preserve"> և կառավարության ու </w:t>
      </w:r>
      <w:r w:rsidRPr="00041C4D">
        <w:rPr>
          <w:rFonts w:ascii="GHEA Grapalat" w:hAnsi="GHEA Grapalat" w:cs="Sylfaen"/>
          <w:sz w:val="24"/>
          <w:szCs w:val="24"/>
        </w:rPr>
        <w:t>պետական</w:t>
      </w:r>
      <w:r w:rsidRPr="00041C4D">
        <w:rPr>
          <w:rFonts w:ascii="GHEA Grapalat" w:hAnsi="GHEA Grapalat" w:cs="Calibri"/>
          <w:sz w:val="24"/>
          <w:szCs w:val="24"/>
        </w:rPr>
        <w:t xml:space="preserve"> </w:t>
      </w:r>
      <w:r w:rsidRPr="00041C4D">
        <w:rPr>
          <w:rFonts w:ascii="GHEA Grapalat" w:hAnsi="GHEA Grapalat" w:cs="Sylfaen"/>
          <w:sz w:val="24"/>
          <w:szCs w:val="24"/>
        </w:rPr>
        <w:t>սեփականություն</w:t>
      </w:r>
      <w:r w:rsidRPr="00041C4D">
        <w:rPr>
          <w:rFonts w:ascii="GHEA Grapalat" w:hAnsi="GHEA Grapalat" w:cs="Calibri"/>
          <w:sz w:val="24"/>
          <w:szCs w:val="24"/>
        </w:rPr>
        <w:t xml:space="preserve"> </w:t>
      </w:r>
      <w:r w:rsidRPr="00041C4D">
        <w:rPr>
          <w:rFonts w:ascii="GHEA Grapalat" w:hAnsi="GHEA Grapalat" w:cs="Sylfaen"/>
          <w:sz w:val="24"/>
          <w:szCs w:val="24"/>
        </w:rPr>
        <w:t>հանդիսացող</w:t>
      </w:r>
      <w:r w:rsidRPr="00041C4D">
        <w:rPr>
          <w:rFonts w:ascii="GHEA Grapalat" w:hAnsi="GHEA Grapalat" w:cs="Calibri"/>
          <w:sz w:val="24"/>
          <w:szCs w:val="24"/>
        </w:rPr>
        <w:t xml:space="preserve"> </w:t>
      </w:r>
      <w:r w:rsidRPr="00041C4D">
        <w:rPr>
          <w:rFonts w:ascii="GHEA Grapalat" w:hAnsi="GHEA Grapalat" w:cs="Sylfaen"/>
          <w:sz w:val="24"/>
          <w:szCs w:val="24"/>
        </w:rPr>
        <w:t>ընկերությունների</w:t>
      </w:r>
      <w:r w:rsidRPr="00041C4D">
        <w:rPr>
          <w:rFonts w:ascii="GHEA Grapalat" w:hAnsi="GHEA Grapalat" w:cs="Calibri"/>
          <w:sz w:val="24"/>
          <w:szCs w:val="24"/>
        </w:rPr>
        <w:t xml:space="preserve">  ֆինանսական հարաբերությունների, </w:t>
      </w:r>
      <w:r w:rsidRPr="00041C4D">
        <w:rPr>
          <w:rFonts w:ascii="GHEA Grapalat" w:hAnsi="GHEA Grapalat" w:cs="Sylfaen"/>
          <w:sz w:val="24"/>
          <w:szCs w:val="24"/>
        </w:rPr>
        <w:t>քվազի</w:t>
      </w:r>
      <w:r w:rsidRPr="00041C4D">
        <w:rPr>
          <w:rFonts w:ascii="GHEA Grapalat" w:hAnsi="GHEA Grapalat" w:cs="Calibri"/>
          <w:sz w:val="24"/>
          <w:szCs w:val="24"/>
        </w:rPr>
        <w:t>-</w:t>
      </w:r>
      <w:r w:rsidRPr="00041C4D">
        <w:rPr>
          <w:rFonts w:ascii="GHEA Grapalat" w:hAnsi="GHEA Grapalat" w:cs="Sylfaen"/>
          <w:sz w:val="24"/>
          <w:szCs w:val="24"/>
        </w:rPr>
        <w:t>պետական</w:t>
      </w:r>
      <w:r w:rsidRPr="00041C4D">
        <w:rPr>
          <w:rFonts w:ascii="GHEA Grapalat" w:hAnsi="GHEA Grapalat" w:cs="Calibri"/>
          <w:sz w:val="24"/>
          <w:szCs w:val="24"/>
        </w:rPr>
        <w:t xml:space="preserve"> </w:t>
      </w:r>
      <w:r w:rsidRPr="00041C4D">
        <w:rPr>
          <w:rFonts w:ascii="GHEA Grapalat" w:hAnsi="GHEA Grapalat" w:cs="Sylfaen"/>
          <w:sz w:val="24"/>
          <w:szCs w:val="24"/>
        </w:rPr>
        <w:t>ծախսերի</w:t>
      </w:r>
      <w:r w:rsidRPr="00041C4D">
        <w:rPr>
          <w:rFonts w:ascii="GHEA Grapalat" w:hAnsi="GHEA Grapalat" w:cs="Calibri"/>
          <w:sz w:val="24"/>
          <w:szCs w:val="24"/>
        </w:rPr>
        <w:t xml:space="preserve"> </w:t>
      </w:r>
      <w:r w:rsidRPr="00041C4D">
        <w:rPr>
          <w:rFonts w:ascii="GHEA Grapalat" w:hAnsi="GHEA Grapalat" w:cs="Sylfaen"/>
          <w:sz w:val="24"/>
          <w:szCs w:val="24"/>
        </w:rPr>
        <w:t>և</w:t>
      </w:r>
      <w:r w:rsidRPr="00041C4D">
        <w:rPr>
          <w:rFonts w:ascii="GHEA Grapalat" w:hAnsi="GHEA Grapalat" w:cs="Calibri"/>
          <w:sz w:val="24"/>
          <w:szCs w:val="24"/>
        </w:rPr>
        <w:t xml:space="preserve"> </w:t>
      </w:r>
      <w:r w:rsidRPr="00041C4D">
        <w:rPr>
          <w:rFonts w:ascii="GHEA Grapalat" w:hAnsi="GHEA Grapalat" w:cs="Sylfaen"/>
          <w:sz w:val="24"/>
          <w:szCs w:val="24"/>
        </w:rPr>
        <w:t>երկրում գործող</w:t>
      </w:r>
      <w:r w:rsidRPr="00041C4D">
        <w:rPr>
          <w:rFonts w:ascii="GHEA Grapalat" w:hAnsi="GHEA Grapalat" w:cs="Calibri"/>
          <w:sz w:val="24"/>
          <w:szCs w:val="24"/>
        </w:rPr>
        <w:t xml:space="preserve"> </w:t>
      </w:r>
      <w:r>
        <w:rPr>
          <w:rFonts w:ascii="GHEA Grapalat" w:hAnsi="GHEA Grapalat" w:cs="Sylfaen"/>
          <w:sz w:val="24"/>
          <w:szCs w:val="24"/>
        </w:rPr>
        <w:t>նավթ</w:t>
      </w:r>
      <w:r w:rsidRPr="00041C4D">
        <w:rPr>
          <w:rFonts w:ascii="GHEA Grapalat" w:hAnsi="GHEA Grapalat" w:cs="Calibri"/>
          <w:sz w:val="24"/>
          <w:szCs w:val="24"/>
        </w:rPr>
        <w:t xml:space="preserve">, </w:t>
      </w:r>
      <w:r>
        <w:rPr>
          <w:rFonts w:ascii="GHEA Grapalat" w:hAnsi="GHEA Grapalat" w:cs="Sylfaen"/>
          <w:sz w:val="24"/>
          <w:szCs w:val="24"/>
        </w:rPr>
        <w:t>գազ</w:t>
      </w:r>
      <w:r w:rsidRPr="00041C4D">
        <w:rPr>
          <w:rFonts w:ascii="GHEA Grapalat" w:hAnsi="GHEA Grapalat" w:cs="Calibri"/>
          <w:sz w:val="24"/>
          <w:szCs w:val="24"/>
        </w:rPr>
        <w:t xml:space="preserve"> ու </w:t>
      </w:r>
      <w:r w:rsidRPr="00041C4D">
        <w:rPr>
          <w:rFonts w:ascii="GHEA Grapalat" w:hAnsi="GHEA Grapalat" w:cs="Sylfaen"/>
          <w:sz w:val="24"/>
          <w:szCs w:val="24"/>
        </w:rPr>
        <w:t xml:space="preserve">հանքային նյութեր արդյունահանող ընկերություններում կառավարության մասնաբաժնի վերաբերյալ </w:t>
      </w:r>
      <w:r w:rsidRPr="00041C4D">
        <w:rPr>
          <w:rFonts w:ascii="GHEA Grapalat" w:hAnsi="GHEA Grapalat" w:cs="Calibri"/>
          <w:sz w:val="24"/>
          <w:szCs w:val="24"/>
        </w:rPr>
        <w:t xml:space="preserve"> </w:t>
      </w:r>
      <w:r>
        <w:rPr>
          <w:rFonts w:ascii="GHEA Grapalat" w:hAnsi="GHEA Grapalat" w:cs="Calibri"/>
          <w:sz w:val="24"/>
          <w:szCs w:val="24"/>
        </w:rPr>
        <w:t>(</w:t>
      </w:r>
      <w:r w:rsidRPr="00041C4D">
        <w:rPr>
          <w:rFonts w:ascii="GHEA Grapalat" w:hAnsi="GHEA Grapalat" w:cs="Sylfaen"/>
          <w:sz w:val="24"/>
          <w:szCs w:val="24"/>
        </w:rPr>
        <w:t xml:space="preserve">ԱՃԹՆ-ի </w:t>
      </w:r>
      <w:r>
        <w:rPr>
          <w:rFonts w:ascii="GHEA Grapalat" w:hAnsi="GHEA Grapalat" w:cs="Sylfaen"/>
          <w:sz w:val="24"/>
          <w:szCs w:val="24"/>
        </w:rPr>
        <w:t xml:space="preserve">ստանդարտի </w:t>
      </w:r>
      <w:r w:rsidRPr="00041C4D">
        <w:rPr>
          <w:rFonts w:ascii="GHEA Grapalat" w:hAnsi="GHEA Grapalat" w:cs="Calibri"/>
          <w:sz w:val="24"/>
          <w:szCs w:val="24"/>
        </w:rPr>
        <w:t xml:space="preserve">2.6, 4.6 և 6.2 </w:t>
      </w:r>
      <w:r w:rsidRPr="00041C4D">
        <w:rPr>
          <w:rFonts w:ascii="GHEA Grapalat" w:hAnsi="GHEA Grapalat" w:cs="Sylfaen"/>
          <w:sz w:val="24"/>
          <w:szCs w:val="24"/>
        </w:rPr>
        <w:t>պահանջներ</w:t>
      </w:r>
      <w:r w:rsidRPr="00041C4D">
        <w:rPr>
          <w:rFonts w:ascii="GHEA Grapalat" w:hAnsi="GHEA Grapalat"/>
          <w:sz w:val="24"/>
          <w:szCs w:val="24"/>
        </w:rPr>
        <w:t>)</w:t>
      </w:r>
      <w:r w:rsidRPr="00041C4D">
        <w:rPr>
          <w:rFonts w:ascii="GHEA Grapalat" w:hAnsi="GHEA Grapalat" w:cs="Sylfaen"/>
          <w:sz w:val="24"/>
          <w:szCs w:val="24"/>
        </w:rPr>
        <w:t>,</w:t>
      </w:r>
    </w:p>
    <w:p w:rsidR="00D0377D" w:rsidRPr="00041C4D" w:rsidRDefault="00D0377D" w:rsidP="00EC4FD6">
      <w:pPr>
        <w:pStyle w:val="ListParagraph"/>
        <w:numPr>
          <w:ilvl w:val="0"/>
          <w:numId w:val="29"/>
        </w:numPr>
        <w:spacing w:after="120"/>
        <w:contextualSpacing w:val="0"/>
        <w:jc w:val="both"/>
        <w:rPr>
          <w:rFonts w:ascii="GHEA Grapalat" w:hAnsi="GHEA Grapalat" w:cs="Calibri"/>
          <w:sz w:val="24"/>
          <w:szCs w:val="24"/>
        </w:rPr>
      </w:pPr>
      <w:r w:rsidRPr="00041C4D">
        <w:rPr>
          <w:rFonts w:ascii="GHEA Grapalat" w:hAnsi="GHEA Grapalat" w:cs="Calibri"/>
          <w:sz w:val="24"/>
          <w:szCs w:val="24"/>
        </w:rPr>
        <w:t xml:space="preserve">ԱՃԹՆ-ի </w:t>
      </w:r>
      <w:r>
        <w:rPr>
          <w:rFonts w:ascii="GHEA Grapalat" w:hAnsi="GHEA Grapalat" w:cs="Calibri"/>
          <w:sz w:val="24"/>
          <w:szCs w:val="24"/>
        </w:rPr>
        <w:t>ս</w:t>
      </w:r>
      <w:r w:rsidRPr="00041C4D">
        <w:rPr>
          <w:rFonts w:ascii="GHEA Grapalat" w:hAnsi="GHEA Grapalat" w:cs="Calibri"/>
          <w:sz w:val="24"/>
          <w:szCs w:val="24"/>
        </w:rPr>
        <w:t xml:space="preserve">տանդարտի 5-րդ պահանջին համապատասխան՝ </w:t>
      </w:r>
      <w:r w:rsidRPr="00041C4D">
        <w:rPr>
          <w:rFonts w:ascii="GHEA Grapalat" w:hAnsi="GHEA Grapalat" w:cs="Sylfaen"/>
          <w:sz w:val="24"/>
          <w:szCs w:val="24"/>
        </w:rPr>
        <w:t>տեղեկություններ եկամուտների</w:t>
      </w:r>
      <w:r w:rsidRPr="00041C4D">
        <w:rPr>
          <w:rFonts w:ascii="GHEA Grapalat" w:hAnsi="GHEA Grapalat" w:cs="Calibri"/>
          <w:sz w:val="24"/>
          <w:szCs w:val="24"/>
        </w:rPr>
        <w:t xml:space="preserve"> </w:t>
      </w:r>
      <w:r w:rsidRPr="00041C4D">
        <w:rPr>
          <w:rFonts w:ascii="GHEA Grapalat" w:hAnsi="GHEA Grapalat" w:cs="Sylfaen"/>
          <w:sz w:val="24"/>
          <w:szCs w:val="24"/>
        </w:rPr>
        <w:t>հատկացման</w:t>
      </w:r>
      <w:r w:rsidRPr="00041C4D">
        <w:rPr>
          <w:rFonts w:ascii="GHEA Grapalat" w:hAnsi="GHEA Grapalat" w:cs="Calibri"/>
          <w:sz w:val="24"/>
          <w:szCs w:val="24"/>
        </w:rPr>
        <w:t xml:space="preserve"> </w:t>
      </w:r>
      <w:r w:rsidRPr="00041C4D">
        <w:rPr>
          <w:rFonts w:ascii="GHEA Grapalat" w:hAnsi="GHEA Grapalat" w:cs="Sylfaen"/>
          <w:sz w:val="24"/>
          <w:szCs w:val="24"/>
        </w:rPr>
        <w:t>և</w:t>
      </w:r>
      <w:r w:rsidRPr="00041C4D">
        <w:rPr>
          <w:rFonts w:ascii="GHEA Grapalat" w:hAnsi="GHEA Grapalat" w:cs="Calibri"/>
          <w:sz w:val="24"/>
          <w:szCs w:val="24"/>
        </w:rPr>
        <w:t xml:space="preserve"> տեղա</w:t>
      </w:r>
      <w:r w:rsidRPr="00041C4D">
        <w:rPr>
          <w:rFonts w:ascii="GHEA Grapalat" w:hAnsi="GHEA Grapalat" w:cs="Sylfaen"/>
          <w:sz w:val="24"/>
          <w:szCs w:val="24"/>
        </w:rPr>
        <w:t>բաշխման վերաբերյալ</w:t>
      </w:r>
      <w:r w:rsidRPr="00041C4D">
        <w:rPr>
          <w:rFonts w:ascii="GHEA Grapalat" w:hAnsi="GHEA Grapalat" w:cs="Calibri"/>
          <w:sz w:val="24"/>
          <w:szCs w:val="24"/>
        </w:rPr>
        <w:t>,</w:t>
      </w:r>
    </w:p>
    <w:p w:rsidR="00D0377D" w:rsidRPr="00041C4D" w:rsidRDefault="00D0377D" w:rsidP="00EC4FD6">
      <w:pPr>
        <w:pStyle w:val="ListParagraph"/>
        <w:numPr>
          <w:ilvl w:val="0"/>
          <w:numId w:val="29"/>
        </w:numPr>
        <w:spacing w:after="120"/>
        <w:contextualSpacing w:val="0"/>
        <w:jc w:val="both"/>
        <w:rPr>
          <w:rFonts w:ascii="GHEA Grapalat" w:hAnsi="GHEA Grapalat" w:cs="Calibri"/>
          <w:sz w:val="24"/>
          <w:szCs w:val="24"/>
        </w:rPr>
      </w:pPr>
      <w:r w:rsidRPr="00041C4D">
        <w:rPr>
          <w:rFonts w:ascii="GHEA Grapalat" w:hAnsi="GHEA Grapalat" w:cs="Sylfaen"/>
          <w:sz w:val="24"/>
          <w:szCs w:val="24"/>
        </w:rPr>
        <w:t>տեղեկություններ</w:t>
      </w:r>
      <w:r w:rsidRPr="00041C4D">
        <w:rPr>
          <w:rFonts w:ascii="GHEA Grapalat" w:hAnsi="GHEA Grapalat" w:cs="Calibri"/>
          <w:sz w:val="24"/>
          <w:szCs w:val="24"/>
        </w:rPr>
        <w:t xml:space="preserve"> </w:t>
      </w:r>
      <w:r w:rsidRPr="00041C4D">
        <w:rPr>
          <w:rFonts w:ascii="GHEA Grapalat" w:hAnsi="GHEA Grapalat" w:cs="Sylfaen"/>
          <w:sz w:val="24"/>
          <w:szCs w:val="24"/>
        </w:rPr>
        <w:t>սոցիալական</w:t>
      </w:r>
      <w:r w:rsidRPr="00041C4D">
        <w:rPr>
          <w:rFonts w:ascii="GHEA Grapalat" w:hAnsi="GHEA Grapalat" w:cs="Calibri"/>
          <w:sz w:val="24"/>
          <w:szCs w:val="24"/>
        </w:rPr>
        <w:t xml:space="preserve"> </w:t>
      </w:r>
      <w:r w:rsidRPr="00041C4D">
        <w:rPr>
          <w:rFonts w:ascii="GHEA Grapalat" w:hAnsi="GHEA Grapalat" w:cs="Sylfaen"/>
          <w:sz w:val="24"/>
          <w:szCs w:val="24"/>
        </w:rPr>
        <w:t>և</w:t>
      </w:r>
      <w:r w:rsidRPr="00041C4D">
        <w:rPr>
          <w:rFonts w:ascii="GHEA Grapalat" w:hAnsi="GHEA Grapalat" w:cs="Calibri"/>
          <w:sz w:val="24"/>
          <w:szCs w:val="24"/>
        </w:rPr>
        <w:t xml:space="preserve"> </w:t>
      </w:r>
      <w:r w:rsidRPr="00041C4D">
        <w:rPr>
          <w:rFonts w:ascii="GHEA Grapalat" w:hAnsi="GHEA Grapalat" w:cs="Sylfaen"/>
          <w:sz w:val="24"/>
          <w:szCs w:val="24"/>
        </w:rPr>
        <w:t>տնտեսական</w:t>
      </w:r>
      <w:r w:rsidRPr="00041C4D">
        <w:rPr>
          <w:rFonts w:ascii="GHEA Grapalat" w:hAnsi="GHEA Grapalat" w:cs="Calibri"/>
          <w:sz w:val="24"/>
          <w:szCs w:val="24"/>
        </w:rPr>
        <w:t xml:space="preserve"> </w:t>
      </w:r>
      <w:r w:rsidRPr="00041C4D">
        <w:rPr>
          <w:rFonts w:ascii="GHEA Grapalat" w:hAnsi="GHEA Grapalat" w:cs="Sylfaen"/>
          <w:sz w:val="24"/>
          <w:szCs w:val="24"/>
        </w:rPr>
        <w:t>ծախսերի</w:t>
      </w:r>
      <w:r w:rsidRPr="00041C4D">
        <w:rPr>
          <w:rFonts w:ascii="GHEA Grapalat" w:hAnsi="GHEA Grapalat" w:cs="Calibri"/>
          <w:sz w:val="24"/>
          <w:szCs w:val="24"/>
        </w:rPr>
        <w:t xml:space="preserve"> ու տն</w:t>
      </w:r>
      <w:r>
        <w:rPr>
          <w:rFonts w:ascii="GHEA Grapalat" w:hAnsi="GHEA Grapalat" w:cs="Calibri"/>
          <w:sz w:val="24"/>
          <w:szCs w:val="24"/>
        </w:rPr>
        <w:t>տ</w:t>
      </w:r>
      <w:r w:rsidRPr="00041C4D">
        <w:rPr>
          <w:rFonts w:ascii="GHEA Grapalat" w:hAnsi="GHEA Grapalat" w:cs="Calibri"/>
          <w:sz w:val="24"/>
          <w:szCs w:val="24"/>
        </w:rPr>
        <w:t xml:space="preserve">եսության մեջ </w:t>
      </w:r>
      <w:r w:rsidRPr="00041C4D">
        <w:rPr>
          <w:rFonts w:ascii="GHEA Grapalat" w:hAnsi="GHEA Grapalat" w:cs="Sylfaen"/>
          <w:sz w:val="24"/>
          <w:szCs w:val="24"/>
        </w:rPr>
        <w:t>արդյունահանող</w:t>
      </w:r>
      <w:r w:rsidRPr="00041C4D">
        <w:rPr>
          <w:rFonts w:ascii="GHEA Grapalat" w:hAnsi="GHEA Grapalat" w:cs="Calibri"/>
          <w:sz w:val="24"/>
          <w:szCs w:val="24"/>
        </w:rPr>
        <w:t xml:space="preserve"> </w:t>
      </w:r>
      <w:r w:rsidRPr="00041C4D">
        <w:rPr>
          <w:rFonts w:ascii="GHEA Grapalat" w:hAnsi="GHEA Grapalat" w:cs="Sylfaen"/>
          <w:sz w:val="24"/>
          <w:szCs w:val="24"/>
        </w:rPr>
        <w:t xml:space="preserve">ոլորտի </w:t>
      </w:r>
      <w:r>
        <w:rPr>
          <w:rFonts w:ascii="GHEA Grapalat" w:hAnsi="GHEA Grapalat" w:cs="Sylfaen"/>
          <w:sz w:val="24"/>
          <w:szCs w:val="24"/>
        </w:rPr>
        <w:t>մասնաբաժնի</w:t>
      </w:r>
      <w:r w:rsidRPr="00041C4D">
        <w:rPr>
          <w:rFonts w:ascii="GHEA Grapalat" w:hAnsi="GHEA Grapalat" w:cs="Sylfaen"/>
          <w:sz w:val="24"/>
          <w:szCs w:val="24"/>
        </w:rPr>
        <w:t xml:space="preserve"> վերաբերյա</w:t>
      </w:r>
      <w:r>
        <w:rPr>
          <w:rFonts w:ascii="GHEA Grapalat" w:hAnsi="GHEA Grapalat" w:cs="Sylfaen"/>
          <w:sz w:val="24"/>
          <w:szCs w:val="24"/>
        </w:rPr>
        <w:t>լ</w:t>
      </w:r>
      <w:r w:rsidRPr="00041C4D">
        <w:rPr>
          <w:rFonts w:ascii="GHEA Grapalat" w:hAnsi="GHEA Grapalat" w:cs="Sylfaen"/>
          <w:sz w:val="24"/>
          <w:szCs w:val="24"/>
        </w:rPr>
        <w:t xml:space="preserve"> (ԱՃԹՆ-ի</w:t>
      </w:r>
      <w:r>
        <w:rPr>
          <w:rFonts w:ascii="GHEA Grapalat" w:hAnsi="GHEA Grapalat" w:cs="Sylfaen"/>
          <w:sz w:val="24"/>
          <w:szCs w:val="24"/>
        </w:rPr>
        <w:t xml:space="preserve"> ստանդարտի </w:t>
      </w:r>
      <w:r w:rsidRPr="00041C4D">
        <w:rPr>
          <w:rFonts w:ascii="GHEA Grapalat" w:hAnsi="GHEA Grapalat" w:cs="Sylfaen"/>
          <w:sz w:val="24"/>
          <w:szCs w:val="24"/>
        </w:rPr>
        <w:t xml:space="preserve">6-րդ պահանջ), ինչպես նաև,  </w:t>
      </w:r>
    </w:p>
    <w:p w:rsidR="00D0377D" w:rsidRPr="00041C4D" w:rsidRDefault="00D0377D" w:rsidP="00EC4FD6">
      <w:pPr>
        <w:pStyle w:val="ListParagraph"/>
        <w:numPr>
          <w:ilvl w:val="0"/>
          <w:numId w:val="29"/>
        </w:numPr>
        <w:spacing w:after="120"/>
        <w:contextualSpacing w:val="0"/>
        <w:jc w:val="both"/>
        <w:rPr>
          <w:rFonts w:ascii="GHEA Grapalat" w:hAnsi="GHEA Grapalat" w:cs="Calibri"/>
          <w:color w:val="0070C0"/>
          <w:sz w:val="24"/>
          <w:szCs w:val="24"/>
        </w:rPr>
      </w:pPr>
      <w:r>
        <w:rPr>
          <w:rFonts w:ascii="GHEA Grapalat" w:hAnsi="GHEA Grapalat" w:cs="Calibri"/>
          <w:color w:val="0070C0"/>
          <w:sz w:val="24"/>
          <w:szCs w:val="24"/>
        </w:rPr>
        <w:lastRenderedPageBreak/>
        <w:t xml:space="preserve"> </w:t>
      </w:r>
      <w:r w:rsidRPr="00041C4D">
        <w:rPr>
          <w:rFonts w:ascii="GHEA Grapalat" w:hAnsi="GHEA Grapalat" w:cs="Calibri"/>
          <w:color w:val="0070C0"/>
          <w:sz w:val="24"/>
          <w:szCs w:val="24"/>
        </w:rPr>
        <w:t xml:space="preserve">(եթե ԲՇԽ-ի </w:t>
      </w:r>
      <w:r w:rsidRPr="00041C4D">
        <w:rPr>
          <w:rFonts w:ascii="GHEA Grapalat" w:hAnsi="GHEA Grapalat" w:cs="Sylfaen"/>
          <w:color w:val="0070C0"/>
          <w:sz w:val="24"/>
          <w:szCs w:val="24"/>
        </w:rPr>
        <w:t>նպատակներին</w:t>
      </w:r>
      <w:r w:rsidRPr="00041C4D">
        <w:rPr>
          <w:rFonts w:ascii="GHEA Grapalat" w:hAnsi="GHEA Grapalat" w:cs="Calibri"/>
          <w:color w:val="0070C0"/>
          <w:sz w:val="24"/>
          <w:szCs w:val="24"/>
        </w:rPr>
        <w:t xml:space="preserve"> </w:t>
      </w:r>
      <w:r w:rsidRPr="00041C4D">
        <w:rPr>
          <w:rFonts w:ascii="GHEA Grapalat" w:hAnsi="GHEA Grapalat" w:cs="Sylfaen"/>
          <w:color w:val="0070C0"/>
          <w:sz w:val="24"/>
          <w:szCs w:val="24"/>
        </w:rPr>
        <w:t>ու</w:t>
      </w:r>
      <w:r w:rsidRPr="00041C4D">
        <w:rPr>
          <w:rFonts w:ascii="GHEA Grapalat" w:hAnsi="GHEA Grapalat" w:cs="Calibri"/>
          <w:color w:val="0070C0"/>
          <w:sz w:val="24"/>
          <w:szCs w:val="24"/>
        </w:rPr>
        <w:t xml:space="preserve"> </w:t>
      </w:r>
      <w:r w:rsidRPr="00041C4D">
        <w:rPr>
          <w:rFonts w:ascii="GHEA Grapalat" w:hAnsi="GHEA Grapalat" w:cs="Sylfaen"/>
          <w:color w:val="0070C0"/>
          <w:sz w:val="24"/>
          <w:szCs w:val="24"/>
        </w:rPr>
        <w:t>աշխատանքային</w:t>
      </w:r>
      <w:r w:rsidRPr="00041C4D">
        <w:rPr>
          <w:rFonts w:ascii="GHEA Grapalat" w:hAnsi="GHEA Grapalat" w:cs="Calibri"/>
          <w:color w:val="0070C0"/>
          <w:sz w:val="24"/>
          <w:szCs w:val="24"/>
        </w:rPr>
        <w:t xml:space="preserve"> </w:t>
      </w:r>
      <w:r w:rsidRPr="00041C4D">
        <w:rPr>
          <w:rFonts w:ascii="GHEA Grapalat" w:hAnsi="GHEA Grapalat" w:cs="Sylfaen"/>
          <w:color w:val="0070C0"/>
          <w:sz w:val="24"/>
          <w:szCs w:val="24"/>
        </w:rPr>
        <w:t>ծրագրին համապատասխան</w:t>
      </w:r>
      <w:r w:rsidRPr="00041C4D">
        <w:rPr>
          <w:rFonts w:ascii="GHEA Grapalat" w:hAnsi="GHEA Grapalat" w:cs="Calibri"/>
          <w:color w:val="0070C0"/>
          <w:sz w:val="24"/>
          <w:szCs w:val="24"/>
        </w:rPr>
        <w:t xml:space="preserve"> </w:t>
      </w:r>
      <w:r w:rsidRPr="00041C4D">
        <w:rPr>
          <w:rFonts w:ascii="GHEA Grapalat" w:hAnsi="GHEA Grapalat" w:cs="Sylfaen"/>
          <w:color w:val="0070C0"/>
          <w:sz w:val="24"/>
          <w:szCs w:val="24"/>
        </w:rPr>
        <w:t>պահանջվում է</w:t>
      </w:r>
      <w:r w:rsidRPr="00041C4D">
        <w:rPr>
          <w:rFonts w:ascii="GHEA Grapalat" w:hAnsi="GHEA Grapalat" w:cs="Calibri"/>
          <w:color w:val="0070C0"/>
          <w:sz w:val="24"/>
          <w:szCs w:val="24"/>
        </w:rPr>
        <w:t xml:space="preserve"> </w:t>
      </w:r>
      <w:r w:rsidRPr="00041C4D">
        <w:rPr>
          <w:rFonts w:ascii="GHEA Grapalat" w:hAnsi="GHEA Grapalat" w:cs="Sylfaen"/>
          <w:color w:val="0070C0"/>
          <w:sz w:val="24"/>
          <w:szCs w:val="24"/>
        </w:rPr>
        <w:t>լրացուցիչ</w:t>
      </w:r>
      <w:r w:rsidRPr="00041C4D">
        <w:rPr>
          <w:rFonts w:ascii="GHEA Grapalat" w:hAnsi="GHEA Grapalat" w:cs="Calibri"/>
          <w:color w:val="0070C0"/>
          <w:sz w:val="24"/>
          <w:szCs w:val="24"/>
        </w:rPr>
        <w:t xml:space="preserve"> </w:t>
      </w:r>
      <w:r w:rsidRPr="00041C4D">
        <w:rPr>
          <w:rFonts w:ascii="GHEA Grapalat" w:hAnsi="GHEA Grapalat" w:cs="Sylfaen"/>
          <w:color w:val="0070C0"/>
          <w:sz w:val="24"/>
          <w:szCs w:val="24"/>
        </w:rPr>
        <w:t>տեղեկությունների ներկայացման անհրաժեշտություն</w:t>
      </w:r>
      <w:r w:rsidRPr="00041C4D">
        <w:rPr>
          <w:rFonts w:ascii="GHEA Grapalat" w:hAnsi="GHEA Grapalat" w:cs="Calibri"/>
          <w:color w:val="0070C0"/>
          <w:sz w:val="24"/>
          <w:szCs w:val="24"/>
        </w:rPr>
        <w:t xml:space="preserve">, </w:t>
      </w:r>
      <w:r w:rsidRPr="00041C4D">
        <w:rPr>
          <w:rFonts w:ascii="GHEA Grapalat" w:hAnsi="GHEA Grapalat" w:cs="Sylfaen"/>
          <w:color w:val="0070C0"/>
          <w:sz w:val="24"/>
          <w:szCs w:val="24"/>
        </w:rPr>
        <w:t>դրանք պետք է սահմանվեն այստեղ</w:t>
      </w:r>
      <w:r>
        <w:rPr>
          <w:rFonts w:ascii="GHEA Grapalat" w:hAnsi="GHEA Grapalat" w:cs="Sylfaen"/>
          <w:color w:val="0070C0"/>
          <w:sz w:val="24"/>
          <w:szCs w:val="24"/>
        </w:rPr>
        <w:t>)</w:t>
      </w:r>
      <w:r w:rsidRPr="00041C4D">
        <w:rPr>
          <w:rFonts w:ascii="GHEA Grapalat" w:hAnsi="GHEA Grapalat" w:cs="Calibri"/>
          <w:color w:val="0070C0"/>
          <w:sz w:val="24"/>
          <w:szCs w:val="24"/>
        </w:rPr>
        <w:t xml:space="preserve"> </w:t>
      </w:r>
    </w:p>
    <w:p w:rsidR="00D0377D" w:rsidRPr="00041C4D" w:rsidRDefault="00D0377D" w:rsidP="00EC4FD6">
      <w:pPr>
        <w:pStyle w:val="ListParagraph"/>
        <w:numPr>
          <w:ilvl w:val="0"/>
          <w:numId w:val="5"/>
        </w:numPr>
        <w:spacing w:after="120"/>
        <w:ind w:left="714" w:hanging="357"/>
        <w:contextualSpacing w:val="0"/>
        <w:jc w:val="both"/>
        <w:rPr>
          <w:rFonts w:ascii="GHEA Grapalat" w:hAnsi="GHEA Grapalat"/>
          <w:sz w:val="24"/>
          <w:szCs w:val="24"/>
          <w:lang w:eastAsia="fr-FR"/>
        </w:rPr>
      </w:pPr>
      <w:r w:rsidRPr="00041C4D">
        <w:rPr>
          <w:rFonts w:ascii="GHEA Grapalat" w:hAnsi="GHEA Grapalat" w:cs="Sylfaen"/>
          <w:sz w:val="24"/>
          <w:szCs w:val="24"/>
          <w:lang w:eastAsia="fr-FR"/>
        </w:rPr>
        <w:t>Գնահատման</w:t>
      </w:r>
      <w:r w:rsidRPr="00041C4D">
        <w:rPr>
          <w:rFonts w:ascii="GHEA Grapalat" w:hAnsi="GHEA Grapalat"/>
          <w:sz w:val="24"/>
          <w:szCs w:val="24"/>
          <w:lang w:eastAsia="fr-FR"/>
        </w:rPr>
        <w:t xml:space="preserve"> </w:t>
      </w:r>
      <w:r w:rsidRPr="00041C4D">
        <w:rPr>
          <w:rFonts w:ascii="GHEA Grapalat" w:hAnsi="GHEA Grapalat" w:cs="Sylfaen"/>
          <w:sz w:val="24"/>
          <w:szCs w:val="24"/>
          <w:lang w:eastAsia="fr-FR"/>
        </w:rPr>
        <w:t>հիման</w:t>
      </w:r>
      <w:r w:rsidRPr="00041C4D">
        <w:rPr>
          <w:rFonts w:ascii="GHEA Grapalat" w:hAnsi="GHEA Grapalat"/>
          <w:sz w:val="24"/>
          <w:szCs w:val="24"/>
          <w:lang w:eastAsia="fr-FR"/>
        </w:rPr>
        <w:t xml:space="preserve"> </w:t>
      </w:r>
      <w:r w:rsidRPr="00041C4D">
        <w:rPr>
          <w:rFonts w:ascii="GHEA Grapalat" w:hAnsi="GHEA Grapalat" w:cs="Sylfaen"/>
          <w:sz w:val="24"/>
          <w:szCs w:val="24"/>
          <w:lang w:eastAsia="fr-FR"/>
        </w:rPr>
        <w:t>վրա</w:t>
      </w:r>
      <w:r w:rsidRPr="00041C4D">
        <w:rPr>
          <w:rFonts w:ascii="GHEA Grapalat" w:hAnsi="GHEA Grapalat"/>
          <w:sz w:val="24"/>
          <w:szCs w:val="24"/>
          <w:lang w:eastAsia="fr-FR"/>
        </w:rPr>
        <w:t xml:space="preserve">՝ </w:t>
      </w:r>
      <w:r w:rsidRPr="00041C4D">
        <w:rPr>
          <w:rFonts w:ascii="GHEA Grapalat" w:hAnsi="GHEA Grapalat" w:cs="Sylfaen"/>
          <w:sz w:val="24"/>
          <w:szCs w:val="24"/>
          <w:lang w:eastAsia="fr-FR"/>
        </w:rPr>
        <w:t>խորհրդատուն</w:t>
      </w:r>
      <w:r w:rsidRPr="00041C4D">
        <w:rPr>
          <w:rFonts w:ascii="GHEA Grapalat" w:hAnsi="GHEA Grapalat"/>
          <w:sz w:val="24"/>
          <w:szCs w:val="24"/>
          <w:lang w:eastAsia="fr-FR"/>
        </w:rPr>
        <w:t xml:space="preserve"> </w:t>
      </w:r>
      <w:r w:rsidRPr="00041C4D">
        <w:rPr>
          <w:rFonts w:ascii="GHEA Grapalat" w:hAnsi="GHEA Grapalat" w:cs="Sylfaen"/>
          <w:sz w:val="24"/>
          <w:szCs w:val="24"/>
          <w:lang w:eastAsia="fr-FR"/>
        </w:rPr>
        <w:t>պետք</w:t>
      </w:r>
      <w:r w:rsidRPr="00041C4D">
        <w:rPr>
          <w:rFonts w:ascii="GHEA Grapalat" w:hAnsi="GHEA Grapalat"/>
          <w:sz w:val="24"/>
          <w:szCs w:val="24"/>
          <w:lang w:eastAsia="fr-FR"/>
        </w:rPr>
        <w:t xml:space="preserve"> </w:t>
      </w:r>
      <w:r w:rsidRPr="00041C4D">
        <w:rPr>
          <w:rFonts w:ascii="GHEA Grapalat" w:hAnsi="GHEA Grapalat" w:cs="Sylfaen"/>
          <w:sz w:val="24"/>
          <w:szCs w:val="24"/>
          <w:lang w:eastAsia="fr-FR"/>
        </w:rPr>
        <w:t>է</w:t>
      </w:r>
      <w:r w:rsidRPr="00041C4D">
        <w:rPr>
          <w:rFonts w:ascii="GHEA Grapalat" w:hAnsi="GHEA Grapalat"/>
          <w:sz w:val="24"/>
          <w:szCs w:val="24"/>
          <w:lang w:eastAsia="fr-FR"/>
        </w:rPr>
        <w:t xml:space="preserve"> </w:t>
      </w:r>
      <w:r w:rsidRPr="00041C4D">
        <w:rPr>
          <w:rFonts w:ascii="GHEA Grapalat" w:hAnsi="GHEA Grapalat" w:cs="Sylfaen"/>
          <w:sz w:val="24"/>
          <w:szCs w:val="24"/>
          <w:lang w:eastAsia="fr-FR"/>
        </w:rPr>
        <w:t>առաջարկի</w:t>
      </w:r>
      <w:r w:rsidRPr="00041C4D">
        <w:rPr>
          <w:rFonts w:ascii="GHEA Grapalat" w:hAnsi="GHEA Grapalat"/>
          <w:sz w:val="24"/>
          <w:szCs w:val="24"/>
          <w:lang w:eastAsia="fr-FR"/>
        </w:rPr>
        <w:t xml:space="preserve"> </w:t>
      </w:r>
      <w:r w:rsidRPr="00041C4D">
        <w:rPr>
          <w:rFonts w:ascii="GHEA Grapalat" w:hAnsi="GHEA Grapalat" w:cs="Sylfaen"/>
          <w:sz w:val="24"/>
          <w:szCs w:val="24"/>
          <w:lang w:eastAsia="fr-FR"/>
        </w:rPr>
        <w:t>երկրի</w:t>
      </w:r>
      <w:r w:rsidRPr="00041C4D">
        <w:rPr>
          <w:rFonts w:ascii="GHEA Grapalat" w:hAnsi="GHEA Grapalat"/>
          <w:sz w:val="24"/>
          <w:szCs w:val="24"/>
          <w:lang w:eastAsia="fr-FR"/>
        </w:rPr>
        <w:t xml:space="preserve"> </w:t>
      </w:r>
      <w:r>
        <w:rPr>
          <w:rFonts w:ascii="GHEA Grapalat" w:hAnsi="GHEA Grapalat" w:cs="Sylfaen"/>
          <w:sz w:val="24"/>
          <w:szCs w:val="24"/>
          <w:lang w:eastAsia="fr-FR"/>
        </w:rPr>
        <w:t>իրավիճակին և ԱՃԹՆ-</w:t>
      </w:r>
      <w:r w:rsidRPr="00041C4D">
        <w:rPr>
          <w:rFonts w:ascii="GHEA Grapalat" w:hAnsi="GHEA Grapalat" w:cs="Sylfaen"/>
          <w:sz w:val="24"/>
          <w:szCs w:val="24"/>
          <w:lang w:eastAsia="fr-FR"/>
        </w:rPr>
        <w:t xml:space="preserve">ի </w:t>
      </w:r>
      <w:r>
        <w:rPr>
          <w:rFonts w:ascii="GHEA Grapalat" w:hAnsi="GHEA Grapalat" w:cs="Sylfaen"/>
          <w:sz w:val="24"/>
          <w:szCs w:val="24"/>
          <w:lang w:eastAsia="fr-FR"/>
        </w:rPr>
        <w:t>ս</w:t>
      </w:r>
      <w:r w:rsidRPr="00041C4D">
        <w:rPr>
          <w:rFonts w:ascii="GHEA Grapalat" w:hAnsi="GHEA Grapalat" w:cs="Sylfaen"/>
          <w:sz w:val="24"/>
          <w:szCs w:val="24"/>
          <w:lang w:eastAsia="fr-FR"/>
        </w:rPr>
        <w:t>տանդարտին համահունչ</w:t>
      </w:r>
      <w:r w:rsidRPr="00041C4D">
        <w:rPr>
          <w:rFonts w:ascii="GHEA Grapalat" w:hAnsi="GHEA Grapalat"/>
          <w:sz w:val="24"/>
          <w:szCs w:val="24"/>
          <w:lang w:eastAsia="fr-FR"/>
        </w:rPr>
        <w:t xml:space="preserve"> </w:t>
      </w:r>
      <w:r w:rsidRPr="00041C4D">
        <w:rPr>
          <w:rFonts w:ascii="GHEA Grapalat" w:hAnsi="GHEA Grapalat" w:cs="Sylfaen"/>
          <w:sz w:val="24"/>
          <w:szCs w:val="24"/>
          <w:lang w:eastAsia="fr-FR"/>
        </w:rPr>
        <w:t>ԱՃԹՆ-ի ազգային զեկույցի շրջանակը/կառուցվածքը</w:t>
      </w:r>
      <w:r w:rsidRPr="00041C4D">
        <w:rPr>
          <w:rFonts w:ascii="GHEA Grapalat" w:hAnsi="GHEA Grapalat"/>
          <w:sz w:val="24"/>
          <w:szCs w:val="24"/>
          <w:lang w:eastAsia="fr-FR"/>
        </w:rPr>
        <w:t xml:space="preserve">: </w:t>
      </w:r>
      <w:r w:rsidRPr="00041C4D">
        <w:rPr>
          <w:rFonts w:ascii="GHEA Grapalat" w:hAnsi="GHEA Grapalat" w:cs="Sylfaen"/>
          <w:sz w:val="24"/>
          <w:szCs w:val="24"/>
          <w:lang w:eastAsia="fr-FR"/>
        </w:rPr>
        <w:t>Տարբերակներին և</w:t>
      </w:r>
      <w:r w:rsidRPr="00041C4D">
        <w:rPr>
          <w:rFonts w:ascii="GHEA Grapalat" w:hAnsi="GHEA Grapalat"/>
          <w:sz w:val="24"/>
          <w:szCs w:val="24"/>
          <w:lang w:eastAsia="fr-FR"/>
        </w:rPr>
        <w:t xml:space="preserve"> </w:t>
      </w:r>
      <w:r w:rsidRPr="00041C4D">
        <w:rPr>
          <w:rFonts w:ascii="GHEA Grapalat" w:hAnsi="GHEA Grapalat" w:cs="Sylfaen"/>
          <w:sz w:val="24"/>
          <w:szCs w:val="24"/>
          <w:lang w:eastAsia="fr-FR"/>
        </w:rPr>
        <w:t>առաջարկություններին</w:t>
      </w:r>
      <w:r w:rsidRPr="00041C4D">
        <w:rPr>
          <w:rFonts w:ascii="GHEA Grapalat" w:hAnsi="GHEA Grapalat"/>
          <w:sz w:val="24"/>
          <w:szCs w:val="24"/>
          <w:lang w:eastAsia="fr-FR"/>
        </w:rPr>
        <w:t xml:space="preserve"> ԲՇԽ-ին </w:t>
      </w:r>
      <w:r w:rsidRPr="00041C4D">
        <w:rPr>
          <w:rFonts w:ascii="GHEA Grapalat" w:hAnsi="GHEA Grapalat" w:cs="Sylfaen"/>
          <w:sz w:val="24"/>
          <w:szCs w:val="24"/>
          <w:lang w:eastAsia="fr-FR"/>
        </w:rPr>
        <w:t>տեղեկացնելու համար</w:t>
      </w:r>
      <w:r w:rsidRPr="00041C4D">
        <w:rPr>
          <w:rFonts w:ascii="GHEA Grapalat" w:hAnsi="GHEA Grapalat"/>
          <w:sz w:val="24"/>
          <w:szCs w:val="24"/>
          <w:lang w:eastAsia="fr-FR"/>
        </w:rPr>
        <w:t xml:space="preserve"> </w:t>
      </w:r>
      <w:r w:rsidRPr="00041C4D">
        <w:rPr>
          <w:rFonts w:ascii="GHEA Grapalat" w:hAnsi="GHEA Grapalat" w:cs="Sylfaen"/>
          <w:sz w:val="24"/>
          <w:szCs w:val="24"/>
          <w:lang w:eastAsia="fr-FR"/>
        </w:rPr>
        <w:t>խորհրդատուից</w:t>
      </w:r>
      <w:r w:rsidRPr="00041C4D">
        <w:rPr>
          <w:rFonts w:ascii="GHEA Grapalat" w:hAnsi="GHEA Grapalat"/>
          <w:sz w:val="24"/>
          <w:szCs w:val="24"/>
          <w:lang w:eastAsia="fr-FR"/>
        </w:rPr>
        <w:t xml:space="preserve"> ա</w:t>
      </w:r>
      <w:r w:rsidRPr="00041C4D">
        <w:rPr>
          <w:rFonts w:ascii="GHEA Grapalat" w:hAnsi="GHEA Grapalat" w:cs="Sylfaen"/>
          <w:sz w:val="24"/>
          <w:szCs w:val="24"/>
          <w:lang w:eastAsia="fr-FR"/>
        </w:rPr>
        <w:t>կնկալվում</w:t>
      </w:r>
      <w:r w:rsidRPr="00041C4D">
        <w:rPr>
          <w:rFonts w:ascii="GHEA Grapalat" w:hAnsi="GHEA Grapalat"/>
          <w:sz w:val="24"/>
          <w:szCs w:val="24"/>
          <w:lang w:eastAsia="fr-FR"/>
        </w:rPr>
        <w:t xml:space="preserve"> </w:t>
      </w:r>
      <w:r w:rsidRPr="00041C4D">
        <w:rPr>
          <w:rFonts w:ascii="GHEA Grapalat" w:hAnsi="GHEA Grapalat" w:cs="Sylfaen"/>
          <w:sz w:val="24"/>
          <w:szCs w:val="24"/>
          <w:lang w:eastAsia="fr-FR"/>
        </w:rPr>
        <w:t>է</w:t>
      </w:r>
      <w:r w:rsidRPr="00041C4D">
        <w:rPr>
          <w:rFonts w:ascii="GHEA Grapalat" w:hAnsi="GHEA Grapalat"/>
          <w:sz w:val="24"/>
          <w:szCs w:val="24"/>
          <w:lang w:eastAsia="fr-FR"/>
        </w:rPr>
        <w:t>.</w:t>
      </w:r>
    </w:p>
    <w:p w:rsidR="00D0377D" w:rsidRPr="00041C4D" w:rsidRDefault="00D0377D" w:rsidP="00EC4FD6">
      <w:pPr>
        <w:pStyle w:val="ListParagraph"/>
        <w:numPr>
          <w:ilvl w:val="0"/>
          <w:numId w:val="17"/>
        </w:numPr>
        <w:spacing w:after="120"/>
        <w:contextualSpacing w:val="0"/>
        <w:jc w:val="both"/>
        <w:rPr>
          <w:rFonts w:ascii="GHEA Grapalat" w:hAnsi="GHEA Grapalat" w:cs="Calibri"/>
          <w:sz w:val="24"/>
          <w:szCs w:val="24"/>
        </w:rPr>
      </w:pPr>
      <w:r>
        <w:rPr>
          <w:rFonts w:ascii="GHEA Grapalat" w:hAnsi="GHEA Grapalat" w:cs="Sylfaen"/>
          <w:sz w:val="24"/>
          <w:szCs w:val="24"/>
        </w:rPr>
        <w:t>Գ</w:t>
      </w:r>
      <w:r w:rsidRPr="00041C4D">
        <w:rPr>
          <w:rFonts w:ascii="GHEA Grapalat" w:hAnsi="GHEA Grapalat" w:cs="Sylfaen"/>
          <w:sz w:val="24"/>
          <w:szCs w:val="24"/>
        </w:rPr>
        <w:t>նահատել</w:t>
      </w:r>
      <w:r w:rsidRPr="00041C4D">
        <w:rPr>
          <w:rFonts w:ascii="GHEA Grapalat" w:hAnsi="GHEA Grapalat"/>
          <w:sz w:val="24"/>
          <w:szCs w:val="24"/>
        </w:rPr>
        <w:t xml:space="preserve">, </w:t>
      </w:r>
      <w:r w:rsidRPr="00041C4D">
        <w:rPr>
          <w:rFonts w:ascii="GHEA Grapalat" w:hAnsi="GHEA Grapalat" w:cs="Sylfaen"/>
          <w:sz w:val="24"/>
          <w:szCs w:val="24"/>
        </w:rPr>
        <w:t>թե</w:t>
      </w:r>
      <w:r w:rsidRPr="00041C4D">
        <w:rPr>
          <w:rFonts w:ascii="GHEA Grapalat" w:hAnsi="GHEA Grapalat"/>
          <w:sz w:val="24"/>
          <w:szCs w:val="24"/>
        </w:rPr>
        <w:t xml:space="preserve"> </w:t>
      </w:r>
      <w:r w:rsidRPr="00041C4D">
        <w:rPr>
          <w:rFonts w:ascii="GHEA Grapalat" w:hAnsi="GHEA Grapalat" w:cs="Sylfaen"/>
          <w:sz w:val="24"/>
          <w:szCs w:val="24"/>
        </w:rPr>
        <w:t>որքանով</w:t>
      </w:r>
      <w:r w:rsidRPr="00041C4D">
        <w:rPr>
          <w:rFonts w:ascii="GHEA Grapalat" w:hAnsi="GHEA Grapalat"/>
          <w:sz w:val="24"/>
          <w:szCs w:val="24"/>
        </w:rPr>
        <w:t xml:space="preserve"> </w:t>
      </w:r>
      <w:r w:rsidRPr="00041C4D">
        <w:rPr>
          <w:rFonts w:ascii="GHEA Grapalat" w:hAnsi="GHEA Grapalat" w:cs="Sylfaen"/>
          <w:sz w:val="24"/>
          <w:szCs w:val="24"/>
        </w:rPr>
        <w:t>է վերոնշյալ</w:t>
      </w:r>
      <w:r w:rsidRPr="00041C4D">
        <w:rPr>
          <w:rFonts w:ascii="GHEA Grapalat" w:hAnsi="GHEA Grapalat"/>
          <w:sz w:val="24"/>
          <w:szCs w:val="24"/>
        </w:rPr>
        <w:t xml:space="preserve"> </w:t>
      </w:r>
      <w:r w:rsidRPr="00041C4D">
        <w:rPr>
          <w:rFonts w:ascii="GHEA Grapalat" w:hAnsi="GHEA Grapalat" w:cs="Sylfaen"/>
          <w:sz w:val="24"/>
          <w:szCs w:val="24"/>
        </w:rPr>
        <w:t>տեղեկատվությունը</w:t>
      </w:r>
      <w:r w:rsidRPr="00041C4D">
        <w:rPr>
          <w:rFonts w:ascii="GHEA Grapalat" w:hAnsi="GHEA Grapalat"/>
          <w:sz w:val="24"/>
          <w:szCs w:val="24"/>
        </w:rPr>
        <w:t xml:space="preserve"> </w:t>
      </w:r>
      <w:r w:rsidRPr="00041C4D">
        <w:rPr>
          <w:rFonts w:ascii="GHEA Grapalat" w:hAnsi="GHEA Grapalat" w:cs="Sylfaen"/>
          <w:sz w:val="24"/>
          <w:szCs w:val="24"/>
        </w:rPr>
        <w:t>հասանելի</w:t>
      </w:r>
      <w:r w:rsidRPr="00041C4D">
        <w:rPr>
          <w:rFonts w:ascii="GHEA Grapalat" w:hAnsi="GHEA Grapalat"/>
          <w:sz w:val="24"/>
          <w:szCs w:val="24"/>
        </w:rPr>
        <w:t xml:space="preserve"> </w:t>
      </w:r>
      <w:r w:rsidRPr="00041C4D">
        <w:rPr>
          <w:rFonts w:ascii="GHEA Grapalat" w:hAnsi="GHEA Grapalat" w:cs="Sylfaen"/>
          <w:sz w:val="24"/>
          <w:szCs w:val="24"/>
        </w:rPr>
        <w:t>կառավարության համակարգերում և</w:t>
      </w:r>
      <w:r>
        <w:rPr>
          <w:rFonts w:ascii="GHEA Grapalat" w:hAnsi="GHEA Grapalat"/>
          <w:sz w:val="24"/>
          <w:szCs w:val="24"/>
        </w:rPr>
        <w:t xml:space="preserve"> (</w:t>
      </w:r>
      <w:r w:rsidRPr="00041C4D">
        <w:rPr>
          <w:rFonts w:ascii="GHEA Grapalat" w:hAnsi="GHEA Grapalat" w:cs="Sylfaen"/>
          <w:sz w:val="24"/>
          <w:szCs w:val="24"/>
        </w:rPr>
        <w:t>կամ</w:t>
      </w:r>
      <w:r>
        <w:rPr>
          <w:rFonts w:ascii="GHEA Grapalat" w:hAnsi="GHEA Grapalat" w:cs="Sylfaen"/>
          <w:sz w:val="24"/>
          <w:szCs w:val="24"/>
        </w:rPr>
        <w:t>)</w:t>
      </w:r>
      <w:r w:rsidRPr="00041C4D">
        <w:rPr>
          <w:rFonts w:ascii="GHEA Grapalat" w:hAnsi="GHEA Grapalat"/>
          <w:sz w:val="24"/>
          <w:szCs w:val="24"/>
        </w:rPr>
        <w:t xml:space="preserve"> </w:t>
      </w:r>
      <w:r w:rsidRPr="00041C4D">
        <w:rPr>
          <w:rFonts w:ascii="GHEA Grapalat" w:hAnsi="GHEA Grapalat" w:cs="Sylfaen"/>
          <w:sz w:val="24"/>
          <w:szCs w:val="24"/>
        </w:rPr>
        <w:t>կորպորատիվ</w:t>
      </w:r>
      <w:r w:rsidRPr="00041C4D">
        <w:rPr>
          <w:rFonts w:ascii="GHEA Grapalat" w:hAnsi="GHEA Grapalat"/>
          <w:sz w:val="24"/>
          <w:szCs w:val="24"/>
        </w:rPr>
        <w:t xml:space="preserve"> </w:t>
      </w:r>
      <w:r w:rsidRPr="00041C4D">
        <w:rPr>
          <w:rFonts w:ascii="GHEA Grapalat" w:hAnsi="GHEA Grapalat" w:cs="Sylfaen"/>
          <w:sz w:val="24"/>
          <w:szCs w:val="24"/>
        </w:rPr>
        <w:t xml:space="preserve">հաշվետվություններում </w:t>
      </w:r>
      <w:r>
        <w:rPr>
          <w:rFonts w:ascii="GHEA Grapalat" w:hAnsi="GHEA Grapalat" w:cs="Sylfaen"/>
          <w:sz w:val="24"/>
          <w:szCs w:val="24"/>
        </w:rPr>
        <w:t>ու</w:t>
      </w:r>
      <w:r w:rsidRPr="00041C4D">
        <w:rPr>
          <w:rFonts w:ascii="GHEA Grapalat" w:hAnsi="GHEA Grapalat"/>
          <w:sz w:val="24"/>
          <w:szCs w:val="24"/>
        </w:rPr>
        <w:t xml:space="preserve"> </w:t>
      </w:r>
      <w:r w:rsidRPr="00041C4D">
        <w:rPr>
          <w:rFonts w:ascii="GHEA Grapalat" w:hAnsi="GHEA Grapalat" w:cs="Sylfaen"/>
          <w:sz w:val="24"/>
          <w:szCs w:val="24"/>
        </w:rPr>
        <w:t>արդյոք</w:t>
      </w:r>
      <w:r w:rsidRPr="00041C4D">
        <w:rPr>
          <w:rFonts w:ascii="GHEA Grapalat" w:hAnsi="GHEA Grapalat"/>
          <w:sz w:val="24"/>
          <w:szCs w:val="24"/>
        </w:rPr>
        <w:t xml:space="preserve"> այդ </w:t>
      </w:r>
      <w:r w:rsidRPr="00041C4D">
        <w:rPr>
          <w:rFonts w:ascii="GHEA Grapalat" w:hAnsi="GHEA Grapalat" w:cs="Sylfaen"/>
          <w:sz w:val="24"/>
          <w:szCs w:val="24"/>
        </w:rPr>
        <w:t>տեղեկատվությունը</w:t>
      </w:r>
      <w:r w:rsidRPr="00041C4D">
        <w:rPr>
          <w:rFonts w:ascii="GHEA Grapalat" w:hAnsi="GHEA Grapalat"/>
          <w:sz w:val="24"/>
          <w:szCs w:val="24"/>
        </w:rPr>
        <w:t xml:space="preserve"> </w:t>
      </w:r>
      <w:r w:rsidRPr="00041C4D">
        <w:rPr>
          <w:rFonts w:ascii="GHEA Grapalat" w:hAnsi="GHEA Grapalat" w:cs="Sylfaen"/>
          <w:sz w:val="24"/>
          <w:szCs w:val="24"/>
        </w:rPr>
        <w:t>հասանելի</w:t>
      </w:r>
      <w:r w:rsidRPr="00041C4D">
        <w:rPr>
          <w:rFonts w:ascii="GHEA Grapalat" w:hAnsi="GHEA Grapalat"/>
          <w:sz w:val="24"/>
          <w:szCs w:val="24"/>
        </w:rPr>
        <w:t xml:space="preserve"> </w:t>
      </w:r>
      <w:r w:rsidRPr="00041C4D">
        <w:rPr>
          <w:rFonts w:ascii="GHEA Grapalat" w:hAnsi="GHEA Grapalat" w:cs="Sylfaen"/>
          <w:sz w:val="24"/>
          <w:szCs w:val="24"/>
        </w:rPr>
        <w:t>է</w:t>
      </w:r>
      <w:r w:rsidRPr="00041C4D">
        <w:rPr>
          <w:rFonts w:ascii="GHEA Grapalat" w:hAnsi="GHEA Grapalat"/>
          <w:sz w:val="24"/>
          <w:szCs w:val="24"/>
        </w:rPr>
        <w:t xml:space="preserve"> </w:t>
      </w:r>
      <w:r w:rsidRPr="00041C4D">
        <w:rPr>
          <w:rFonts w:ascii="GHEA Grapalat" w:hAnsi="GHEA Grapalat" w:cs="Sylfaen"/>
          <w:sz w:val="24"/>
          <w:szCs w:val="24"/>
        </w:rPr>
        <w:t>առցանց</w:t>
      </w:r>
      <w:r>
        <w:rPr>
          <w:rFonts w:ascii="GHEA Grapalat" w:hAnsi="GHEA Grapalat" w:cs="Sylfaen"/>
          <w:sz w:val="24"/>
          <w:szCs w:val="24"/>
        </w:rPr>
        <w:t>,</w:t>
      </w:r>
      <w:r w:rsidRPr="00041C4D">
        <w:rPr>
          <w:rFonts w:ascii="GHEA Grapalat" w:hAnsi="GHEA Grapalat"/>
          <w:sz w:val="24"/>
          <w:szCs w:val="24"/>
        </w:rPr>
        <w:t xml:space="preserve"> </w:t>
      </w:r>
      <w:r w:rsidRPr="00041C4D">
        <w:rPr>
          <w:rFonts w:ascii="GHEA Grapalat" w:hAnsi="GHEA Grapalat" w:cs="Sylfaen"/>
          <w:sz w:val="24"/>
          <w:szCs w:val="24"/>
        </w:rPr>
        <w:t>մատչելի</w:t>
      </w:r>
      <w:r w:rsidRPr="00041C4D">
        <w:rPr>
          <w:rFonts w:ascii="GHEA Grapalat" w:hAnsi="GHEA Grapalat"/>
          <w:sz w:val="24"/>
          <w:szCs w:val="24"/>
        </w:rPr>
        <w:t xml:space="preserve"> </w:t>
      </w:r>
      <w:r w:rsidRPr="00041C4D">
        <w:rPr>
          <w:rFonts w:ascii="GHEA Grapalat" w:hAnsi="GHEA Grapalat" w:cs="Sylfaen"/>
          <w:sz w:val="24"/>
          <w:szCs w:val="24"/>
        </w:rPr>
        <w:t>ու</w:t>
      </w:r>
      <w:r w:rsidRPr="00041C4D">
        <w:rPr>
          <w:rFonts w:ascii="GHEA Grapalat" w:hAnsi="GHEA Grapalat"/>
          <w:sz w:val="24"/>
          <w:szCs w:val="24"/>
        </w:rPr>
        <w:t xml:space="preserve"> </w:t>
      </w:r>
      <w:r w:rsidRPr="00041C4D">
        <w:rPr>
          <w:rFonts w:ascii="GHEA Grapalat" w:hAnsi="GHEA Grapalat" w:cs="Sylfaen"/>
          <w:sz w:val="24"/>
          <w:szCs w:val="24"/>
        </w:rPr>
        <w:t>հասկանալի</w:t>
      </w:r>
      <w:r w:rsidRPr="00041C4D">
        <w:rPr>
          <w:rFonts w:ascii="GHEA Grapalat" w:hAnsi="GHEA Grapalat"/>
          <w:sz w:val="24"/>
          <w:szCs w:val="24"/>
        </w:rPr>
        <w:t xml:space="preserve"> </w:t>
      </w:r>
      <w:r w:rsidRPr="00041C4D">
        <w:rPr>
          <w:rFonts w:ascii="GHEA Grapalat" w:hAnsi="GHEA Grapalat" w:cs="Sylfaen"/>
          <w:sz w:val="24"/>
          <w:szCs w:val="24"/>
        </w:rPr>
        <w:t>է</w:t>
      </w:r>
      <w:r w:rsidRPr="00041C4D">
        <w:rPr>
          <w:rFonts w:ascii="GHEA Grapalat" w:hAnsi="GHEA Grapalat"/>
          <w:sz w:val="24"/>
          <w:szCs w:val="24"/>
        </w:rPr>
        <w:t xml:space="preserve"> </w:t>
      </w:r>
      <w:r w:rsidRPr="00041C4D">
        <w:rPr>
          <w:rFonts w:ascii="GHEA Grapalat" w:hAnsi="GHEA Grapalat" w:cs="Sylfaen"/>
          <w:sz w:val="24"/>
          <w:szCs w:val="24"/>
        </w:rPr>
        <w:t>երկրի</w:t>
      </w:r>
      <w:r w:rsidRPr="00041C4D">
        <w:rPr>
          <w:rFonts w:ascii="GHEA Grapalat" w:hAnsi="GHEA Grapalat"/>
          <w:sz w:val="24"/>
          <w:szCs w:val="24"/>
        </w:rPr>
        <w:t xml:space="preserve"> </w:t>
      </w:r>
      <w:r w:rsidRPr="00041C4D">
        <w:rPr>
          <w:rFonts w:ascii="GHEA Grapalat" w:hAnsi="GHEA Grapalat" w:cs="Sylfaen"/>
          <w:sz w:val="24"/>
          <w:szCs w:val="24"/>
        </w:rPr>
        <w:t>քաղաքացիների</w:t>
      </w:r>
      <w:r w:rsidRPr="00041C4D">
        <w:rPr>
          <w:rFonts w:ascii="GHEA Grapalat" w:hAnsi="GHEA Grapalat"/>
          <w:sz w:val="24"/>
          <w:szCs w:val="24"/>
        </w:rPr>
        <w:t xml:space="preserve"> </w:t>
      </w:r>
      <w:r w:rsidRPr="00041C4D">
        <w:rPr>
          <w:rFonts w:ascii="GHEA Grapalat" w:hAnsi="GHEA Grapalat" w:cs="Sylfaen"/>
          <w:sz w:val="24"/>
          <w:szCs w:val="24"/>
        </w:rPr>
        <w:t>զգալի</w:t>
      </w:r>
      <w:r w:rsidRPr="00041C4D">
        <w:rPr>
          <w:rFonts w:ascii="GHEA Grapalat" w:hAnsi="GHEA Grapalat"/>
          <w:sz w:val="24"/>
          <w:szCs w:val="24"/>
        </w:rPr>
        <w:t xml:space="preserve"> </w:t>
      </w:r>
      <w:r w:rsidRPr="00041C4D">
        <w:rPr>
          <w:rFonts w:ascii="GHEA Grapalat" w:hAnsi="GHEA Grapalat" w:cs="Sylfaen"/>
          <w:sz w:val="24"/>
          <w:szCs w:val="24"/>
        </w:rPr>
        <w:t>մասի համար</w:t>
      </w:r>
      <w:r>
        <w:rPr>
          <w:rFonts w:ascii="GHEA Grapalat" w:hAnsi="GHEA Grapalat" w:cs="Sylfaen"/>
          <w:sz w:val="24"/>
          <w:szCs w:val="24"/>
        </w:rPr>
        <w:t>:</w:t>
      </w:r>
      <w:r w:rsidRPr="00041C4D">
        <w:rPr>
          <w:rFonts w:ascii="GHEA Grapalat" w:hAnsi="GHEA Grapalat"/>
          <w:sz w:val="24"/>
          <w:szCs w:val="24"/>
        </w:rPr>
        <w:t xml:space="preserve"> </w:t>
      </w:r>
    </w:p>
    <w:p w:rsidR="00D0377D" w:rsidRPr="00041C4D" w:rsidRDefault="00D0377D" w:rsidP="00EC4FD6">
      <w:pPr>
        <w:pStyle w:val="ListParagraph"/>
        <w:numPr>
          <w:ilvl w:val="0"/>
          <w:numId w:val="17"/>
        </w:numPr>
        <w:spacing w:after="120"/>
        <w:contextualSpacing w:val="0"/>
        <w:jc w:val="both"/>
        <w:rPr>
          <w:rFonts w:ascii="GHEA Grapalat" w:hAnsi="GHEA Grapalat" w:cs="Calibri"/>
          <w:sz w:val="24"/>
          <w:szCs w:val="24"/>
        </w:rPr>
      </w:pPr>
      <w:r w:rsidRPr="00041C4D">
        <w:rPr>
          <w:rFonts w:ascii="GHEA Grapalat" w:hAnsi="GHEA Grapalat" w:cs="Sylfaen"/>
          <w:sz w:val="24"/>
          <w:szCs w:val="24"/>
        </w:rPr>
        <w:t>Գնահատել</w:t>
      </w:r>
      <w:r w:rsidRPr="00041C4D">
        <w:rPr>
          <w:rFonts w:ascii="GHEA Grapalat" w:hAnsi="GHEA Grapalat"/>
          <w:sz w:val="24"/>
          <w:szCs w:val="24"/>
        </w:rPr>
        <w:t xml:space="preserve"> </w:t>
      </w:r>
      <w:r w:rsidRPr="00041C4D">
        <w:rPr>
          <w:rFonts w:ascii="GHEA Grapalat" w:hAnsi="GHEA Grapalat" w:cs="Sylfaen"/>
          <w:sz w:val="24"/>
          <w:szCs w:val="24"/>
        </w:rPr>
        <w:t>առկա</w:t>
      </w:r>
      <w:r w:rsidRPr="00041C4D">
        <w:rPr>
          <w:rFonts w:ascii="GHEA Grapalat" w:hAnsi="GHEA Grapalat"/>
          <w:sz w:val="24"/>
          <w:szCs w:val="24"/>
        </w:rPr>
        <w:t xml:space="preserve"> </w:t>
      </w:r>
      <w:r w:rsidRPr="00041C4D">
        <w:rPr>
          <w:rFonts w:ascii="GHEA Grapalat" w:hAnsi="GHEA Grapalat" w:cs="Sylfaen"/>
          <w:sz w:val="24"/>
          <w:szCs w:val="24"/>
        </w:rPr>
        <w:t>տվյալների արդիականությունն</w:t>
      </w:r>
      <w:r w:rsidRPr="00041C4D">
        <w:rPr>
          <w:rFonts w:ascii="GHEA Grapalat" w:hAnsi="GHEA Grapalat"/>
          <w:sz w:val="24"/>
          <w:szCs w:val="24"/>
        </w:rPr>
        <w:t xml:space="preserve"> </w:t>
      </w:r>
      <w:r w:rsidRPr="00041C4D">
        <w:rPr>
          <w:rFonts w:ascii="GHEA Grapalat" w:hAnsi="GHEA Grapalat" w:cs="Sylfaen"/>
          <w:sz w:val="24"/>
          <w:szCs w:val="24"/>
        </w:rPr>
        <w:t>ու</w:t>
      </w:r>
      <w:r w:rsidRPr="00041C4D">
        <w:rPr>
          <w:rFonts w:ascii="GHEA Grapalat" w:hAnsi="GHEA Grapalat"/>
          <w:sz w:val="24"/>
          <w:szCs w:val="24"/>
        </w:rPr>
        <w:t xml:space="preserve"> </w:t>
      </w:r>
      <w:r w:rsidRPr="00041C4D">
        <w:rPr>
          <w:rFonts w:ascii="GHEA Grapalat" w:hAnsi="GHEA Grapalat" w:cs="Sylfaen"/>
          <w:sz w:val="24"/>
          <w:szCs w:val="24"/>
        </w:rPr>
        <w:t>հուսալիությունը</w:t>
      </w:r>
      <w:r w:rsidRPr="00041C4D">
        <w:rPr>
          <w:rFonts w:ascii="GHEA Grapalat" w:hAnsi="GHEA Grapalat"/>
          <w:sz w:val="24"/>
          <w:szCs w:val="24"/>
        </w:rPr>
        <w:t xml:space="preserve">: </w:t>
      </w:r>
      <w:r w:rsidRPr="00041C4D">
        <w:rPr>
          <w:rFonts w:ascii="GHEA Grapalat" w:hAnsi="GHEA Grapalat" w:cs="Sylfaen"/>
          <w:sz w:val="24"/>
          <w:szCs w:val="24"/>
        </w:rPr>
        <w:t>Եթե</w:t>
      </w:r>
      <w:r w:rsidRPr="00041C4D">
        <w:rPr>
          <w:rFonts w:ascii="GHEA Grapalat" w:hAnsi="GHEA Grapalat"/>
          <w:sz w:val="24"/>
          <w:szCs w:val="24"/>
        </w:rPr>
        <w:t xml:space="preserve"> </w:t>
      </w:r>
      <w:r w:rsidRPr="00041C4D">
        <w:rPr>
          <w:rFonts w:ascii="GHEA Grapalat" w:hAnsi="GHEA Grapalat" w:cs="Sylfaen"/>
          <w:sz w:val="24"/>
          <w:szCs w:val="24"/>
        </w:rPr>
        <w:t>կան</w:t>
      </w:r>
      <w:r w:rsidRPr="00041C4D">
        <w:rPr>
          <w:rFonts w:ascii="GHEA Grapalat" w:hAnsi="GHEA Grapalat"/>
          <w:sz w:val="24"/>
          <w:szCs w:val="24"/>
        </w:rPr>
        <w:t xml:space="preserve"> տվյալների </w:t>
      </w:r>
      <w:r w:rsidRPr="00041C4D">
        <w:rPr>
          <w:rFonts w:ascii="GHEA Grapalat" w:hAnsi="GHEA Grapalat" w:cs="Sylfaen"/>
          <w:sz w:val="24"/>
          <w:szCs w:val="24"/>
        </w:rPr>
        <w:t>մի</w:t>
      </w:r>
      <w:r w:rsidRPr="00041C4D">
        <w:rPr>
          <w:rFonts w:ascii="GHEA Grapalat" w:hAnsi="GHEA Grapalat"/>
          <w:sz w:val="24"/>
          <w:szCs w:val="24"/>
        </w:rPr>
        <w:t xml:space="preserve"> </w:t>
      </w:r>
      <w:r w:rsidRPr="00041C4D">
        <w:rPr>
          <w:rFonts w:ascii="GHEA Grapalat" w:hAnsi="GHEA Grapalat" w:cs="Sylfaen"/>
          <w:sz w:val="24"/>
          <w:szCs w:val="24"/>
        </w:rPr>
        <w:t>շարք</w:t>
      </w:r>
      <w:r w:rsidRPr="00041C4D">
        <w:rPr>
          <w:rFonts w:ascii="GHEA Grapalat" w:hAnsi="GHEA Grapalat"/>
          <w:sz w:val="24"/>
          <w:szCs w:val="24"/>
        </w:rPr>
        <w:t xml:space="preserve"> հանրային </w:t>
      </w:r>
      <w:r w:rsidRPr="00041C4D">
        <w:rPr>
          <w:rFonts w:ascii="GHEA Grapalat" w:hAnsi="GHEA Grapalat" w:cs="Sylfaen"/>
          <w:sz w:val="24"/>
          <w:szCs w:val="24"/>
        </w:rPr>
        <w:t>աղբյուրներ</w:t>
      </w:r>
      <w:r w:rsidRPr="00041C4D">
        <w:rPr>
          <w:rFonts w:ascii="GHEA Grapalat" w:hAnsi="GHEA Grapalat"/>
          <w:sz w:val="24"/>
          <w:szCs w:val="24"/>
        </w:rPr>
        <w:t xml:space="preserve">, </w:t>
      </w:r>
      <w:r w:rsidRPr="00041C4D">
        <w:rPr>
          <w:rFonts w:ascii="GHEA Grapalat" w:hAnsi="GHEA Grapalat" w:cs="Sylfaen"/>
          <w:sz w:val="24"/>
          <w:szCs w:val="24"/>
        </w:rPr>
        <w:t>գնահատել</w:t>
      </w:r>
      <w:r w:rsidRPr="00041C4D">
        <w:rPr>
          <w:rFonts w:ascii="GHEA Grapalat" w:hAnsi="GHEA Grapalat"/>
          <w:sz w:val="24"/>
          <w:szCs w:val="24"/>
        </w:rPr>
        <w:t xml:space="preserve"> </w:t>
      </w:r>
      <w:r w:rsidRPr="00041C4D">
        <w:rPr>
          <w:rFonts w:ascii="GHEA Grapalat" w:hAnsi="GHEA Grapalat" w:cs="Sylfaen"/>
          <w:sz w:val="24"/>
          <w:szCs w:val="24"/>
        </w:rPr>
        <w:t xml:space="preserve">դրանց միասնականությունը: </w:t>
      </w:r>
      <w:r w:rsidRPr="00041C4D">
        <w:rPr>
          <w:rFonts w:ascii="GHEA Grapalat" w:hAnsi="GHEA Grapalat"/>
          <w:sz w:val="24"/>
          <w:szCs w:val="24"/>
        </w:rPr>
        <w:t xml:space="preserve"> </w:t>
      </w:r>
    </w:p>
    <w:p w:rsidR="00D0377D" w:rsidRPr="00041C4D" w:rsidRDefault="00D0377D" w:rsidP="00EC4FD6">
      <w:pPr>
        <w:pStyle w:val="ListParagraph"/>
        <w:numPr>
          <w:ilvl w:val="0"/>
          <w:numId w:val="17"/>
        </w:numPr>
        <w:spacing w:after="120"/>
        <w:contextualSpacing w:val="0"/>
        <w:jc w:val="both"/>
        <w:rPr>
          <w:rFonts w:ascii="GHEA Grapalat" w:hAnsi="GHEA Grapalat" w:cs="Calibri"/>
          <w:sz w:val="24"/>
          <w:szCs w:val="24"/>
        </w:rPr>
      </w:pPr>
      <w:r w:rsidRPr="00041C4D">
        <w:rPr>
          <w:rFonts w:ascii="GHEA Grapalat" w:hAnsi="GHEA Grapalat" w:cs="Sylfaen"/>
          <w:sz w:val="24"/>
          <w:szCs w:val="24"/>
        </w:rPr>
        <w:t>Գնահատել</w:t>
      </w:r>
      <w:r w:rsidRPr="00041C4D">
        <w:rPr>
          <w:rFonts w:ascii="GHEA Grapalat" w:hAnsi="GHEA Grapalat" w:cs="Calibri"/>
          <w:sz w:val="24"/>
          <w:szCs w:val="24"/>
        </w:rPr>
        <w:t xml:space="preserve">, </w:t>
      </w:r>
      <w:r w:rsidRPr="00041C4D">
        <w:rPr>
          <w:rFonts w:ascii="GHEA Grapalat" w:hAnsi="GHEA Grapalat" w:cs="Sylfaen"/>
          <w:sz w:val="24"/>
          <w:szCs w:val="24"/>
        </w:rPr>
        <w:t>թե</w:t>
      </w:r>
      <w:r w:rsidRPr="00041C4D">
        <w:rPr>
          <w:rFonts w:ascii="GHEA Grapalat" w:hAnsi="GHEA Grapalat" w:cs="Calibri"/>
          <w:sz w:val="24"/>
          <w:szCs w:val="24"/>
        </w:rPr>
        <w:t xml:space="preserve"> </w:t>
      </w:r>
      <w:r w:rsidRPr="00041C4D">
        <w:rPr>
          <w:rFonts w:ascii="GHEA Grapalat" w:hAnsi="GHEA Grapalat" w:cs="Sylfaen"/>
          <w:sz w:val="24"/>
          <w:szCs w:val="24"/>
        </w:rPr>
        <w:t>արդյոք</w:t>
      </w:r>
      <w:r w:rsidRPr="00041C4D">
        <w:rPr>
          <w:rFonts w:ascii="GHEA Grapalat" w:hAnsi="GHEA Grapalat" w:cs="Calibri"/>
          <w:sz w:val="24"/>
          <w:szCs w:val="24"/>
        </w:rPr>
        <w:t xml:space="preserve"> </w:t>
      </w:r>
      <w:r w:rsidRPr="00041C4D">
        <w:rPr>
          <w:rFonts w:ascii="GHEA Grapalat" w:hAnsi="GHEA Grapalat" w:cs="Sylfaen"/>
          <w:sz w:val="24"/>
          <w:szCs w:val="24"/>
        </w:rPr>
        <w:t>կան</w:t>
      </w:r>
      <w:r w:rsidRPr="00041C4D">
        <w:rPr>
          <w:rFonts w:ascii="GHEA Grapalat" w:hAnsi="GHEA Grapalat" w:cs="Calibri"/>
          <w:sz w:val="24"/>
          <w:szCs w:val="24"/>
        </w:rPr>
        <w:t xml:space="preserve"> տվյալների </w:t>
      </w:r>
      <w:r w:rsidRPr="00041C4D">
        <w:rPr>
          <w:rFonts w:ascii="GHEA Grapalat" w:hAnsi="GHEA Grapalat" w:cs="Sylfaen"/>
          <w:sz w:val="24"/>
          <w:szCs w:val="24"/>
        </w:rPr>
        <w:t>բացահայտման խոչընդոտներ</w:t>
      </w:r>
      <w:r w:rsidRPr="00041C4D">
        <w:rPr>
          <w:rFonts w:ascii="GHEA Grapalat" w:hAnsi="GHEA Grapalat" w:cs="Calibri"/>
          <w:sz w:val="24"/>
          <w:szCs w:val="24"/>
        </w:rPr>
        <w:t xml:space="preserve"> </w:t>
      </w:r>
      <w:r w:rsidRPr="00041C4D">
        <w:rPr>
          <w:rFonts w:ascii="GHEA Grapalat" w:hAnsi="GHEA Grapalat" w:cs="Sylfaen"/>
          <w:sz w:val="24"/>
          <w:szCs w:val="24"/>
        </w:rPr>
        <w:t>և առաջարկել</w:t>
      </w:r>
      <w:r w:rsidRPr="00041C4D">
        <w:rPr>
          <w:rFonts w:ascii="GHEA Grapalat" w:hAnsi="GHEA Grapalat" w:cs="Calibri"/>
          <w:sz w:val="24"/>
          <w:szCs w:val="24"/>
        </w:rPr>
        <w:t xml:space="preserve">, </w:t>
      </w:r>
      <w:r w:rsidRPr="00041C4D">
        <w:rPr>
          <w:rFonts w:ascii="GHEA Grapalat" w:hAnsi="GHEA Grapalat" w:cs="Sylfaen"/>
          <w:sz w:val="24"/>
          <w:szCs w:val="24"/>
        </w:rPr>
        <w:t>թե</w:t>
      </w:r>
      <w:r w:rsidRPr="00041C4D">
        <w:rPr>
          <w:rFonts w:ascii="GHEA Grapalat" w:hAnsi="GHEA Grapalat" w:cs="Calibri"/>
          <w:sz w:val="24"/>
          <w:szCs w:val="24"/>
        </w:rPr>
        <w:t xml:space="preserve"> </w:t>
      </w:r>
      <w:r w:rsidRPr="00041C4D">
        <w:rPr>
          <w:rFonts w:ascii="GHEA Grapalat" w:hAnsi="GHEA Grapalat" w:cs="Sylfaen"/>
          <w:sz w:val="24"/>
          <w:szCs w:val="24"/>
        </w:rPr>
        <w:t>ինչպես</w:t>
      </w:r>
      <w:r w:rsidRPr="00041C4D">
        <w:rPr>
          <w:rFonts w:ascii="GHEA Grapalat" w:hAnsi="GHEA Grapalat" w:cs="Calibri"/>
          <w:sz w:val="24"/>
          <w:szCs w:val="24"/>
        </w:rPr>
        <w:t xml:space="preserve"> կար</w:t>
      </w:r>
      <w:r>
        <w:rPr>
          <w:rFonts w:ascii="GHEA Grapalat" w:hAnsi="GHEA Grapalat" w:cs="Calibri"/>
          <w:sz w:val="24"/>
          <w:szCs w:val="24"/>
        </w:rPr>
        <w:t>ե</w:t>
      </w:r>
      <w:r w:rsidRPr="00041C4D">
        <w:rPr>
          <w:rFonts w:ascii="GHEA Grapalat" w:hAnsi="GHEA Grapalat" w:cs="Calibri"/>
          <w:sz w:val="24"/>
          <w:szCs w:val="24"/>
        </w:rPr>
        <w:t xml:space="preserve">լի է վերացնել </w:t>
      </w:r>
      <w:r w:rsidRPr="00041C4D">
        <w:rPr>
          <w:rFonts w:ascii="GHEA Grapalat" w:hAnsi="GHEA Grapalat" w:cs="Sylfaen"/>
          <w:sz w:val="24"/>
          <w:szCs w:val="24"/>
        </w:rPr>
        <w:t xml:space="preserve">հանրության համար հասանելի տվյալների բացերը: </w:t>
      </w:r>
      <w:r w:rsidRPr="00041C4D">
        <w:rPr>
          <w:rFonts w:ascii="GHEA Grapalat" w:hAnsi="GHEA Grapalat" w:cs="Calibri"/>
          <w:sz w:val="24"/>
          <w:szCs w:val="24"/>
        </w:rPr>
        <w:t xml:space="preserve"> Խորհրդատուն պետք է գնահատի,</w:t>
      </w:r>
      <w:r w:rsidRPr="00041C4D">
        <w:rPr>
          <w:rFonts w:ascii="GHEA Grapalat" w:hAnsi="GHEA Grapalat" w:cs="Sylfaen"/>
          <w:sz w:val="24"/>
          <w:szCs w:val="24"/>
        </w:rPr>
        <w:t xml:space="preserve"> թե</w:t>
      </w:r>
      <w:r w:rsidRPr="00041C4D">
        <w:rPr>
          <w:rFonts w:ascii="GHEA Grapalat" w:hAnsi="GHEA Grapalat" w:cs="Calibri"/>
          <w:sz w:val="24"/>
          <w:szCs w:val="24"/>
        </w:rPr>
        <w:t xml:space="preserve"> </w:t>
      </w:r>
      <w:r w:rsidRPr="00041C4D">
        <w:rPr>
          <w:rFonts w:ascii="GHEA Grapalat" w:hAnsi="GHEA Grapalat" w:cs="Sylfaen"/>
          <w:sz w:val="24"/>
          <w:szCs w:val="24"/>
        </w:rPr>
        <w:t>արդյոք կառավարության համակարգերում առկա է տեղեկատվություն, որը հա</w:t>
      </w:r>
      <w:r>
        <w:rPr>
          <w:rFonts w:ascii="GHEA Grapalat" w:hAnsi="GHEA Grapalat" w:cs="Sylfaen"/>
          <w:sz w:val="24"/>
          <w:szCs w:val="24"/>
        </w:rPr>
        <w:t>ն</w:t>
      </w:r>
      <w:r w:rsidRPr="00041C4D">
        <w:rPr>
          <w:rFonts w:ascii="GHEA Grapalat" w:hAnsi="GHEA Grapalat" w:cs="Sylfaen"/>
          <w:sz w:val="24"/>
          <w:szCs w:val="24"/>
        </w:rPr>
        <w:t>րության համար հասանելի չէ, սակայն հեշտությամբ կարող է առցանց հրապարակվել: Օրինակ</w:t>
      </w:r>
      <w:r w:rsidRPr="00041C4D">
        <w:rPr>
          <w:rFonts w:ascii="GHEA Grapalat" w:hAnsi="GHEA Grapalat" w:cs="Calibri"/>
          <w:sz w:val="24"/>
          <w:szCs w:val="24"/>
        </w:rPr>
        <w:t xml:space="preserve">, </w:t>
      </w:r>
      <w:r w:rsidRPr="00041C4D">
        <w:rPr>
          <w:rFonts w:ascii="GHEA Grapalat" w:hAnsi="GHEA Grapalat" w:cs="Sylfaen"/>
          <w:sz w:val="24"/>
          <w:szCs w:val="24"/>
        </w:rPr>
        <w:t>եթե</w:t>
      </w:r>
      <w:r w:rsidRPr="00041C4D">
        <w:rPr>
          <w:rFonts w:ascii="GHEA Grapalat" w:hAnsi="GHEA Grapalat" w:cs="Calibri"/>
          <w:sz w:val="24"/>
          <w:szCs w:val="24"/>
        </w:rPr>
        <w:t xml:space="preserve"> առկա է </w:t>
      </w:r>
      <w:r w:rsidRPr="00041C4D">
        <w:rPr>
          <w:rFonts w:ascii="GHEA Grapalat" w:hAnsi="GHEA Grapalat" w:cs="Sylfaen"/>
          <w:sz w:val="24"/>
          <w:szCs w:val="24"/>
        </w:rPr>
        <w:t>առցանց</w:t>
      </w:r>
      <w:r w:rsidRPr="00041C4D">
        <w:rPr>
          <w:rFonts w:ascii="GHEA Grapalat" w:hAnsi="GHEA Grapalat" w:cs="Calibri"/>
          <w:sz w:val="24"/>
          <w:szCs w:val="24"/>
        </w:rPr>
        <w:t xml:space="preserve"> </w:t>
      </w:r>
      <w:r w:rsidRPr="00041C4D">
        <w:rPr>
          <w:rFonts w:ascii="GHEA Grapalat" w:hAnsi="GHEA Grapalat" w:cs="Sylfaen"/>
          <w:sz w:val="24"/>
          <w:szCs w:val="24"/>
        </w:rPr>
        <w:t>լիցենզիաների</w:t>
      </w:r>
      <w:r w:rsidRPr="00041C4D">
        <w:rPr>
          <w:rFonts w:ascii="GHEA Grapalat" w:hAnsi="GHEA Grapalat" w:cs="Calibri"/>
          <w:sz w:val="24"/>
          <w:szCs w:val="24"/>
        </w:rPr>
        <w:t xml:space="preserve"> </w:t>
      </w:r>
      <w:r w:rsidRPr="00041C4D">
        <w:rPr>
          <w:rFonts w:ascii="GHEA Grapalat" w:hAnsi="GHEA Grapalat" w:cs="Sylfaen"/>
          <w:sz w:val="24"/>
          <w:szCs w:val="24"/>
        </w:rPr>
        <w:t>կադաստր,</w:t>
      </w:r>
      <w:r w:rsidRPr="00041C4D">
        <w:rPr>
          <w:rFonts w:ascii="GHEA Grapalat" w:hAnsi="GHEA Grapalat" w:cs="Calibri"/>
          <w:sz w:val="24"/>
          <w:szCs w:val="24"/>
        </w:rPr>
        <w:t xml:space="preserve">  </w:t>
      </w:r>
      <w:r w:rsidRPr="00041C4D">
        <w:rPr>
          <w:rFonts w:ascii="GHEA Grapalat" w:hAnsi="GHEA Grapalat" w:cs="Sylfaen"/>
          <w:sz w:val="24"/>
          <w:szCs w:val="24"/>
        </w:rPr>
        <w:t>սակայն</w:t>
      </w:r>
      <w:r w:rsidRPr="00041C4D">
        <w:rPr>
          <w:rFonts w:ascii="GHEA Grapalat" w:hAnsi="GHEA Grapalat" w:cs="Calibri"/>
          <w:sz w:val="24"/>
          <w:szCs w:val="24"/>
        </w:rPr>
        <w:t xml:space="preserve"> այն </w:t>
      </w:r>
      <w:r w:rsidRPr="00041C4D">
        <w:rPr>
          <w:rFonts w:ascii="GHEA Grapalat" w:hAnsi="GHEA Grapalat" w:cs="Sylfaen"/>
          <w:sz w:val="24"/>
          <w:szCs w:val="24"/>
        </w:rPr>
        <w:t>չի</w:t>
      </w:r>
      <w:r w:rsidRPr="00041C4D">
        <w:rPr>
          <w:rFonts w:ascii="GHEA Grapalat" w:hAnsi="GHEA Grapalat" w:cs="Calibri"/>
          <w:sz w:val="24"/>
          <w:szCs w:val="24"/>
        </w:rPr>
        <w:t xml:space="preserve"> </w:t>
      </w:r>
      <w:r w:rsidRPr="00041C4D">
        <w:rPr>
          <w:rFonts w:ascii="GHEA Grapalat" w:hAnsi="GHEA Grapalat" w:cs="Sylfaen"/>
          <w:sz w:val="24"/>
          <w:szCs w:val="24"/>
        </w:rPr>
        <w:t>պարունակում</w:t>
      </w:r>
      <w:r w:rsidRPr="00041C4D">
        <w:rPr>
          <w:rFonts w:ascii="GHEA Grapalat" w:hAnsi="GHEA Grapalat" w:cs="Calibri"/>
          <w:sz w:val="24"/>
          <w:szCs w:val="24"/>
        </w:rPr>
        <w:t xml:space="preserve"> ԱՃԹՆ-ի </w:t>
      </w:r>
      <w:r>
        <w:rPr>
          <w:rFonts w:ascii="GHEA Grapalat" w:hAnsi="GHEA Grapalat" w:cs="Calibri"/>
          <w:sz w:val="24"/>
          <w:szCs w:val="24"/>
        </w:rPr>
        <w:t>ս</w:t>
      </w:r>
      <w:r w:rsidRPr="00041C4D">
        <w:rPr>
          <w:rFonts w:ascii="GHEA Grapalat" w:hAnsi="GHEA Grapalat" w:cs="Calibri"/>
          <w:sz w:val="24"/>
          <w:szCs w:val="24"/>
        </w:rPr>
        <w:t>տանդար</w:t>
      </w:r>
      <w:r>
        <w:rPr>
          <w:rFonts w:ascii="GHEA Grapalat" w:hAnsi="GHEA Grapalat" w:cs="Calibri"/>
          <w:sz w:val="24"/>
          <w:szCs w:val="24"/>
        </w:rPr>
        <w:t>տ</w:t>
      </w:r>
      <w:r w:rsidRPr="00041C4D">
        <w:rPr>
          <w:rFonts w:ascii="GHEA Grapalat" w:hAnsi="GHEA Grapalat" w:cs="Calibri"/>
          <w:sz w:val="24"/>
          <w:szCs w:val="24"/>
        </w:rPr>
        <w:t xml:space="preserve">ով պահանջվող </w:t>
      </w:r>
      <w:r w:rsidRPr="00041C4D">
        <w:rPr>
          <w:rFonts w:ascii="GHEA Grapalat" w:hAnsi="GHEA Grapalat" w:cs="Sylfaen"/>
          <w:sz w:val="24"/>
          <w:szCs w:val="24"/>
        </w:rPr>
        <w:t>բոլոր</w:t>
      </w:r>
      <w:r w:rsidRPr="00041C4D">
        <w:rPr>
          <w:rFonts w:ascii="GHEA Grapalat" w:hAnsi="GHEA Grapalat" w:cs="Calibri"/>
          <w:sz w:val="24"/>
          <w:szCs w:val="24"/>
        </w:rPr>
        <w:t xml:space="preserve"> </w:t>
      </w:r>
      <w:r w:rsidRPr="00041C4D">
        <w:rPr>
          <w:rFonts w:ascii="GHEA Grapalat" w:hAnsi="GHEA Grapalat" w:cs="Sylfaen"/>
          <w:sz w:val="24"/>
          <w:szCs w:val="24"/>
        </w:rPr>
        <w:t>տվյալները, խորհրդատուն</w:t>
      </w:r>
      <w:r w:rsidRPr="00041C4D">
        <w:rPr>
          <w:rFonts w:ascii="GHEA Grapalat" w:hAnsi="GHEA Grapalat" w:cs="Calibri"/>
          <w:sz w:val="24"/>
          <w:szCs w:val="24"/>
        </w:rPr>
        <w:t xml:space="preserve"> </w:t>
      </w:r>
      <w:r w:rsidRPr="00041C4D">
        <w:rPr>
          <w:rFonts w:ascii="GHEA Grapalat" w:hAnsi="GHEA Grapalat" w:cs="Sylfaen"/>
          <w:sz w:val="24"/>
          <w:szCs w:val="24"/>
        </w:rPr>
        <w:t>պետք</w:t>
      </w:r>
      <w:r w:rsidRPr="00041C4D">
        <w:rPr>
          <w:rFonts w:ascii="GHEA Grapalat" w:hAnsi="GHEA Grapalat" w:cs="Calibri"/>
          <w:sz w:val="24"/>
          <w:szCs w:val="24"/>
        </w:rPr>
        <w:t xml:space="preserve"> </w:t>
      </w:r>
      <w:r w:rsidRPr="00041C4D">
        <w:rPr>
          <w:rFonts w:ascii="GHEA Grapalat" w:hAnsi="GHEA Grapalat" w:cs="Sylfaen"/>
          <w:sz w:val="24"/>
          <w:szCs w:val="24"/>
        </w:rPr>
        <w:t>է</w:t>
      </w:r>
      <w:r w:rsidRPr="00041C4D">
        <w:rPr>
          <w:rFonts w:ascii="GHEA Grapalat" w:hAnsi="GHEA Grapalat" w:cs="Calibri"/>
          <w:sz w:val="24"/>
          <w:szCs w:val="24"/>
        </w:rPr>
        <w:t xml:space="preserve"> </w:t>
      </w:r>
      <w:r w:rsidRPr="00041C4D">
        <w:rPr>
          <w:rFonts w:ascii="GHEA Grapalat" w:hAnsi="GHEA Grapalat" w:cs="Sylfaen"/>
          <w:sz w:val="24"/>
          <w:szCs w:val="24"/>
        </w:rPr>
        <w:t>գնահատի</w:t>
      </w:r>
      <w:r w:rsidRPr="00041C4D">
        <w:rPr>
          <w:rFonts w:ascii="GHEA Grapalat" w:hAnsi="GHEA Grapalat" w:cs="Calibri"/>
          <w:sz w:val="24"/>
          <w:szCs w:val="24"/>
        </w:rPr>
        <w:t xml:space="preserve">, </w:t>
      </w:r>
      <w:r w:rsidRPr="00041C4D">
        <w:rPr>
          <w:rFonts w:ascii="GHEA Grapalat" w:hAnsi="GHEA Grapalat" w:cs="Sylfaen"/>
          <w:sz w:val="24"/>
          <w:szCs w:val="24"/>
        </w:rPr>
        <w:t>թե</w:t>
      </w:r>
      <w:r w:rsidRPr="00041C4D">
        <w:rPr>
          <w:rFonts w:ascii="GHEA Grapalat" w:hAnsi="GHEA Grapalat" w:cs="Calibri"/>
          <w:sz w:val="24"/>
          <w:szCs w:val="24"/>
        </w:rPr>
        <w:t xml:space="preserve"> </w:t>
      </w:r>
      <w:r w:rsidRPr="00041C4D">
        <w:rPr>
          <w:rFonts w:ascii="GHEA Grapalat" w:hAnsi="GHEA Grapalat" w:cs="Sylfaen"/>
          <w:sz w:val="24"/>
          <w:szCs w:val="24"/>
        </w:rPr>
        <w:t>որքանով</w:t>
      </w:r>
      <w:r w:rsidRPr="00041C4D">
        <w:rPr>
          <w:rFonts w:ascii="GHEA Grapalat" w:hAnsi="GHEA Grapalat" w:cs="Calibri"/>
          <w:sz w:val="24"/>
          <w:szCs w:val="24"/>
        </w:rPr>
        <w:t xml:space="preserve"> </w:t>
      </w:r>
      <w:r w:rsidRPr="00041C4D">
        <w:rPr>
          <w:rFonts w:ascii="GHEA Grapalat" w:hAnsi="GHEA Grapalat" w:cs="Sylfaen"/>
          <w:sz w:val="24"/>
          <w:szCs w:val="24"/>
        </w:rPr>
        <w:t>է</w:t>
      </w:r>
      <w:r w:rsidRPr="00041C4D">
        <w:rPr>
          <w:rFonts w:ascii="GHEA Grapalat" w:hAnsi="GHEA Grapalat" w:cs="Calibri"/>
          <w:sz w:val="24"/>
          <w:szCs w:val="24"/>
        </w:rPr>
        <w:t xml:space="preserve"> հնարավոր </w:t>
      </w:r>
      <w:r w:rsidRPr="00041C4D">
        <w:rPr>
          <w:rFonts w:ascii="GHEA Grapalat" w:hAnsi="GHEA Grapalat" w:cs="Sylfaen"/>
          <w:sz w:val="24"/>
          <w:szCs w:val="24"/>
        </w:rPr>
        <w:t>բացակայող</w:t>
      </w:r>
      <w:r w:rsidRPr="00041C4D">
        <w:rPr>
          <w:rFonts w:ascii="GHEA Grapalat" w:hAnsi="GHEA Grapalat" w:cs="Calibri"/>
          <w:sz w:val="24"/>
          <w:szCs w:val="24"/>
        </w:rPr>
        <w:t xml:space="preserve"> </w:t>
      </w:r>
      <w:r w:rsidRPr="00041C4D">
        <w:rPr>
          <w:rFonts w:ascii="GHEA Grapalat" w:hAnsi="GHEA Grapalat" w:cs="Sylfaen"/>
          <w:sz w:val="24"/>
          <w:szCs w:val="24"/>
        </w:rPr>
        <w:t>տեղեկատվություն</w:t>
      </w:r>
      <w:r>
        <w:rPr>
          <w:rFonts w:ascii="GHEA Grapalat" w:hAnsi="GHEA Grapalat" w:cs="Sylfaen"/>
          <w:sz w:val="24"/>
          <w:szCs w:val="24"/>
        </w:rPr>
        <w:t>ն</w:t>
      </w:r>
      <w:r w:rsidRPr="00041C4D">
        <w:rPr>
          <w:rFonts w:ascii="GHEA Grapalat" w:hAnsi="GHEA Grapalat" w:cs="Calibri"/>
          <w:sz w:val="24"/>
          <w:szCs w:val="24"/>
        </w:rPr>
        <w:t xml:space="preserve"> </w:t>
      </w:r>
      <w:r w:rsidRPr="00041C4D">
        <w:rPr>
          <w:rFonts w:ascii="GHEA Grapalat" w:hAnsi="GHEA Grapalat" w:cs="Sylfaen"/>
          <w:sz w:val="24"/>
          <w:szCs w:val="24"/>
        </w:rPr>
        <w:t>ընդգրկել</w:t>
      </w:r>
      <w:r w:rsidRPr="00041C4D">
        <w:rPr>
          <w:rFonts w:ascii="GHEA Grapalat" w:hAnsi="GHEA Grapalat" w:cs="Calibri"/>
          <w:sz w:val="24"/>
          <w:szCs w:val="24"/>
        </w:rPr>
        <w:t xml:space="preserve"> </w:t>
      </w:r>
      <w:r w:rsidRPr="00041C4D">
        <w:rPr>
          <w:rFonts w:ascii="GHEA Grapalat" w:hAnsi="GHEA Grapalat" w:cs="Sylfaen"/>
          <w:sz w:val="24"/>
          <w:szCs w:val="24"/>
        </w:rPr>
        <w:t>առկա</w:t>
      </w:r>
      <w:r w:rsidRPr="00041C4D">
        <w:rPr>
          <w:rFonts w:ascii="GHEA Grapalat" w:hAnsi="GHEA Grapalat" w:cs="Calibri"/>
          <w:sz w:val="24"/>
          <w:szCs w:val="24"/>
        </w:rPr>
        <w:t xml:space="preserve"> </w:t>
      </w:r>
      <w:r w:rsidRPr="00041C4D">
        <w:rPr>
          <w:rFonts w:ascii="GHEA Grapalat" w:hAnsi="GHEA Grapalat" w:cs="Sylfaen"/>
          <w:sz w:val="24"/>
          <w:szCs w:val="24"/>
        </w:rPr>
        <w:t>կադաստրում</w:t>
      </w:r>
      <w:r w:rsidRPr="00041C4D">
        <w:rPr>
          <w:rFonts w:ascii="GHEA Grapalat" w:hAnsi="GHEA Grapalat" w:cs="Calibri"/>
          <w:sz w:val="24"/>
          <w:szCs w:val="24"/>
        </w:rPr>
        <w:t xml:space="preserve">, </w:t>
      </w:r>
      <w:r w:rsidRPr="00041C4D">
        <w:rPr>
          <w:rFonts w:ascii="GHEA Grapalat" w:hAnsi="GHEA Grapalat" w:cs="Sylfaen"/>
          <w:sz w:val="24"/>
          <w:szCs w:val="24"/>
        </w:rPr>
        <w:t>այդ</w:t>
      </w:r>
      <w:r w:rsidRPr="00041C4D">
        <w:rPr>
          <w:rFonts w:ascii="GHEA Grapalat" w:hAnsi="GHEA Grapalat" w:cs="Calibri"/>
          <w:sz w:val="24"/>
          <w:szCs w:val="24"/>
        </w:rPr>
        <w:t xml:space="preserve"> </w:t>
      </w:r>
      <w:r w:rsidRPr="00041C4D">
        <w:rPr>
          <w:rFonts w:ascii="GHEA Grapalat" w:hAnsi="GHEA Grapalat" w:cs="Sylfaen"/>
          <w:sz w:val="24"/>
          <w:szCs w:val="24"/>
        </w:rPr>
        <w:t>թվում</w:t>
      </w:r>
      <w:r w:rsidRPr="00041C4D">
        <w:rPr>
          <w:rFonts w:ascii="GHEA Grapalat" w:hAnsi="GHEA Grapalat" w:cs="Calibri"/>
          <w:sz w:val="24"/>
          <w:szCs w:val="24"/>
        </w:rPr>
        <w:t xml:space="preserve">` </w:t>
      </w:r>
      <w:r w:rsidRPr="00041C4D">
        <w:rPr>
          <w:rFonts w:ascii="GHEA Grapalat" w:hAnsi="GHEA Grapalat" w:cs="Sylfaen"/>
          <w:sz w:val="24"/>
          <w:szCs w:val="24"/>
        </w:rPr>
        <w:t>առաջարկելով այդ տեղեկատվությ</w:t>
      </w:r>
      <w:r>
        <w:rPr>
          <w:rFonts w:ascii="GHEA Grapalat" w:hAnsi="GHEA Grapalat" w:cs="Sylfaen"/>
          <w:sz w:val="24"/>
          <w:szCs w:val="24"/>
        </w:rPr>
        <w:t>ու</w:t>
      </w:r>
      <w:r w:rsidRPr="00041C4D">
        <w:rPr>
          <w:rFonts w:ascii="GHEA Grapalat" w:hAnsi="GHEA Grapalat" w:cs="Sylfaen"/>
          <w:sz w:val="24"/>
          <w:szCs w:val="24"/>
        </w:rPr>
        <w:t>ն</w:t>
      </w:r>
      <w:r>
        <w:rPr>
          <w:rFonts w:ascii="GHEA Grapalat" w:hAnsi="GHEA Grapalat" w:cs="Sylfaen"/>
          <w:sz w:val="24"/>
          <w:szCs w:val="24"/>
        </w:rPr>
        <w:t>ը</w:t>
      </w:r>
      <w:r w:rsidRPr="00041C4D">
        <w:rPr>
          <w:rFonts w:ascii="GHEA Grapalat" w:hAnsi="GHEA Grapalat" w:cs="Sylfaen"/>
          <w:sz w:val="24"/>
          <w:szCs w:val="24"/>
        </w:rPr>
        <w:t xml:space="preserve"> հանրության համար հասանելի դարձնելու տարբերակները: </w:t>
      </w:r>
    </w:p>
    <w:p w:rsidR="00D0377D" w:rsidRPr="00041C4D" w:rsidRDefault="00D0377D" w:rsidP="00EC4FD6">
      <w:pPr>
        <w:pStyle w:val="ListParagraph"/>
        <w:numPr>
          <w:ilvl w:val="0"/>
          <w:numId w:val="17"/>
        </w:numPr>
        <w:spacing w:after="120"/>
        <w:contextualSpacing w:val="0"/>
        <w:jc w:val="both"/>
        <w:rPr>
          <w:rFonts w:ascii="GHEA Grapalat" w:hAnsi="GHEA Grapalat" w:cs="Calibri"/>
          <w:sz w:val="24"/>
          <w:szCs w:val="24"/>
        </w:rPr>
      </w:pPr>
      <w:r>
        <w:rPr>
          <w:rFonts w:ascii="GHEA Grapalat" w:hAnsi="GHEA Grapalat" w:cs="Sylfaen"/>
          <w:sz w:val="24"/>
          <w:szCs w:val="24"/>
        </w:rPr>
        <w:t>Գ</w:t>
      </w:r>
      <w:r w:rsidRPr="00041C4D">
        <w:rPr>
          <w:rFonts w:ascii="GHEA Grapalat" w:hAnsi="GHEA Grapalat" w:cs="Sylfaen"/>
          <w:sz w:val="24"/>
          <w:szCs w:val="24"/>
        </w:rPr>
        <w:t>նահատել</w:t>
      </w:r>
      <w:r w:rsidRPr="00041C4D">
        <w:rPr>
          <w:rFonts w:ascii="GHEA Grapalat" w:hAnsi="GHEA Grapalat" w:cs="Calibri"/>
          <w:sz w:val="24"/>
          <w:szCs w:val="24"/>
        </w:rPr>
        <w:t xml:space="preserve">, </w:t>
      </w:r>
      <w:r w:rsidRPr="00041C4D">
        <w:rPr>
          <w:rFonts w:ascii="GHEA Grapalat" w:hAnsi="GHEA Grapalat" w:cs="Sylfaen"/>
          <w:sz w:val="24"/>
          <w:szCs w:val="24"/>
        </w:rPr>
        <w:t>թե</w:t>
      </w:r>
      <w:r w:rsidRPr="00041C4D">
        <w:rPr>
          <w:rFonts w:ascii="GHEA Grapalat" w:hAnsi="GHEA Grapalat" w:cs="Calibri"/>
          <w:sz w:val="24"/>
          <w:szCs w:val="24"/>
        </w:rPr>
        <w:t xml:space="preserve"> </w:t>
      </w:r>
      <w:r w:rsidRPr="00041C4D">
        <w:rPr>
          <w:rFonts w:ascii="GHEA Grapalat" w:hAnsi="GHEA Grapalat" w:cs="Sylfaen"/>
          <w:sz w:val="24"/>
          <w:szCs w:val="24"/>
        </w:rPr>
        <w:t>արդյոք</w:t>
      </w:r>
      <w:r w:rsidRPr="00041C4D">
        <w:rPr>
          <w:rFonts w:ascii="GHEA Grapalat" w:hAnsi="GHEA Grapalat" w:cs="Calibri"/>
          <w:sz w:val="24"/>
          <w:szCs w:val="24"/>
        </w:rPr>
        <w:t xml:space="preserve"> </w:t>
      </w:r>
      <w:r w:rsidRPr="00041C4D">
        <w:rPr>
          <w:rFonts w:ascii="GHEA Grapalat" w:hAnsi="GHEA Grapalat" w:cs="Sylfaen"/>
          <w:sz w:val="24"/>
          <w:szCs w:val="24"/>
        </w:rPr>
        <w:t>ողջամիտ է</w:t>
      </w:r>
      <w:r w:rsidRPr="00041C4D">
        <w:rPr>
          <w:rFonts w:ascii="GHEA Grapalat" w:hAnsi="GHEA Grapalat" w:cs="Calibri"/>
          <w:sz w:val="24"/>
          <w:szCs w:val="24"/>
        </w:rPr>
        <w:t xml:space="preserve"> ԱՃԹՆ-ի զեկույցում ոլորտի վերաբերյալ </w:t>
      </w:r>
      <w:r w:rsidRPr="00041C4D">
        <w:rPr>
          <w:rFonts w:ascii="GHEA Grapalat" w:hAnsi="GHEA Grapalat" w:cs="Sylfaen"/>
          <w:sz w:val="24"/>
          <w:szCs w:val="24"/>
        </w:rPr>
        <w:t>այլ</w:t>
      </w:r>
      <w:r w:rsidRPr="00041C4D">
        <w:rPr>
          <w:rFonts w:ascii="GHEA Grapalat" w:hAnsi="GHEA Grapalat" w:cs="Calibri"/>
          <w:sz w:val="24"/>
          <w:szCs w:val="24"/>
        </w:rPr>
        <w:t xml:space="preserve"> </w:t>
      </w:r>
      <w:r w:rsidRPr="00041C4D">
        <w:rPr>
          <w:rFonts w:ascii="GHEA Grapalat" w:hAnsi="GHEA Grapalat" w:cs="Sylfaen"/>
          <w:sz w:val="24"/>
          <w:szCs w:val="24"/>
        </w:rPr>
        <w:t>տեղեկությունների բազահայտումը, որոնք ավելի թարմ են, քան ԱՃԹՆ-ի զեկույցում արտացոլված եկամ</w:t>
      </w:r>
      <w:r w:rsidR="000368D7">
        <w:rPr>
          <w:rFonts w:ascii="GHEA Grapalat" w:hAnsi="GHEA Grapalat" w:cs="Sylfaen"/>
          <w:sz w:val="24"/>
          <w:szCs w:val="24"/>
        </w:rPr>
        <w:t>ուտներին վերաբերող</w:t>
      </w:r>
      <w:r w:rsidRPr="00041C4D">
        <w:rPr>
          <w:rFonts w:ascii="GHEA Grapalat" w:hAnsi="GHEA Grapalat" w:cs="Sylfaen"/>
          <w:sz w:val="24"/>
          <w:szCs w:val="24"/>
        </w:rPr>
        <w:t xml:space="preserve"> տվյալները:</w:t>
      </w:r>
    </w:p>
    <w:p w:rsidR="00D0377D" w:rsidRPr="00041C4D" w:rsidRDefault="00D0377D" w:rsidP="00EC4FD6">
      <w:pPr>
        <w:pStyle w:val="ListParagraph"/>
        <w:numPr>
          <w:ilvl w:val="0"/>
          <w:numId w:val="17"/>
        </w:numPr>
        <w:spacing w:after="120"/>
        <w:contextualSpacing w:val="0"/>
        <w:jc w:val="both"/>
        <w:rPr>
          <w:rFonts w:ascii="GHEA Grapalat" w:hAnsi="GHEA Grapalat" w:cs="Calibri"/>
          <w:sz w:val="24"/>
          <w:szCs w:val="24"/>
        </w:rPr>
      </w:pPr>
      <w:r w:rsidRPr="00041C4D">
        <w:rPr>
          <w:rFonts w:ascii="GHEA Grapalat" w:hAnsi="GHEA Grapalat" w:cs="Calibri"/>
          <w:sz w:val="24"/>
          <w:szCs w:val="24"/>
        </w:rPr>
        <w:t xml:space="preserve">Վերոնշյալի </w:t>
      </w:r>
      <w:r w:rsidRPr="00041C4D">
        <w:rPr>
          <w:rFonts w:ascii="GHEA Grapalat" w:hAnsi="GHEA Grapalat" w:cs="Sylfaen"/>
          <w:sz w:val="24"/>
          <w:szCs w:val="24"/>
        </w:rPr>
        <w:t>հիման</w:t>
      </w:r>
      <w:r w:rsidRPr="00041C4D">
        <w:rPr>
          <w:rFonts w:ascii="GHEA Grapalat" w:hAnsi="GHEA Grapalat" w:cs="Calibri"/>
          <w:sz w:val="24"/>
          <w:szCs w:val="24"/>
        </w:rPr>
        <w:t xml:space="preserve"> </w:t>
      </w:r>
      <w:r w:rsidRPr="00041C4D">
        <w:rPr>
          <w:rFonts w:ascii="GHEA Grapalat" w:hAnsi="GHEA Grapalat" w:cs="Sylfaen"/>
          <w:sz w:val="24"/>
          <w:szCs w:val="24"/>
        </w:rPr>
        <w:t>վրա</w:t>
      </w:r>
      <w:r w:rsidRPr="00041C4D">
        <w:rPr>
          <w:rFonts w:ascii="GHEA Grapalat" w:hAnsi="GHEA Grapalat" w:cs="Calibri"/>
          <w:sz w:val="24"/>
          <w:szCs w:val="24"/>
        </w:rPr>
        <w:t xml:space="preserve"> </w:t>
      </w:r>
      <w:r w:rsidRPr="00041C4D">
        <w:rPr>
          <w:rFonts w:ascii="GHEA Grapalat" w:hAnsi="GHEA Grapalat" w:cs="Sylfaen"/>
          <w:sz w:val="24"/>
          <w:szCs w:val="24"/>
        </w:rPr>
        <w:t>ներկայացնել</w:t>
      </w:r>
      <w:r w:rsidRPr="00041C4D">
        <w:rPr>
          <w:rFonts w:ascii="GHEA Grapalat" w:hAnsi="GHEA Grapalat" w:cs="Calibri"/>
          <w:sz w:val="24"/>
          <w:szCs w:val="24"/>
        </w:rPr>
        <w:t xml:space="preserve"> </w:t>
      </w:r>
      <w:r w:rsidRPr="00041C4D">
        <w:rPr>
          <w:rFonts w:ascii="GHEA Grapalat" w:hAnsi="GHEA Grapalat" w:cs="Sylfaen"/>
          <w:sz w:val="24"/>
          <w:szCs w:val="24"/>
        </w:rPr>
        <w:t>առաջարկություն</w:t>
      </w:r>
      <w:r w:rsidRPr="00041C4D">
        <w:rPr>
          <w:rFonts w:ascii="GHEA Grapalat" w:hAnsi="GHEA Grapalat" w:cs="Calibri"/>
          <w:sz w:val="24"/>
          <w:szCs w:val="24"/>
        </w:rPr>
        <w:t xml:space="preserve">, </w:t>
      </w:r>
      <w:r w:rsidRPr="00041C4D">
        <w:rPr>
          <w:rFonts w:ascii="GHEA Grapalat" w:hAnsi="GHEA Grapalat" w:cs="Sylfaen"/>
          <w:sz w:val="24"/>
          <w:szCs w:val="24"/>
        </w:rPr>
        <w:t>թե</w:t>
      </w:r>
      <w:r w:rsidRPr="00041C4D">
        <w:rPr>
          <w:rFonts w:ascii="GHEA Grapalat" w:hAnsi="GHEA Grapalat" w:cs="Calibri"/>
          <w:sz w:val="24"/>
          <w:szCs w:val="24"/>
        </w:rPr>
        <w:t xml:space="preserve"> </w:t>
      </w:r>
      <w:r w:rsidRPr="00041C4D">
        <w:rPr>
          <w:rFonts w:ascii="GHEA Grapalat" w:hAnsi="GHEA Grapalat" w:cs="Sylfaen"/>
          <w:sz w:val="24"/>
          <w:szCs w:val="24"/>
        </w:rPr>
        <w:t>ինչպես</w:t>
      </w:r>
      <w:r w:rsidRPr="00041C4D">
        <w:rPr>
          <w:rFonts w:ascii="GHEA Grapalat" w:hAnsi="GHEA Grapalat" w:cs="Calibri"/>
          <w:sz w:val="24"/>
          <w:szCs w:val="24"/>
        </w:rPr>
        <w:t xml:space="preserve"> </w:t>
      </w:r>
      <w:r w:rsidRPr="00041C4D">
        <w:rPr>
          <w:rFonts w:ascii="GHEA Grapalat" w:hAnsi="GHEA Grapalat" w:cs="Sylfaen"/>
          <w:sz w:val="24"/>
          <w:szCs w:val="24"/>
        </w:rPr>
        <w:t>պետք</w:t>
      </w:r>
      <w:r w:rsidRPr="00041C4D">
        <w:rPr>
          <w:rFonts w:ascii="GHEA Grapalat" w:hAnsi="GHEA Grapalat" w:cs="Calibri"/>
          <w:sz w:val="24"/>
          <w:szCs w:val="24"/>
        </w:rPr>
        <w:t xml:space="preserve"> </w:t>
      </w:r>
      <w:r w:rsidRPr="00041C4D">
        <w:rPr>
          <w:rFonts w:ascii="GHEA Grapalat" w:hAnsi="GHEA Grapalat" w:cs="Sylfaen"/>
          <w:sz w:val="24"/>
          <w:szCs w:val="24"/>
        </w:rPr>
        <w:t>է</w:t>
      </w:r>
      <w:r w:rsidRPr="00041C4D">
        <w:rPr>
          <w:rFonts w:ascii="GHEA Grapalat" w:hAnsi="GHEA Grapalat" w:cs="Calibri"/>
          <w:sz w:val="24"/>
          <w:szCs w:val="24"/>
        </w:rPr>
        <w:t xml:space="preserve"> </w:t>
      </w:r>
      <w:r w:rsidRPr="00041C4D">
        <w:rPr>
          <w:rFonts w:ascii="GHEA Grapalat" w:hAnsi="GHEA Grapalat" w:cs="Sylfaen"/>
          <w:sz w:val="24"/>
          <w:szCs w:val="24"/>
        </w:rPr>
        <w:t>տեղեկատվությունը ներկայացվի ԱՃԹՆ-ի զեկույցում.</w:t>
      </w:r>
      <w:r w:rsidRPr="00041C4D">
        <w:rPr>
          <w:rFonts w:ascii="GHEA Grapalat" w:hAnsi="GHEA Grapalat" w:cs="Calibri"/>
          <w:sz w:val="24"/>
          <w:szCs w:val="24"/>
        </w:rPr>
        <w:t xml:space="preserve"> </w:t>
      </w:r>
      <w:r w:rsidRPr="00041C4D">
        <w:rPr>
          <w:rFonts w:ascii="GHEA Grapalat" w:hAnsi="GHEA Grapalat" w:cs="Sylfaen"/>
          <w:sz w:val="24"/>
          <w:szCs w:val="24"/>
        </w:rPr>
        <w:t>արդյոք</w:t>
      </w:r>
      <w:r w:rsidRPr="00041C4D">
        <w:rPr>
          <w:rFonts w:ascii="GHEA Grapalat" w:hAnsi="GHEA Grapalat" w:cs="Calibri"/>
          <w:sz w:val="24"/>
          <w:szCs w:val="24"/>
        </w:rPr>
        <w:t xml:space="preserve"> </w:t>
      </w:r>
      <w:r w:rsidRPr="00041C4D">
        <w:rPr>
          <w:rFonts w:ascii="GHEA Grapalat" w:hAnsi="GHEA Grapalat" w:cs="Sylfaen"/>
          <w:sz w:val="24"/>
          <w:szCs w:val="24"/>
        </w:rPr>
        <w:t>բավարար</w:t>
      </w:r>
      <w:r w:rsidRPr="00041C4D">
        <w:rPr>
          <w:rFonts w:ascii="GHEA Grapalat" w:hAnsi="GHEA Grapalat" w:cs="Calibri"/>
          <w:sz w:val="24"/>
          <w:szCs w:val="24"/>
        </w:rPr>
        <w:t xml:space="preserve"> </w:t>
      </w:r>
      <w:r w:rsidRPr="00041C4D">
        <w:rPr>
          <w:rFonts w:ascii="GHEA Grapalat" w:hAnsi="GHEA Grapalat" w:cs="Sylfaen"/>
          <w:sz w:val="24"/>
          <w:szCs w:val="24"/>
        </w:rPr>
        <w:t>է</w:t>
      </w:r>
      <w:r w:rsidRPr="00041C4D">
        <w:rPr>
          <w:rFonts w:ascii="GHEA Grapalat" w:hAnsi="GHEA Grapalat" w:cs="Calibri"/>
          <w:sz w:val="24"/>
          <w:szCs w:val="24"/>
        </w:rPr>
        <w:t xml:space="preserve"> ԱՃԹՆ-</w:t>
      </w:r>
      <w:r>
        <w:rPr>
          <w:rFonts w:ascii="GHEA Grapalat" w:hAnsi="GHEA Grapalat" w:cs="Calibri"/>
          <w:sz w:val="24"/>
          <w:szCs w:val="24"/>
        </w:rPr>
        <w:t>ի</w:t>
      </w:r>
      <w:r w:rsidRPr="00041C4D">
        <w:rPr>
          <w:rFonts w:ascii="GHEA Grapalat" w:hAnsi="GHEA Grapalat" w:cs="Calibri"/>
          <w:sz w:val="24"/>
          <w:szCs w:val="24"/>
        </w:rPr>
        <w:t xml:space="preserve"> զեկույցում </w:t>
      </w:r>
      <w:r w:rsidRPr="00041C4D">
        <w:rPr>
          <w:rFonts w:ascii="GHEA Grapalat" w:hAnsi="GHEA Grapalat" w:cs="Sylfaen"/>
          <w:sz w:val="24"/>
          <w:szCs w:val="24"/>
        </w:rPr>
        <w:t>ներառել</w:t>
      </w:r>
      <w:r w:rsidRPr="00041C4D">
        <w:rPr>
          <w:rFonts w:ascii="GHEA Grapalat" w:hAnsi="GHEA Grapalat" w:cs="Calibri"/>
          <w:sz w:val="24"/>
          <w:szCs w:val="24"/>
        </w:rPr>
        <w:t xml:space="preserve"> </w:t>
      </w:r>
      <w:r w:rsidRPr="00041C4D">
        <w:rPr>
          <w:rFonts w:ascii="GHEA Grapalat" w:hAnsi="GHEA Grapalat" w:cs="Sylfaen"/>
          <w:sz w:val="24"/>
          <w:szCs w:val="24"/>
        </w:rPr>
        <w:t>հղում</w:t>
      </w:r>
      <w:r w:rsidRPr="00041C4D">
        <w:rPr>
          <w:rFonts w:ascii="GHEA Grapalat" w:hAnsi="GHEA Grapalat" w:cs="Calibri"/>
          <w:sz w:val="24"/>
          <w:szCs w:val="24"/>
        </w:rPr>
        <w:t xml:space="preserve"> </w:t>
      </w:r>
      <w:r w:rsidRPr="00041C4D">
        <w:rPr>
          <w:rFonts w:ascii="GHEA Grapalat" w:hAnsi="GHEA Grapalat" w:cs="Sylfaen"/>
          <w:sz w:val="24"/>
          <w:szCs w:val="24"/>
        </w:rPr>
        <w:t>առկա</w:t>
      </w:r>
      <w:r w:rsidRPr="00041C4D">
        <w:rPr>
          <w:rFonts w:ascii="GHEA Grapalat" w:hAnsi="GHEA Grapalat" w:cs="Calibri"/>
          <w:sz w:val="24"/>
          <w:szCs w:val="24"/>
        </w:rPr>
        <w:t xml:space="preserve"> </w:t>
      </w:r>
      <w:r w:rsidRPr="00041C4D">
        <w:rPr>
          <w:rFonts w:ascii="GHEA Grapalat" w:hAnsi="GHEA Grapalat" w:cs="Sylfaen"/>
          <w:sz w:val="24"/>
          <w:szCs w:val="24"/>
        </w:rPr>
        <w:t>տեղեկատվությանը, թե</w:t>
      </w:r>
      <w:r w:rsidRPr="00041C4D">
        <w:rPr>
          <w:rFonts w:ascii="GHEA Grapalat" w:hAnsi="GHEA Grapalat" w:cs="Calibri"/>
          <w:sz w:val="24"/>
          <w:szCs w:val="24"/>
        </w:rPr>
        <w:t xml:space="preserve"> </w:t>
      </w:r>
      <w:r w:rsidRPr="00041C4D">
        <w:rPr>
          <w:rFonts w:ascii="GHEA Grapalat" w:hAnsi="GHEA Grapalat" w:cs="Sylfaen"/>
          <w:sz w:val="24"/>
          <w:szCs w:val="24"/>
        </w:rPr>
        <w:t>ԱՃԹՆ-ի զեկույցում պետք</w:t>
      </w:r>
      <w:r w:rsidRPr="00041C4D">
        <w:rPr>
          <w:rFonts w:ascii="GHEA Grapalat" w:hAnsi="GHEA Grapalat" w:cs="Calibri"/>
          <w:sz w:val="24"/>
          <w:szCs w:val="24"/>
        </w:rPr>
        <w:t xml:space="preserve"> </w:t>
      </w:r>
      <w:r w:rsidRPr="00041C4D">
        <w:rPr>
          <w:rFonts w:ascii="GHEA Grapalat" w:hAnsi="GHEA Grapalat" w:cs="Sylfaen"/>
          <w:sz w:val="24"/>
          <w:szCs w:val="24"/>
        </w:rPr>
        <w:t>է</w:t>
      </w:r>
      <w:r w:rsidRPr="00041C4D">
        <w:rPr>
          <w:rFonts w:ascii="GHEA Grapalat" w:hAnsi="GHEA Grapalat" w:cs="Calibri"/>
          <w:sz w:val="24"/>
          <w:szCs w:val="24"/>
        </w:rPr>
        <w:t xml:space="preserve"> </w:t>
      </w:r>
      <w:r>
        <w:rPr>
          <w:rFonts w:ascii="GHEA Grapalat" w:hAnsi="GHEA Grapalat" w:cs="Sylfaen"/>
          <w:sz w:val="24"/>
          <w:szCs w:val="24"/>
        </w:rPr>
        <w:t>զետեղվի</w:t>
      </w:r>
      <w:r w:rsidRPr="00041C4D">
        <w:rPr>
          <w:rFonts w:ascii="GHEA Grapalat" w:hAnsi="GHEA Grapalat" w:cs="Calibri"/>
          <w:sz w:val="24"/>
          <w:szCs w:val="24"/>
        </w:rPr>
        <w:t xml:space="preserve"> տեղեկատվության </w:t>
      </w:r>
      <w:r w:rsidRPr="00041C4D">
        <w:rPr>
          <w:rFonts w:ascii="GHEA Grapalat" w:hAnsi="GHEA Grapalat" w:cs="Sylfaen"/>
          <w:sz w:val="24"/>
          <w:szCs w:val="24"/>
        </w:rPr>
        <w:t>մասնակի</w:t>
      </w:r>
      <w:r w:rsidRPr="00041C4D">
        <w:rPr>
          <w:rFonts w:ascii="GHEA Grapalat" w:hAnsi="GHEA Grapalat" w:cs="Calibri"/>
          <w:sz w:val="24"/>
          <w:szCs w:val="24"/>
        </w:rPr>
        <w:t xml:space="preserve"> </w:t>
      </w:r>
      <w:r w:rsidRPr="00041C4D">
        <w:rPr>
          <w:rFonts w:ascii="GHEA Grapalat" w:hAnsi="GHEA Grapalat" w:cs="Sylfaen"/>
          <w:sz w:val="24"/>
          <w:szCs w:val="24"/>
        </w:rPr>
        <w:t>կամ</w:t>
      </w:r>
      <w:r w:rsidRPr="00041C4D">
        <w:rPr>
          <w:rFonts w:ascii="GHEA Grapalat" w:hAnsi="GHEA Grapalat" w:cs="Calibri"/>
          <w:sz w:val="24"/>
          <w:szCs w:val="24"/>
        </w:rPr>
        <w:t xml:space="preserve"> </w:t>
      </w:r>
      <w:r w:rsidRPr="00041C4D">
        <w:rPr>
          <w:rFonts w:ascii="GHEA Grapalat" w:hAnsi="GHEA Grapalat" w:cs="Sylfaen"/>
          <w:sz w:val="24"/>
          <w:szCs w:val="24"/>
        </w:rPr>
        <w:lastRenderedPageBreak/>
        <w:t>ամբողջական</w:t>
      </w:r>
      <w:r w:rsidRPr="00041C4D">
        <w:rPr>
          <w:rFonts w:ascii="GHEA Grapalat" w:hAnsi="GHEA Grapalat" w:cs="Calibri"/>
          <w:sz w:val="24"/>
          <w:szCs w:val="24"/>
        </w:rPr>
        <w:t xml:space="preserve"> </w:t>
      </w:r>
      <w:r w:rsidRPr="00041C4D">
        <w:rPr>
          <w:rFonts w:ascii="GHEA Grapalat" w:hAnsi="GHEA Grapalat" w:cs="Sylfaen"/>
          <w:sz w:val="24"/>
          <w:szCs w:val="24"/>
        </w:rPr>
        <w:t>նկարագրությունը</w:t>
      </w:r>
      <w:r w:rsidRPr="00041C4D">
        <w:rPr>
          <w:rFonts w:ascii="GHEA Grapalat" w:hAnsi="GHEA Grapalat" w:cs="Calibri"/>
          <w:sz w:val="24"/>
          <w:szCs w:val="24"/>
        </w:rPr>
        <w:t xml:space="preserve">, ինչ տեղեկություններ </w:t>
      </w:r>
      <w:r w:rsidRPr="00041C4D">
        <w:rPr>
          <w:rFonts w:ascii="GHEA Grapalat" w:hAnsi="GHEA Grapalat" w:cs="Sylfaen"/>
          <w:sz w:val="24"/>
          <w:szCs w:val="24"/>
        </w:rPr>
        <w:t>պետք</w:t>
      </w:r>
      <w:r w:rsidRPr="00041C4D">
        <w:rPr>
          <w:rFonts w:ascii="GHEA Grapalat" w:hAnsi="GHEA Grapalat" w:cs="Calibri"/>
          <w:sz w:val="24"/>
          <w:szCs w:val="24"/>
        </w:rPr>
        <w:t xml:space="preserve"> </w:t>
      </w:r>
      <w:r w:rsidRPr="00041C4D">
        <w:rPr>
          <w:rFonts w:ascii="GHEA Grapalat" w:hAnsi="GHEA Grapalat" w:cs="Sylfaen"/>
          <w:sz w:val="24"/>
          <w:szCs w:val="24"/>
        </w:rPr>
        <w:t>է</w:t>
      </w:r>
      <w:r w:rsidRPr="00041C4D">
        <w:rPr>
          <w:rFonts w:ascii="GHEA Grapalat" w:hAnsi="GHEA Grapalat" w:cs="Calibri"/>
          <w:sz w:val="24"/>
          <w:szCs w:val="24"/>
        </w:rPr>
        <w:t xml:space="preserve"> </w:t>
      </w:r>
      <w:r w:rsidRPr="00041C4D">
        <w:rPr>
          <w:rFonts w:ascii="GHEA Grapalat" w:hAnsi="GHEA Grapalat" w:cs="Sylfaen"/>
          <w:sz w:val="24"/>
          <w:szCs w:val="24"/>
        </w:rPr>
        <w:t>հավաքագ</w:t>
      </w:r>
      <w:r>
        <w:rPr>
          <w:rFonts w:ascii="GHEA Grapalat" w:hAnsi="GHEA Grapalat" w:cs="Sylfaen"/>
          <w:sz w:val="24"/>
          <w:szCs w:val="24"/>
        </w:rPr>
        <w:t>ր</w:t>
      </w:r>
      <w:r w:rsidRPr="00041C4D">
        <w:rPr>
          <w:rFonts w:ascii="GHEA Grapalat" w:hAnsi="GHEA Grapalat" w:cs="Sylfaen"/>
          <w:sz w:val="24"/>
          <w:szCs w:val="24"/>
        </w:rPr>
        <w:t>ի անկախ</w:t>
      </w:r>
      <w:r w:rsidRPr="00041C4D">
        <w:rPr>
          <w:rFonts w:ascii="GHEA Grapalat" w:hAnsi="GHEA Grapalat" w:cs="Calibri"/>
          <w:sz w:val="24"/>
          <w:szCs w:val="24"/>
        </w:rPr>
        <w:t xml:space="preserve"> </w:t>
      </w:r>
      <w:r w:rsidRPr="00041C4D">
        <w:rPr>
          <w:rFonts w:ascii="GHEA Grapalat" w:hAnsi="GHEA Grapalat" w:cs="Sylfaen"/>
          <w:sz w:val="24"/>
          <w:szCs w:val="24"/>
        </w:rPr>
        <w:t>ադմինիստրատորը և ինչ է</w:t>
      </w:r>
      <w:r w:rsidRPr="00041C4D">
        <w:rPr>
          <w:rFonts w:ascii="GHEA Grapalat" w:hAnsi="GHEA Grapalat" w:cs="Calibri"/>
          <w:sz w:val="24"/>
          <w:szCs w:val="24"/>
        </w:rPr>
        <w:t xml:space="preserve"> </w:t>
      </w:r>
      <w:r w:rsidRPr="00041C4D">
        <w:rPr>
          <w:rFonts w:ascii="GHEA Grapalat" w:hAnsi="GHEA Grapalat" w:cs="Sylfaen"/>
          <w:sz w:val="24"/>
          <w:szCs w:val="24"/>
        </w:rPr>
        <w:t>կարելի</w:t>
      </w:r>
      <w:r w:rsidRPr="00041C4D">
        <w:rPr>
          <w:rFonts w:ascii="GHEA Grapalat" w:hAnsi="GHEA Grapalat" w:cs="Calibri"/>
          <w:sz w:val="24"/>
          <w:szCs w:val="24"/>
        </w:rPr>
        <w:t xml:space="preserve"> </w:t>
      </w:r>
      <w:r w:rsidRPr="00041C4D">
        <w:rPr>
          <w:rFonts w:ascii="GHEA Grapalat" w:hAnsi="GHEA Grapalat" w:cs="Sylfaen"/>
          <w:sz w:val="24"/>
          <w:szCs w:val="24"/>
        </w:rPr>
        <w:t>ուղղակիորեն</w:t>
      </w:r>
      <w:r w:rsidRPr="00041C4D">
        <w:rPr>
          <w:rFonts w:ascii="GHEA Grapalat" w:hAnsi="GHEA Grapalat" w:cs="Calibri"/>
          <w:sz w:val="24"/>
          <w:szCs w:val="24"/>
        </w:rPr>
        <w:t xml:space="preserve"> </w:t>
      </w:r>
      <w:r w:rsidRPr="00041C4D">
        <w:rPr>
          <w:rFonts w:ascii="GHEA Grapalat" w:hAnsi="GHEA Grapalat" w:cs="Sylfaen"/>
          <w:sz w:val="24"/>
          <w:szCs w:val="24"/>
        </w:rPr>
        <w:t>վերցնել</w:t>
      </w:r>
      <w:r w:rsidRPr="00041C4D">
        <w:rPr>
          <w:rFonts w:ascii="GHEA Grapalat" w:hAnsi="GHEA Grapalat" w:cs="Calibri"/>
          <w:sz w:val="24"/>
          <w:szCs w:val="24"/>
        </w:rPr>
        <w:t xml:space="preserve"> </w:t>
      </w:r>
      <w:r w:rsidRPr="00041C4D">
        <w:rPr>
          <w:rFonts w:ascii="GHEA Grapalat" w:hAnsi="GHEA Grapalat" w:cs="Sylfaen"/>
          <w:sz w:val="24"/>
          <w:szCs w:val="24"/>
        </w:rPr>
        <w:t xml:space="preserve">աղբյուրից, </w:t>
      </w:r>
      <w:r w:rsidRPr="00041C4D">
        <w:rPr>
          <w:rFonts w:ascii="GHEA Grapalat" w:hAnsi="GHEA Grapalat" w:cs="Calibri"/>
          <w:sz w:val="24"/>
          <w:szCs w:val="24"/>
        </w:rPr>
        <w:t xml:space="preserve"> </w:t>
      </w:r>
      <w:r w:rsidRPr="00041C4D">
        <w:rPr>
          <w:rFonts w:ascii="GHEA Grapalat" w:hAnsi="GHEA Grapalat" w:cs="Sylfaen"/>
          <w:sz w:val="24"/>
          <w:szCs w:val="24"/>
        </w:rPr>
        <w:t>ինչ</w:t>
      </w:r>
      <w:r w:rsidRPr="00041C4D">
        <w:rPr>
          <w:rFonts w:ascii="GHEA Grapalat" w:hAnsi="GHEA Grapalat" w:cs="Calibri"/>
          <w:sz w:val="24"/>
          <w:szCs w:val="24"/>
        </w:rPr>
        <w:t xml:space="preserve"> </w:t>
      </w:r>
      <w:r w:rsidRPr="00041C4D">
        <w:rPr>
          <w:rFonts w:ascii="GHEA Grapalat" w:hAnsi="GHEA Grapalat" w:cs="Sylfaen"/>
          <w:sz w:val="24"/>
          <w:szCs w:val="24"/>
        </w:rPr>
        <w:t>թույլ</w:t>
      </w:r>
      <w:r w:rsidRPr="00041C4D">
        <w:rPr>
          <w:rFonts w:ascii="GHEA Grapalat" w:hAnsi="GHEA Grapalat" w:cs="Calibri"/>
          <w:sz w:val="24"/>
          <w:szCs w:val="24"/>
        </w:rPr>
        <w:t xml:space="preserve"> </w:t>
      </w:r>
      <w:r w:rsidRPr="00041C4D">
        <w:rPr>
          <w:rFonts w:ascii="GHEA Grapalat" w:hAnsi="GHEA Grapalat" w:cs="Sylfaen"/>
          <w:sz w:val="24"/>
          <w:szCs w:val="24"/>
        </w:rPr>
        <w:t>կողմեր</w:t>
      </w:r>
      <w:r w:rsidRPr="00041C4D">
        <w:rPr>
          <w:rFonts w:ascii="GHEA Grapalat" w:hAnsi="GHEA Grapalat" w:cs="Calibri"/>
          <w:sz w:val="24"/>
          <w:szCs w:val="24"/>
        </w:rPr>
        <w:t xml:space="preserve"> և </w:t>
      </w:r>
      <w:r w:rsidRPr="00041C4D">
        <w:rPr>
          <w:rFonts w:ascii="GHEA Grapalat" w:hAnsi="GHEA Grapalat" w:cs="Sylfaen"/>
          <w:sz w:val="24"/>
          <w:szCs w:val="24"/>
        </w:rPr>
        <w:t>մարտահրավերներ</w:t>
      </w:r>
      <w:r w:rsidRPr="00041C4D">
        <w:rPr>
          <w:rFonts w:ascii="GHEA Grapalat" w:hAnsi="GHEA Grapalat" w:cs="Calibri"/>
          <w:sz w:val="24"/>
          <w:szCs w:val="24"/>
        </w:rPr>
        <w:t xml:space="preserve"> </w:t>
      </w:r>
      <w:r w:rsidRPr="00041C4D">
        <w:rPr>
          <w:rFonts w:ascii="GHEA Grapalat" w:hAnsi="GHEA Grapalat" w:cs="Sylfaen"/>
          <w:sz w:val="24"/>
          <w:szCs w:val="24"/>
        </w:rPr>
        <w:t>պետք</w:t>
      </w:r>
      <w:r w:rsidRPr="00041C4D">
        <w:rPr>
          <w:rFonts w:ascii="GHEA Grapalat" w:hAnsi="GHEA Grapalat" w:cs="Calibri"/>
          <w:sz w:val="24"/>
          <w:szCs w:val="24"/>
        </w:rPr>
        <w:t xml:space="preserve"> </w:t>
      </w:r>
      <w:r w:rsidRPr="00041C4D">
        <w:rPr>
          <w:rFonts w:ascii="GHEA Grapalat" w:hAnsi="GHEA Grapalat" w:cs="Sylfaen"/>
          <w:sz w:val="24"/>
          <w:szCs w:val="24"/>
        </w:rPr>
        <w:t>է</w:t>
      </w:r>
      <w:r w:rsidRPr="00041C4D">
        <w:rPr>
          <w:rFonts w:ascii="GHEA Grapalat" w:hAnsi="GHEA Grapalat" w:cs="Calibri"/>
          <w:sz w:val="24"/>
          <w:szCs w:val="24"/>
        </w:rPr>
        <w:t xml:space="preserve"> </w:t>
      </w:r>
      <w:r w:rsidRPr="00041C4D">
        <w:rPr>
          <w:rFonts w:ascii="GHEA Grapalat" w:hAnsi="GHEA Grapalat" w:cs="Sylfaen"/>
          <w:sz w:val="24"/>
          <w:szCs w:val="24"/>
        </w:rPr>
        <w:t xml:space="preserve">հասցեագրվեն </w:t>
      </w:r>
      <w:r w:rsidRPr="00041C4D">
        <w:rPr>
          <w:rFonts w:ascii="GHEA Grapalat" w:hAnsi="GHEA Grapalat" w:cs="Calibri"/>
          <w:sz w:val="24"/>
          <w:szCs w:val="24"/>
        </w:rPr>
        <w:t xml:space="preserve"> ԱՃԹՆ-ի զեկույցում: </w:t>
      </w:r>
    </w:p>
    <w:p w:rsidR="00D0377D" w:rsidRPr="00041C4D" w:rsidRDefault="00D0377D" w:rsidP="00EC4FD6">
      <w:pPr>
        <w:pStyle w:val="ListParagraph"/>
        <w:numPr>
          <w:ilvl w:val="0"/>
          <w:numId w:val="17"/>
        </w:numPr>
        <w:spacing w:after="120"/>
        <w:contextualSpacing w:val="0"/>
        <w:jc w:val="both"/>
        <w:rPr>
          <w:rFonts w:ascii="GHEA Grapalat" w:hAnsi="GHEA Grapalat" w:cs="Calibri"/>
          <w:sz w:val="24"/>
          <w:szCs w:val="24"/>
        </w:rPr>
      </w:pPr>
      <w:r w:rsidRPr="00041C4D">
        <w:rPr>
          <w:rFonts w:ascii="GHEA Grapalat" w:hAnsi="GHEA Grapalat" w:cs="Calibri"/>
          <w:sz w:val="24"/>
          <w:szCs w:val="24"/>
        </w:rPr>
        <w:t xml:space="preserve"> Նախնական ուսումնասիրության զեկույցում  </w:t>
      </w:r>
      <w:r w:rsidRPr="00041C4D">
        <w:rPr>
          <w:rFonts w:ascii="GHEA Grapalat" w:hAnsi="GHEA Grapalat" w:cs="Sylfaen"/>
          <w:sz w:val="24"/>
          <w:szCs w:val="24"/>
        </w:rPr>
        <w:t>փաստաթղթավորել հավաքագրված ամբողջ տեղեկատվությունը, աղբյու</w:t>
      </w:r>
      <w:r>
        <w:rPr>
          <w:rFonts w:ascii="GHEA Grapalat" w:hAnsi="GHEA Grapalat" w:cs="Sylfaen"/>
          <w:sz w:val="24"/>
          <w:szCs w:val="24"/>
        </w:rPr>
        <w:t>ր</w:t>
      </w:r>
      <w:r w:rsidRPr="00041C4D">
        <w:rPr>
          <w:rFonts w:ascii="GHEA Grapalat" w:hAnsi="GHEA Grapalat" w:cs="Sylfaen"/>
          <w:sz w:val="24"/>
          <w:szCs w:val="24"/>
        </w:rPr>
        <w:t xml:space="preserve">ները և գնահատականների </w:t>
      </w:r>
      <w:r>
        <w:rPr>
          <w:rFonts w:ascii="GHEA Grapalat" w:hAnsi="GHEA Grapalat" w:cs="Sylfaen"/>
          <w:sz w:val="24"/>
          <w:szCs w:val="24"/>
        </w:rPr>
        <w:t>հիմ</w:t>
      </w:r>
      <w:r w:rsidRPr="00041C4D">
        <w:rPr>
          <w:rFonts w:ascii="GHEA Grapalat" w:hAnsi="GHEA Grapalat" w:cs="Sylfaen"/>
          <w:sz w:val="24"/>
          <w:szCs w:val="24"/>
        </w:rPr>
        <w:t xml:space="preserve">նավորումները: </w:t>
      </w:r>
      <w:r w:rsidRPr="00041C4D">
        <w:rPr>
          <w:rFonts w:ascii="GHEA Grapalat" w:hAnsi="GHEA Grapalat" w:cs="Calibri"/>
          <w:sz w:val="24"/>
          <w:szCs w:val="24"/>
        </w:rPr>
        <w:t xml:space="preserve"> </w:t>
      </w:r>
    </w:p>
    <w:p w:rsidR="00D0377D" w:rsidRPr="00041C4D" w:rsidRDefault="00D0377D" w:rsidP="00EC4FD6">
      <w:pPr>
        <w:pStyle w:val="ListParagraph"/>
        <w:numPr>
          <w:ilvl w:val="0"/>
          <w:numId w:val="5"/>
        </w:numPr>
        <w:spacing w:after="120"/>
        <w:ind w:left="714" w:hanging="357"/>
        <w:contextualSpacing w:val="0"/>
        <w:jc w:val="both"/>
        <w:rPr>
          <w:rFonts w:ascii="GHEA Grapalat" w:hAnsi="GHEA Grapalat"/>
          <w:sz w:val="24"/>
          <w:szCs w:val="24"/>
        </w:rPr>
      </w:pPr>
      <w:bookmarkStart w:id="11" w:name="_Toc414833401"/>
      <w:bookmarkStart w:id="12" w:name="_Toc415059319"/>
      <w:r w:rsidRPr="00041C4D">
        <w:rPr>
          <w:rFonts w:ascii="GHEA Grapalat" w:hAnsi="GHEA Grapalat" w:cs="Sylfaen"/>
          <w:sz w:val="24"/>
          <w:szCs w:val="24"/>
        </w:rPr>
        <w:t>Խորհրդատուից</w:t>
      </w:r>
      <w:r w:rsidRPr="00041C4D">
        <w:rPr>
          <w:rFonts w:ascii="GHEA Grapalat" w:hAnsi="GHEA Grapalat"/>
          <w:sz w:val="24"/>
          <w:szCs w:val="24"/>
        </w:rPr>
        <w:t xml:space="preserve"> </w:t>
      </w:r>
      <w:r w:rsidRPr="00041C4D">
        <w:rPr>
          <w:rFonts w:ascii="GHEA Grapalat" w:hAnsi="GHEA Grapalat" w:cs="Sylfaen"/>
          <w:sz w:val="24"/>
          <w:szCs w:val="24"/>
        </w:rPr>
        <w:t>ակնկալվում</w:t>
      </w:r>
      <w:r w:rsidRPr="00041C4D">
        <w:rPr>
          <w:rFonts w:ascii="GHEA Grapalat" w:hAnsi="GHEA Grapalat"/>
          <w:sz w:val="24"/>
          <w:szCs w:val="24"/>
        </w:rPr>
        <w:t xml:space="preserve"> </w:t>
      </w:r>
      <w:r w:rsidRPr="00041C4D">
        <w:rPr>
          <w:rFonts w:ascii="GHEA Grapalat" w:hAnsi="GHEA Grapalat" w:cs="Sylfaen"/>
          <w:sz w:val="24"/>
          <w:szCs w:val="24"/>
        </w:rPr>
        <w:t>է</w:t>
      </w:r>
      <w:r w:rsidRPr="00041C4D">
        <w:rPr>
          <w:rFonts w:ascii="GHEA Grapalat" w:hAnsi="GHEA Grapalat"/>
          <w:sz w:val="24"/>
          <w:szCs w:val="24"/>
        </w:rPr>
        <w:t xml:space="preserve"> ԲՇԽ-ին տրամադրել վերոնշյալ բոլոր կետերի բացահայտումների գործընթացի ամրապնդման </w:t>
      </w:r>
      <w:r>
        <w:rPr>
          <w:rFonts w:ascii="GHEA Grapalat" w:hAnsi="GHEA Grapalat"/>
          <w:sz w:val="24"/>
          <w:szCs w:val="24"/>
        </w:rPr>
        <w:t>եղանակները</w:t>
      </w:r>
      <w:r w:rsidRPr="00041C4D">
        <w:rPr>
          <w:rFonts w:ascii="GHEA Grapalat" w:hAnsi="GHEA Grapalat"/>
          <w:sz w:val="24"/>
          <w:szCs w:val="24"/>
        </w:rPr>
        <w:t xml:space="preserve"> </w:t>
      </w:r>
      <w:r w:rsidRPr="00041C4D">
        <w:rPr>
          <w:rFonts w:ascii="GHEA Grapalat" w:hAnsi="GHEA Grapalat" w:cs="Sylfaen"/>
          <w:sz w:val="24"/>
          <w:szCs w:val="24"/>
        </w:rPr>
        <w:t>և</w:t>
      </w:r>
      <w:r w:rsidRPr="00041C4D">
        <w:rPr>
          <w:rFonts w:ascii="GHEA Grapalat" w:hAnsi="GHEA Grapalat"/>
          <w:sz w:val="24"/>
          <w:szCs w:val="24"/>
        </w:rPr>
        <w:t xml:space="preserve"> </w:t>
      </w:r>
      <w:r w:rsidRPr="00041C4D">
        <w:rPr>
          <w:rFonts w:ascii="GHEA Grapalat" w:hAnsi="GHEA Grapalat" w:cs="Sylfaen"/>
          <w:sz w:val="24"/>
          <w:szCs w:val="24"/>
        </w:rPr>
        <w:t>առաջարկություններ</w:t>
      </w:r>
      <w:r w:rsidRPr="00041C4D">
        <w:rPr>
          <w:rFonts w:ascii="GHEA Grapalat" w:hAnsi="GHEA Grapalat"/>
          <w:sz w:val="24"/>
          <w:szCs w:val="24"/>
        </w:rPr>
        <w:t xml:space="preserve"> </w:t>
      </w:r>
      <w:r>
        <w:rPr>
          <w:rFonts w:ascii="GHEA Grapalat" w:hAnsi="GHEA Grapalat" w:cs="Sylfaen"/>
          <w:sz w:val="24"/>
          <w:szCs w:val="24"/>
        </w:rPr>
        <w:t>առաջնային՝</w:t>
      </w:r>
      <w:r w:rsidRPr="00041C4D">
        <w:rPr>
          <w:rFonts w:ascii="GHEA Grapalat" w:hAnsi="GHEA Grapalat" w:cs="Sylfaen"/>
          <w:sz w:val="24"/>
          <w:szCs w:val="24"/>
        </w:rPr>
        <w:t xml:space="preserve"> կառավարության և ընկերությունների պորտալներում տեղեկատվության ի</w:t>
      </w:r>
      <w:r>
        <w:rPr>
          <w:rFonts w:ascii="GHEA Grapalat" w:hAnsi="GHEA Grapalat" w:cs="Sylfaen"/>
          <w:sz w:val="24"/>
          <w:szCs w:val="24"/>
        </w:rPr>
        <w:t>ն</w:t>
      </w:r>
      <w:r w:rsidRPr="00041C4D">
        <w:rPr>
          <w:rFonts w:ascii="GHEA Grapalat" w:hAnsi="GHEA Grapalat" w:cs="Sylfaen"/>
          <w:sz w:val="24"/>
          <w:szCs w:val="24"/>
        </w:rPr>
        <w:t>տեգրման և երկրորդային՝ տեղեկատվությունը ԱՃԹՆ-ի զեկույցում հրապարակման միջոցով: Խորհրդատուն պետք է</w:t>
      </w:r>
      <w:r>
        <w:rPr>
          <w:rFonts w:ascii="GHEA Grapalat" w:hAnsi="GHEA Grapalat" w:cs="Sylfaen"/>
          <w:sz w:val="24"/>
          <w:szCs w:val="24"/>
        </w:rPr>
        <w:t xml:space="preserve"> ուսումնասիրի</w:t>
      </w:r>
      <w:r w:rsidRPr="00041C4D">
        <w:rPr>
          <w:rFonts w:ascii="GHEA Grapalat" w:hAnsi="GHEA Grapalat" w:cs="Sylfaen"/>
          <w:sz w:val="24"/>
          <w:szCs w:val="24"/>
        </w:rPr>
        <w:t xml:space="preserve"> տեղական</w:t>
      </w:r>
      <w:r w:rsidRPr="00041C4D">
        <w:rPr>
          <w:rFonts w:ascii="GHEA Grapalat" w:hAnsi="GHEA Grapalat"/>
          <w:sz w:val="24"/>
          <w:szCs w:val="24"/>
        </w:rPr>
        <w:t xml:space="preserve"> </w:t>
      </w:r>
      <w:r w:rsidRPr="00041C4D">
        <w:rPr>
          <w:rFonts w:ascii="GHEA Grapalat" w:hAnsi="GHEA Grapalat" w:cs="Sylfaen"/>
          <w:sz w:val="24"/>
          <w:szCs w:val="24"/>
        </w:rPr>
        <w:t>հնարավորությունները</w:t>
      </w:r>
      <w:r w:rsidRPr="00041C4D">
        <w:rPr>
          <w:rFonts w:ascii="GHEA Grapalat" w:hAnsi="GHEA Grapalat"/>
          <w:sz w:val="24"/>
          <w:szCs w:val="24"/>
        </w:rPr>
        <w:t xml:space="preserve"> (</w:t>
      </w:r>
      <w:r w:rsidRPr="00041C4D">
        <w:rPr>
          <w:rFonts w:ascii="GHEA Grapalat" w:hAnsi="GHEA Grapalat" w:cs="Sylfaen"/>
          <w:sz w:val="24"/>
          <w:szCs w:val="24"/>
        </w:rPr>
        <w:t>օրինակ</w:t>
      </w:r>
      <w:r w:rsidRPr="00041C4D">
        <w:rPr>
          <w:rFonts w:ascii="GHEA Grapalat" w:hAnsi="GHEA Grapalat"/>
          <w:sz w:val="24"/>
          <w:szCs w:val="24"/>
        </w:rPr>
        <w:t xml:space="preserve">, </w:t>
      </w:r>
      <w:r w:rsidRPr="00041C4D">
        <w:rPr>
          <w:rFonts w:ascii="GHEA Grapalat" w:hAnsi="GHEA Grapalat" w:cs="Sylfaen"/>
          <w:sz w:val="24"/>
          <w:szCs w:val="24"/>
        </w:rPr>
        <w:t>ինտերնետի հասանել</w:t>
      </w:r>
      <w:r>
        <w:rPr>
          <w:rFonts w:ascii="GHEA Grapalat" w:hAnsi="GHEA Grapalat" w:cs="Sylfaen"/>
          <w:sz w:val="24"/>
          <w:szCs w:val="24"/>
        </w:rPr>
        <w:t>ի</w:t>
      </w:r>
      <w:r w:rsidRPr="00041C4D">
        <w:rPr>
          <w:rFonts w:ascii="GHEA Grapalat" w:hAnsi="GHEA Grapalat" w:cs="Sylfaen"/>
          <w:sz w:val="24"/>
          <w:szCs w:val="24"/>
        </w:rPr>
        <w:t>ության մակարդակը</w:t>
      </w:r>
      <w:r w:rsidRPr="00041C4D">
        <w:rPr>
          <w:rFonts w:ascii="GHEA Grapalat" w:hAnsi="GHEA Grapalat"/>
          <w:sz w:val="24"/>
          <w:szCs w:val="24"/>
        </w:rPr>
        <w:t xml:space="preserve">), ինչպես նաև </w:t>
      </w:r>
      <w:r w:rsidRPr="00041C4D">
        <w:rPr>
          <w:rFonts w:ascii="GHEA Grapalat" w:hAnsi="GHEA Grapalat" w:cs="Sylfaen"/>
          <w:sz w:val="24"/>
          <w:szCs w:val="24"/>
        </w:rPr>
        <w:t>միջազգային</w:t>
      </w:r>
      <w:r w:rsidRPr="00041C4D">
        <w:rPr>
          <w:rFonts w:ascii="GHEA Grapalat" w:hAnsi="GHEA Grapalat"/>
          <w:sz w:val="24"/>
          <w:szCs w:val="24"/>
        </w:rPr>
        <w:t xml:space="preserve"> </w:t>
      </w:r>
      <w:r w:rsidRPr="00041C4D">
        <w:rPr>
          <w:rFonts w:ascii="GHEA Grapalat" w:hAnsi="GHEA Grapalat" w:cs="Sylfaen"/>
          <w:sz w:val="24"/>
          <w:szCs w:val="24"/>
        </w:rPr>
        <w:t>լավագույն</w:t>
      </w:r>
      <w:r w:rsidRPr="00041C4D">
        <w:rPr>
          <w:rFonts w:ascii="GHEA Grapalat" w:hAnsi="GHEA Grapalat"/>
          <w:sz w:val="24"/>
          <w:szCs w:val="24"/>
        </w:rPr>
        <w:t xml:space="preserve"> </w:t>
      </w:r>
      <w:r w:rsidRPr="00041C4D">
        <w:rPr>
          <w:rFonts w:ascii="GHEA Grapalat" w:hAnsi="GHEA Grapalat" w:cs="Sylfaen"/>
          <w:sz w:val="24"/>
          <w:szCs w:val="24"/>
        </w:rPr>
        <w:t>փորձը:</w:t>
      </w:r>
    </w:p>
    <w:p w:rsidR="00D0377D" w:rsidRPr="00A75596" w:rsidRDefault="00D0377D" w:rsidP="00041C4D">
      <w:pPr>
        <w:pStyle w:val="Heading2"/>
        <w:numPr>
          <w:ilvl w:val="0"/>
          <w:numId w:val="0"/>
        </w:numPr>
        <w:ind w:firstLine="709"/>
        <w:rPr>
          <w:rFonts w:ascii="GHEA Grapalat" w:hAnsi="GHEA Grapalat"/>
        </w:rPr>
      </w:pPr>
      <w:bookmarkStart w:id="13" w:name="_Toc453247915"/>
      <w:r w:rsidRPr="00A75596">
        <w:rPr>
          <w:rFonts w:ascii="GHEA Grapalat" w:hAnsi="GHEA Grapalat"/>
        </w:rPr>
        <w:t>ԱՃԹՆ-ի համաձայնեցում</w:t>
      </w:r>
      <w:bookmarkEnd w:id="13"/>
    </w:p>
    <w:p w:rsidR="00D0377D" w:rsidRPr="00041C4D" w:rsidRDefault="00D0377D" w:rsidP="00EC4FD6">
      <w:pPr>
        <w:pStyle w:val="ListParagraph"/>
        <w:numPr>
          <w:ilvl w:val="0"/>
          <w:numId w:val="5"/>
        </w:numPr>
        <w:spacing w:after="120"/>
        <w:ind w:left="714" w:hanging="357"/>
        <w:contextualSpacing w:val="0"/>
        <w:jc w:val="both"/>
        <w:rPr>
          <w:rFonts w:ascii="GHEA Grapalat" w:hAnsi="GHEA Grapalat" w:cs="Sylfaen"/>
          <w:sz w:val="24"/>
          <w:szCs w:val="24"/>
        </w:rPr>
      </w:pPr>
      <w:bookmarkStart w:id="14" w:name="_Toc453247671"/>
      <w:bookmarkEnd w:id="11"/>
      <w:bookmarkEnd w:id="12"/>
      <w:bookmarkEnd w:id="14"/>
      <w:r w:rsidRPr="00041C4D">
        <w:rPr>
          <w:rFonts w:ascii="GHEA Grapalat" w:hAnsi="GHEA Grapalat" w:cs="Calibri"/>
          <w:sz w:val="24"/>
          <w:szCs w:val="24"/>
        </w:rPr>
        <w:t xml:space="preserve">ԱՃԹՆ-ի </w:t>
      </w:r>
      <w:r>
        <w:rPr>
          <w:rFonts w:ascii="GHEA Grapalat" w:hAnsi="GHEA Grapalat" w:cs="Calibri"/>
          <w:sz w:val="24"/>
          <w:szCs w:val="24"/>
        </w:rPr>
        <w:t>ս</w:t>
      </w:r>
      <w:r w:rsidRPr="00041C4D">
        <w:rPr>
          <w:rFonts w:ascii="GHEA Grapalat" w:hAnsi="GHEA Grapalat" w:cs="Calibri"/>
          <w:sz w:val="24"/>
          <w:szCs w:val="24"/>
        </w:rPr>
        <w:t xml:space="preserve">տանդարտը </w:t>
      </w:r>
      <w:r w:rsidRPr="00041C4D">
        <w:rPr>
          <w:rFonts w:ascii="GHEA Grapalat" w:hAnsi="GHEA Grapalat" w:cs="Sylfaen"/>
          <w:sz w:val="24"/>
          <w:szCs w:val="24"/>
        </w:rPr>
        <w:t>պահանջում</w:t>
      </w:r>
      <w:r w:rsidRPr="00041C4D">
        <w:rPr>
          <w:rFonts w:ascii="GHEA Grapalat" w:hAnsi="GHEA Grapalat" w:cs="Calibri"/>
          <w:sz w:val="24"/>
          <w:szCs w:val="24"/>
        </w:rPr>
        <w:t xml:space="preserve"> </w:t>
      </w:r>
      <w:r w:rsidRPr="00041C4D">
        <w:rPr>
          <w:rFonts w:ascii="GHEA Grapalat" w:hAnsi="GHEA Grapalat" w:cs="Sylfaen"/>
          <w:sz w:val="24"/>
          <w:szCs w:val="24"/>
        </w:rPr>
        <w:t>է</w:t>
      </w:r>
      <w:r w:rsidRPr="00041C4D">
        <w:rPr>
          <w:rFonts w:ascii="GHEA Grapalat" w:hAnsi="GHEA Grapalat" w:cs="Calibri"/>
          <w:sz w:val="24"/>
          <w:szCs w:val="24"/>
        </w:rPr>
        <w:t xml:space="preserve"> </w:t>
      </w:r>
      <w:r w:rsidRPr="00041C4D">
        <w:rPr>
          <w:rFonts w:ascii="GHEA Grapalat" w:hAnsi="GHEA Grapalat" w:cs="Sylfaen"/>
          <w:sz w:val="24"/>
          <w:szCs w:val="24"/>
        </w:rPr>
        <w:t>արդյունահանող</w:t>
      </w:r>
      <w:r w:rsidRPr="00041C4D">
        <w:rPr>
          <w:rFonts w:ascii="GHEA Grapalat" w:hAnsi="GHEA Grapalat" w:cs="Calibri"/>
          <w:sz w:val="24"/>
          <w:szCs w:val="24"/>
        </w:rPr>
        <w:t xml:space="preserve"> </w:t>
      </w:r>
      <w:r w:rsidRPr="00041C4D">
        <w:rPr>
          <w:rFonts w:ascii="GHEA Grapalat" w:hAnsi="GHEA Grapalat" w:cs="Sylfaen"/>
          <w:sz w:val="24"/>
          <w:szCs w:val="24"/>
        </w:rPr>
        <w:t>ոլորտից</w:t>
      </w:r>
      <w:r w:rsidRPr="00041C4D">
        <w:rPr>
          <w:rFonts w:ascii="GHEA Grapalat" w:hAnsi="GHEA Grapalat" w:cs="Calibri"/>
          <w:sz w:val="24"/>
          <w:szCs w:val="24"/>
        </w:rPr>
        <w:t xml:space="preserve"> </w:t>
      </w:r>
      <w:r w:rsidRPr="00041C4D">
        <w:rPr>
          <w:rFonts w:ascii="GHEA Grapalat" w:hAnsi="GHEA Grapalat" w:cs="Sylfaen"/>
          <w:sz w:val="24"/>
          <w:szCs w:val="24"/>
        </w:rPr>
        <w:t>կառավարության</w:t>
      </w:r>
      <w:r w:rsidRPr="00041C4D">
        <w:rPr>
          <w:rFonts w:ascii="GHEA Grapalat" w:hAnsi="GHEA Grapalat" w:cs="Calibri"/>
          <w:sz w:val="24"/>
          <w:szCs w:val="24"/>
        </w:rPr>
        <w:t xml:space="preserve"> </w:t>
      </w:r>
      <w:r w:rsidRPr="00041C4D">
        <w:rPr>
          <w:rFonts w:ascii="GHEA Grapalat" w:hAnsi="GHEA Grapalat"/>
          <w:sz w:val="24"/>
          <w:szCs w:val="24"/>
        </w:rPr>
        <w:t>եկամուտների</w:t>
      </w:r>
      <w:r w:rsidRPr="00041C4D">
        <w:rPr>
          <w:rFonts w:ascii="GHEA Grapalat" w:hAnsi="GHEA Grapalat" w:cs="Sylfaen"/>
          <w:sz w:val="24"/>
          <w:szCs w:val="24"/>
        </w:rPr>
        <w:t xml:space="preserve"> լիարժեք</w:t>
      </w:r>
      <w:r w:rsidRPr="00041C4D">
        <w:rPr>
          <w:rFonts w:ascii="GHEA Grapalat" w:hAnsi="GHEA Grapalat" w:cs="Calibri"/>
          <w:sz w:val="24"/>
          <w:szCs w:val="24"/>
        </w:rPr>
        <w:t xml:space="preserve"> </w:t>
      </w:r>
      <w:r w:rsidRPr="00041C4D">
        <w:rPr>
          <w:rFonts w:ascii="GHEA Grapalat" w:hAnsi="GHEA Grapalat" w:cs="Sylfaen"/>
          <w:sz w:val="24"/>
          <w:szCs w:val="24"/>
        </w:rPr>
        <w:t>բացահայտում, ինչպես նաև արդյունահանող կազմակերպությունների կողմից նյութական վճարների բացահայտում (</w:t>
      </w:r>
      <w:r w:rsidRPr="00041C4D">
        <w:rPr>
          <w:rFonts w:ascii="GHEA Grapalat" w:hAnsi="GHEA Grapalat"/>
          <w:sz w:val="24"/>
          <w:szCs w:val="24"/>
        </w:rPr>
        <w:t xml:space="preserve">ԱՃԹՆ-ի </w:t>
      </w:r>
      <w:r>
        <w:rPr>
          <w:rFonts w:ascii="GHEA Grapalat" w:hAnsi="GHEA Grapalat"/>
          <w:sz w:val="24"/>
          <w:szCs w:val="24"/>
        </w:rPr>
        <w:t xml:space="preserve">ստանդարտի </w:t>
      </w:r>
      <w:r w:rsidRPr="00041C4D">
        <w:rPr>
          <w:rFonts w:ascii="GHEA Grapalat" w:hAnsi="GHEA Grapalat"/>
          <w:sz w:val="24"/>
          <w:szCs w:val="24"/>
        </w:rPr>
        <w:t>4.1.c պահանջ</w:t>
      </w:r>
      <w:r w:rsidRPr="00041C4D">
        <w:rPr>
          <w:rFonts w:ascii="GHEA Grapalat" w:hAnsi="GHEA Grapalat" w:cs="Sylfaen"/>
          <w:sz w:val="24"/>
          <w:szCs w:val="24"/>
        </w:rPr>
        <w:t>): Խորհրդատուից</w:t>
      </w:r>
      <w:r w:rsidRPr="00041C4D">
        <w:rPr>
          <w:rFonts w:ascii="GHEA Grapalat" w:hAnsi="GHEA Grapalat" w:cs="Calibri"/>
          <w:sz w:val="24"/>
          <w:szCs w:val="24"/>
        </w:rPr>
        <w:t xml:space="preserve"> </w:t>
      </w:r>
      <w:r w:rsidRPr="00041C4D">
        <w:rPr>
          <w:rFonts w:ascii="GHEA Grapalat" w:hAnsi="GHEA Grapalat" w:cs="Sylfaen"/>
          <w:sz w:val="24"/>
          <w:szCs w:val="24"/>
        </w:rPr>
        <w:t>ակնկալվում</w:t>
      </w:r>
      <w:r w:rsidRPr="00041C4D">
        <w:rPr>
          <w:rFonts w:ascii="GHEA Grapalat" w:hAnsi="GHEA Grapalat" w:cs="Calibri"/>
          <w:sz w:val="24"/>
          <w:szCs w:val="24"/>
        </w:rPr>
        <w:t xml:space="preserve"> </w:t>
      </w:r>
      <w:r w:rsidRPr="00041C4D">
        <w:rPr>
          <w:rFonts w:ascii="GHEA Grapalat" w:hAnsi="GHEA Grapalat" w:cs="Sylfaen"/>
          <w:sz w:val="24"/>
          <w:szCs w:val="24"/>
        </w:rPr>
        <w:t>է</w:t>
      </w:r>
      <w:r w:rsidRPr="00041C4D">
        <w:rPr>
          <w:rFonts w:ascii="GHEA Grapalat" w:hAnsi="GHEA Grapalat" w:cs="Calibri"/>
          <w:sz w:val="24"/>
          <w:szCs w:val="24"/>
        </w:rPr>
        <w:t xml:space="preserve"> </w:t>
      </w:r>
      <w:r w:rsidRPr="00041C4D">
        <w:rPr>
          <w:rFonts w:ascii="GHEA Grapalat" w:hAnsi="GHEA Grapalat" w:cs="Sylfaen"/>
          <w:sz w:val="24"/>
          <w:szCs w:val="24"/>
        </w:rPr>
        <w:t>գնահատել</w:t>
      </w:r>
      <w:r w:rsidRPr="00041C4D">
        <w:rPr>
          <w:rFonts w:ascii="GHEA Grapalat" w:hAnsi="GHEA Grapalat" w:cs="Calibri"/>
          <w:sz w:val="24"/>
          <w:szCs w:val="24"/>
        </w:rPr>
        <w:t xml:space="preserve"> </w:t>
      </w:r>
      <w:r w:rsidRPr="00041C4D">
        <w:rPr>
          <w:rFonts w:ascii="GHEA Grapalat" w:hAnsi="GHEA Grapalat" w:cs="Sylfaen"/>
          <w:sz w:val="24"/>
          <w:szCs w:val="24"/>
        </w:rPr>
        <w:t>եկամուտների</w:t>
      </w:r>
      <w:r w:rsidRPr="00041C4D">
        <w:rPr>
          <w:rFonts w:ascii="GHEA Grapalat" w:hAnsi="GHEA Grapalat" w:cs="Calibri"/>
          <w:sz w:val="24"/>
          <w:szCs w:val="24"/>
        </w:rPr>
        <w:t xml:space="preserve"> </w:t>
      </w:r>
      <w:r w:rsidRPr="00041C4D">
        <w:rPr>
          <w:rFonts w:ascii="GHEA Grapalat" w:hAnsi="GHEA Grapalat" w:cs="Sylfaen"/>
          <w:sz w:val="24"/>
          <w:szCs w:val="24"/>
        </w:rPr>
        <w:t>և</w:t>
      </w:r>
      <w:r w:rsidRPr="00041C4D">
        <w:rPr>
          <w:rFonts w:ascii="GHEA Grapalat" w:hAnsi="GHEA Grapalat" w:cs="Calibri"/>
          <w:sz w:val="24"/>
          <w:szCs w:val="24"/>
        </w:rPr>
        <w:t xml:space="preserve"> </w:t>
      </w:r>
      <w:r w:rsidRPr="00041C4D">
        <w:rPr>
          <w:rFonts w:ascii="GHEA Grapalat" w:hAnsi="GHEA Grapalat" w:cs="Sylfaen"/>
          <w:sz w:val="24"/>
          <w:szCs w:val="24"/>
        </w:rPr>
        <w:t>վճարումների վերաբերյալ տվյալների առկայությունն ու</w:t>
      </w:r>
      <w:r w:rsidRPr="00041C4D">
        <w:rPr>
          <w:rFonts w:ascii="GHEA Grapalat" w:hAnsi="GHEA Grapalat" w:cs="Calibri"/>
          <w:sz w:val="24"/>
          <w:szCs w:val="24"/>
        </w:rPr>
        <w:t xml:space="preserve"> </w:t>
      </w:r>
      <w:r w:rsidRPr="00041C4D">
        <w:rPr>
          <w:rFonts w:ascii="GHEA Grapalat" w:hAnsi="GHEA Grapalat" w:cs="Sylfaen"/>
          <w:sz w:val="24"/>
          <w:szCs w:val="24"/>
        </w:rPr>
        <w:t>հուսալիությունը</w:t>
      </w:r>
      <w:r w:rsidRPr="00041C4D">
        <w:rPr>
          <w:rFonts w:ascii="GHEA Grapalat" w:hAnsi="GHEA Grapalat" w:cs="Calibri"/>
          <w:sz w:val="24"/>
          <w:szCs w:val="24"/>
        </w:rPr>
        <w:t xml:space="preserve"> </w:t>
      </w:r>
      <w:r w:rsidRPr="00041C4D">
        <w:rPr>
          <w:rFonts w:ascii="GHEA Grapalat" w:hAnsi="GHEA Grapalat" w:cs="Sylfaen"/>
          <w:sz w:val="24"/>
          <w:szCs w:val="24"/>
        </w:rPr>
        <w:t>և ուսումնասիրել</w:t>
      </w:r>
      <w:r w:rsidRPr="00041C4D">
        <w:rPr>
          <w:rFonts w:ascii="GHEA Grapalat" w:hAnsi="GHEA Grapalat" w:cs="Calibri"/>
          <w:sz w:val="24"/>
          <w:szCs w:val="24"/>
        </w:rPr>
        <w:t xml:space="preserve"> </w:t>
      </w:r>
      <w:r w:rsidRPr="00041C4D">
        <w:rPr>
          <w:rFonts w:ascii="GHEA Grapalat" w:hAnsi="GHEA Grapalat" w:cs="Sylfaen"/>
          <w:sz w:val="24"/>
          <w:szCs w:val="24"/>
        </w:rPr>
        <w:t>այս</w:t>
      </w:r>
      <w:r w:rsidRPr="00041C4D">
        <w:rPr>
          <w:rFonts w:ascii="GHEA Grapalat" w:hAnsi="GHEA Grapalat" w:cs="Calibri"/>
          <w:sz w:val="24"/>
          <w:szCs w:val="24"/>
        </w:rPr>
        <w:t xml:space="preserve"> </w:t>
      </w:r>
      <w:r w:rsidRPr="00041C4D">
        <w:rPr>
          <w:rFonts w:ascii="GHEA Grapalat" w:hAnsi="GHEA Grapalat" w:cs="Sylfaen"/>
          <w:sz w:val="24"/>
          <w:szCs w:val="24"/>
        </w:rPr>
        <w:t>տեղեկատվությ</w:t>
      </w:r>
      <w:r>
        <w:rPr>
          <w:rFonts w:ascii="GHEA Grapalat" w:hAnsi="GHEA Grapalat" w:cs="Sylfaen"/>
          <w:sz w:val="24"/>
          <w:szCs w:val="24"/>
        </w:rPr>
        <w:t>ու</w:t>
      </w:r>
      <w:r w:rsidRPr="00041C4D">
        <w:rPr>
          <w:rFonts w:ascii="GHEA Grapalat" w:hAnsi="GHEA Grapalat" w:cs="Sylfaen"/>
          <w:sz w:val="24"/>
          <w:szCs w:val="24"/>
        </w:rPr>
        <w:t>ն</w:t>
      </w:r>
      <w:r>
        <w:rPr>
          <w:rFonts w:ascii="GHEA Grapalat" w:hAnsi="GHEA Grapalat" w:cs="Sylfaen"/>
          <w:sz w:val="24"/>
          <w:szCs w:val="24"/>
        </w:rPr>
        <w:t>ը</w:t>
      </w:r>
      <w:r w:rsidRPr="00041C4D">
        <w:rPr>
          <w:rFonts w:ascii="GHEA Grapalat" w:hAnsi="GHEA Grapalat" w:cs="Sylfaen"/>
          <w:sz w:val="24"/>
          <w:szCs w:val="24"/>
        </w:rPr>
        <w:t xml:space="preserve"> հասանելի դարձնելու լավագույն ուղիները: Այս նպատակով՝ ակնկալվում է, որ խորհրդատուն պետք է իրականացնի արդյունահանող ոլորտից կառավարության եկամուտների և վճարումների հոսքերի համապարփակ վերլուծություն, մասնավորապես</w:t>
      </w:r>
      <w:r>
        <w:rPr>
          <w:rFonts w:ascii="GHEA Grapalat" w:hAnsi="GHEA Grapalat" w:cs="Sylfaen"/>
          <w:sz w:val="24"/>
          <w:szCs w:val="24"/>
        </w:rPr>
        <w:t>՝</w:t>
      </w:r>
      <w:r w:rsidRPr="00041C4D">
        <w:rPr>
          <w:rFonts w:ascii="GHEA Grapalat" w:hAnsi="GHEA Grapalat" w:cs="Sylfaen"/>
          <w:sz w:val="24"/>
          <w:szCs w:val="24"/>
        </w:rPr>
        <w:t xml:space="preserve"> նշելով այն եկամուտների հոսքերը, որոնք պետք է </w:t>
      </w:r>
      <w:r>
        <w:rPr>
          <w:rFonts w:ascii="GHEA Grapalat" w:hAnsi="GHEA Grapalat" w:cs="Sylfaen"/>
          <w:sz w:val="24"/>
          <w:szCs w:val="24"/>
        </w:rPr>
        <w:t>ներկայացվեն՝</w:t>
      </w:r>
      <w:r w:rsidRPr="00041C4D">
        <w:rPr>
          <w:rFonts w:ascii="GHEA Grapalat" w:hAnsi="GHEA Grapalat" w:cs="Sylfaen"/>
          <w:sz w:val="24"/>
          <w:szCs w:val="24"/>
        </w:rPr>
        <w:t xml:space="preserve"> ԱՃԹՆ-ի </w:t>
      </w:r>
      <w:r>
        <w:rPr>
          <w:rFonts w:ascii="GHEA Grapalat" w:hAnsi="GHEA Grapalat" w:cs="Sylfaen"/>
          <w:sz w:val="24"/>
          <w:szCs w:val="24"/>
        </w:rPr>
        <w:t xml:space="preserve">ստանդարտի </w:t>
      </w:r>
      <w:r w:rsidRPr="00041C4D">
        <w:rPr>
          <w:rFonts w:ascii="GHEA Grapalat" w:hAnsi="GHEA Grapalat" w:cs="Sylfaen"/>
          <w:sz w:val="24"/>
          <w:szCs w:val="24"/>
        </w:rPr>
        <w:t>4.1(b) պահանջի</w:t>
      </w:r>
      <w:r w:rsidRPr="008A1078">
        <w:rPr>
          <w:rFonts w:ascii="GHEA Grapalat" w:hAnsi="GHEA Grapalat" w:cs="Sylfaen"/>
          <w:sz w:val="24"/>
          <w:szCs w:val="24"/>
        </w:rPr>
        <w:t xml:space="preserve"> </w:t>
      </w:r>
      <w:r w:rsidRPr="00041C4D">
        <w:rPr>
          <w:rFonts w:ascii="GHEA Grapalat" w:hAnsi="GHEA Grapalat" w:cs="Sylfaen"/>
          <w:sz w:val="24"/>
          <w:szCs w:val="24"/>
        </w:rPr>
        <w:t>համաձայն:  Վերլուծությունը</w:t>
      </w:r>
      <w:r w:rsidRPr="00041C4D">
        <w:rPr>
          <w:rFonts w:ascii="GHEA Grapalat" w:hAnsi="GHEA Grapalat" w:cs="Calibri"/>
          <w:sz w:val="24"/>
          <w:szCs w:val="24"/>
        </w:rPr>
        <w:t xml:space="preserve"> </w:t>
      </w:r>
      <w:r w:rsidRPr="00041C4D">
        <w:rPr>
          <w:rFonts w:ascii="GHEA Grapalat" w:hAnsi="GHEA Grapalat" w:cs="Sylfaen"/>
          <w:sz w:val="24"/>
          <w:szCs w:val="24"/>
        </w:rPr>
        <w:t>պետք</w:t>
      </w:r>
      <w:r w:rsidRPr="00041C4D">
        <w:rPr>
          <w:rFonts w:ascii="GHEA Grapalat" w:hAnsi="GHEA Grapalat" w:cs="Calibri"/>
          <w:sz w:val="24"/>
          <w:szCs w:val="24"/>
        </w:rPr>
        <w:t xml:space="preserve"> </w:t>
      </w:r>
      <w:r w:rsidRPr="00041C4D">
        <w:rPr>
          <w:rFonts w:ascii="GHEA Grapalat" w:hAnsi="GHEA Grapalat" w:cs="Sylfaen"/>
          <w:sz w:val="24"/>
          <w:szCs w:val="24"/>
        </w:rPr>
        <w:t>է</w:t>
      </w:r>
      <w:r w:rsidR="00EE3F15">
        <w:rPr>
          <w:rFonts w:ascii="GHEA Grapalat" w:hAnsi="GHEA Grapalat" w:cs="Sylfaen"/>
          <w:sz w:val="24"/>
          <w:szCs w:val="24"/>
        </w:rPr>
        <w:t xml:space="preserve"> ընդգրկի</w:t>
      </w:r>
      <w:r w:rsidRPr="00041C4D">
        <w:rPr>
          <w:rFonts w:ascii="GHEA Grapalat" w:hAnsi="GHEA Grapalat" w:cs="Calibri"/>
          <w:sz w:val="24"/>
          <w:szCs w:val="24"/>
        </w:rPr>
        <w:t xml:space="preserve"> նաև </w:t>
      </w:r>
      <w:r w:rsidRPr="00041C4D">
        <w:rPr>
          <w:rFonts w:ascii="GHEA Grapalat" w:hAnsi="GHEA Grapalat" w:cs="Sylfaen"/>
          <w:sz w:val="24"/>
          <w:szCs w:val="24"/>
        </w:rPr>
        <w:t>պետական</w:t>
      </w:r>
      <w:r w:rsidRPr="00041C4D">
        <w:rPr>
          <w:rFonts w:ascii="GHEA Grapalat" w:hAnsi="GHEA Grapalat" w:cs="Calibri"/>
          <w:sz w:val="24"/>
          <w:szCs w:val="24"/>
        </w:rPr>
        <w:t xml:space="preserve"> </w:t>
      </w:r>
      <w:r w:rsidRPr="00041C4D">
        <w:rPr>
          <w:rFonts w:ascii="GHEA Grapalat" w:hAnsi="GHEA Grapalat" w:cs="Sylfaen"/>
          <w:sz w:val="24"/>
          <w:szCs w:val="24"/>
        </w:rPr>
        <w:t xml:space="preserve">մասնաբաժին հանդիսացող արտադրանքի վաճառքից ու այլ բնեղեն եկամուտները </w:t>
      </w:r>
      <w:r w:rsidRPr="00041C4D">
        <w:rPr>
          <w:rFonts w:ascii="GHEA Grapalat" w:hAnsi="GHEA Grapalat" w:cs="Calibri"/>
          <w:sz w:val="24"/>
          <w:szCs w:val="24"/>
        </w:rPr>
        <w:t xml:space="preserve">(ԱՃԹՆ-ի </w:t>
      </w:r>
      <w:r>
        <w:rPr>
          <w:rFonts w:ascii="GHEA Grapalat" w:hAnsi="GHEA Grapalat" w:cs="Calibri"/>
          <w:sz w:val="24"/>
          <w:szCs w:val="24"/>
        </w:rPr>
        <w:t xml:space="preserve">ստանդարտի </w:t>
      </w:r>
      <w:r w:rsidRPr="00041C4D">
        <w:rPr>
          <w:rFonts w:ascii="GHEA Grapalat" w:hAnsi="GHEA Grapalat" w:cs="Calibri"/>
          <w:sz w:val="24"/>
          <w:szCs w:val="24"/>
        </w:rPr>
        <w:t xml:space="preserve">4.2 պահանջ), </w:t>
      </w:r>
      <w:r w:rsidRPr="00041C4D">
        <w:rPr>
          <w:rFonts w:ascii="GHEA Grapalat" w:hAnsi="GHEA Grapalat" w:cs="Sylfaen"/>
          <w:sz w:val="24"/>
          <w:szCs w:val="24"/>
        </w:rPr>
        <w:t xml:space="preserve">ենթակառուցվածքների ապահովումը և այլ բարտերային </w:t>
      </w:r>
      <w:r w:rsidR="00EE3F15">
        <w:rPr>
          <w:rFonts w:ascii="GHEA Grapalat" w:hAnsi="GHEA Grapalat" w:cs="Sylfaen"/>
          <w:sz w:val="24"/>
          <w:szCs w:val="24"/>
        </w:rPr>
        <w:t>պայմանավորվածությունները</w:t>
      </w:r>
      <w:r w:rsidRPr="00041C4D">
        <w:rPr>
          <w:rFonts w:ascii="GHEA Grapalat" w:hAnsi="GHEA Grapalat" w:cs="Sylfaen"/>
          <w:sz w:val="24"/>
          <w:szCs w:val="24"/>
        </w:rPr>
        <w:t xml:space="preserve"> </w:t>
      </w:r>
      <w:r w:rsidRPr="00041C4D">
        <w:rPr>
          <w:rFonts w:ascii="GHEA Grapalat" w:hAnsi="GHEA Grapalat" w:cs="Calibri"/>
          <w:sz w:val="24"/>
          <w:szCs w:val="24"/>
        </w:rPr>
        <w:t xml:space="preserve">(4.3), </w:t>
      </w:r>
      <w:r w:rsidRPr="00041C4D">
        <w:rPr>
          <w:rFonts w:ascii="GHEA Grapalat" w:hAnsi="GHEA Grapalat" w:cs="Sylfaen"/>
          <w:sz w:val="24"/>
          <w:szCs w:val="24"/>
        </w:rPr>
        <w:t>փոխադրումներից</w:t>
      </w:r>
      <w:r w:rsidRPr="00041C4D">
        <w:rPr>
          <w:rFonts w:ascii="GHEA Grapalat" w:hAnsi="GHEA Grapalat" w:cs="Calibri"/>
          <w:sz w:val="24"/>
          <w:szCs w:val="24"/>
        </w:rPr>
        <w:t xml:space="preserve"> </w:t>
      </w:r>
      <w:r w:rsidRPr="00041C4D">
        <w:rPr>
          <w:rFonts w:ascii="GHEA Grapalat" w:hAnsi="GHEA Grapalat" w:cs="Sylfaen"/>
          <w:sz w:val="24"/>
          <w:szCs w:val="24"/>
        </w:rPr>
        <w:t>եկամուտները</w:t>
      </w:r>
      <w:r w:rsidRPr="00041C4D">
        <w:rPr>
          <w:rFonts w:ascii="GHEA Grapalat" w:hAnsi="GHEA Grapalat" w:cs="Calibri"/>
          <w:sz w:val="24"/>
          <w:szCs w:val="24"/>
        </w:rPr>
        <w:t xml:space="preserve"> (4.4), </w:t>
      </w:r>
      <w:r w:rsidRPr="00041C4D">
        <w:rPr>
          <w:rFonts w:ascii="GHEA Grapalat" w:hAnsi="GHEA Grapalat" w:cs="Sylfaen"/>
          <w:sz w:val="24"/>
          <w:szCs w:val="24"/>
        </w:rPr>
        <w:t>պետական ձեռնարկությունների հետ կապված գործարքները</w:t>
      </w:r>
      <w:r w:rsidRPr="00041C4D">
        <w:rPr>
          <w:rFonts w:ascii="GHEA Grapalat" w:hAnsi="GHEA Grapalat" w:cs="Calibri"/>
          <w:sz w:val="24"/>
          <w:szCs w:val="24"/>
        </w:rPr>
        <w:t xml:space="preserve"> (4.5), տեղական կառավարման մարմիններին </w:t>
      </w:r>
      <w:r w:rsidRPr="00041C4D">
        <w:rPr>
          <w:rFonts w:ascii="GHEA Grapalat" w:hAnsi="GHEA Grapalat" w:cs="Sylfaen"/>
          <w:sz w:val="24"/>
          <w:szCs w:val="24"/>
        </w:rPr>
        <w:lastRenderedPageBreak/>
        <w:t>վճարումները</w:t>
      </w:r>
      <w:r w:rsidRPr="00041C4D">
        <w:rPr>
          <w:rFonts w:ascii="GHEA Grapalat" w:hAnsi="GHEA Grapalat" w:cs="Calibri"/>
          <w:sz w:val="24"/>
          <w:szCs w:val="24"/>
        </w:rPr>
        <w:t xml:space="preserve"> (4.6), տեղական կառավարման մարմիններին </w:t>
      </w:r>
      <w:r w:rsidRPr="00041C4D">
        <w:rPr>
          <w:rFonts w:ascii="GHEA Grapalat" w:hAnsi="GHEA Grapalat" w:cs="Sylfaen"/>
          <w:sz w:val="24"/>
          <w:szCs w:val="24"/>
        </w:rPr>
        <w:t>փոխանցումներ</w:t>
      </w:r>
      <w:r w:rsidRPr="00041C4D">
        <w:rPr>
          <w:rFonts w:ascii="GHEA Grapalat" w:hAnsi="GHEA Grapalat" w:cs="Calibri"/>
          <w:sz w:val="24"/>
          <w:szCs w:val="24"/>
        </w:rPr>
        <w:t xml:space="preserve"> (5.2), </w:t>
      </w:r>
      <w:r w:rsidRPr="00041C4D">
        <w:rPr>
          <w:rFonts w:ascii="GHEA Grapalat" w:hAnsi="GHEA Grapalat" w:cs="Sylfaen"/>
          <w:sz w:val="24"/>
          <w:szCs w:val="24"/>
        </w:rPr>
        <w:t>արդյունահանող</w:t>
      </w:r>
      <w:r w:rsidRPr="00041C4D">
        <w:rPr>
          <w:rFonts w:ascii="GHEA Grapalat" w:hAnsi="GHEA Grapalat" w:cs="Calibri"/>
          <w:sz w:val="24"/>
          <w:szCs w:val="24"/>
        </w:rPr>
        <w:t xml:space="preserve"> </w:t>
      </w:r>
      <w:r w:rsidRPr="00041C4D">
        <w:rPr>
          <w:rFonts w:ascii="GHEA Grapalat" w:hAnsi="GHEA Grapalat" w:cs="Sylfaen"/>
          <w:sz w:val="24"/>
          <w:szCs w:val="24"/>
        </w:rPr>
        <w:t>ընկերությունների</w:t>
      </w:r>
      <w:r w:rsidRPr="00041C4D">
        <w:rPr>
          <w:rFonts w:ascii="GHEA Grapalat" w:hAnsi="GHEA Grapalat" w:cs="Calibri"/>
          <w:sz w:val="24"/>
          <w:szCs w:val="24"/>
        </w:rPr>
        <w:t xml:space="preserve"> </w:t>
      </w:r>
      <w:r w:rsidRPr="00041C4D">
        <w:rPr>
          <w:rFonts w:ascii="GHEA Grapalat" w:hAnsi="GHEA Grapalat" w:cs="Sylfaen"/>
          <w:sz w:val="24"/>
          <w:szCs w:val="24"/>
        </w:rPr>
        <w:t>սոցիալական</w:t>
      </w:r>
      <w:r w:rsidRPr="00041C4D">
        <w:rPr>
          <w:rFonts w:ascii="GHEA Grapalat" w:hAnsi="GHEA Grapalat" w:cs="Calibri"/>
          <w:sz w:val="24"/>
          <w:szCs w:val="24"/>
        </w:rPr>
        <w:t xml:space="preserve"> </w:t>
      </w:r>
      <w:r w:rsidRPr="00041C4D">
        <w:rPr>
          <w:rFonts w:ascii="GHEA Grapalat" w:hAnsi="GHEA Grapalat" w:cs="Sylfaen"/>
          <w:sz w:val="24"/>
          <w:szCs w:val="24"/>
        </w:rPr>
        <w:t>ծախսերը</w:t>
      </w:r>
      <w:r w:rsidRPr="00041C4D">
        <w:rPr>
          <w:rFonts w:ascii="GHEA Grapalat" w:hAnsi="GHEA Grapalat" w:cs="Calibri"/>
          <w:sz w:val="24"/>
          <w:szCs w:val="24"/>
        </w:rPr>
        <w:t xml:space="preserve"> </w:t>
      </w:r>
      <w:r>
        <w:rPr>
          <w:rFonts w:ascii="GHEA Grapalat" w:hAnsi="GHEA Grapalat" w:cs="Calibri"/>
          <w:sz w:val="24"/>
          <w:szCs w:val="24"/>
        </w:rPr>
        <w:t>(6.1)</w:t>
      </w:r>
      <w:r w:rsidRPr="00041C4D">
        <w:rPr>
          <w:rFonts w:ascii="GHEA Grapalat" w:hAnsi="GHEA Grapalat" w:cs="Calibri"/>
          <w:sz w:val="24"/>
          <w:szCs w:val="24"/>
        </w:rPr>
        <w:t xml:space="preserve"> </w:t>
      </w:r>
      <w:r w:rsidRPr="00041C4D">
        <w:rPr>
          <w:rFonts w:ascii="GHEA Grapalat" w:hAnsi="GHEA Grapalat" w:cs="Sylfaen"/>
          <w:sz w:val="24"/>
          <w:szCs w:val="24"/>
        </w:rPr>
        <w:t>և</w:t>
      </w:r>
      <w:r w:rsidRPr="00041C4D">
        <w:rPr>
          <w:rFonts w:ascii="GHEA Grapalat" w:hAnsi="GHEA Grapalat" w:cs="Calibri"/>
          <w:sz w:val="24"/>
          <w:szCs w:val="24"/>
        </w:rPr>
        <w:t xml:space="preserve"> </w:t>
      </w:r>
      <w:r w:rsidRPr="00041C4D">
        <w:rPr>
          <w:rFonts w:ascii="GHEA Grapalat" w:hAnsi="GHEA Grapalat" w:cs="Sylfaen"/>
          <w:sz w:val="24"/>
          <w:szCs w:val="24"/>
        </w:rPr>
        <w:t>քվազի</w:t>
      </w:r>
      <w:r w:rsidRPr="00041C4D">
        <w:rPr>
          <w:rFonts w:ascii="GHEA Grapalat" w:hAnsi="GHEA Grapalat" w:cs="Calibri"/>
          <w:sz w:val="24"/>
          <w:szCs w:val="24"/>
        </w:rPr>
        <w:t>-</w:t>
      </w:r>
      <w:r w:rsidRPr="00041C4D">
        <w:rPr>
          <w:rFonts w:ascii="GHEA Grapalat" w:hAnsi="GHEA Grapalat" w:cs="Sylfaen"/>
          <w:sz w:val="24"/>
          <w:szCs w:val="24"/>
        </w:rPr>
        <w:t>ֆիսկալ</w:t>
      </w:r>
      <w:r w:rsidRPr="00041C4D">
        <w:rPr>
          <w:rFonts w:ascii="GHEA Grapalat" w:hAnsi="GHEA Grapalat" w:cs="Calibri"/>
          <w:sz w:val="24"/>
          <w:szCs w:val="24"/>
        </w:rPr>
        <w:t xml:space="preserve"> </w:t>
      </w:r>
      <w:r w:rsidRPr="00041C4D">
        <w:rPr>
          <w:rFonts w:ascii="GHEA Grapalat" w:hAnsi="GHEA Grapalat" w:cs="Sylfaen"/>
          <w:sz w:val="24"/>
          <w:szCs w:val="24"/>
        </w:rPr>
        <w:t>ծախսերը</w:t>
      </w:r>
      <w:r w:rsidRPr="00041C4D">
        <w:rPr>
          <w:rFonts w:ascii="GHEA Grapalat" w:hAnsi="GHEA Grapalat" w:cs="Calibri"/>
          <w:sz w:val="24"/>
          <w:szCs w:val="24"/>
        </w:rPr>
        <w:t xml:space="preserve"> (6.2): </w:t>
      </w:r>
    </w:p>
    <w:p w:rsidR="00D0377D" w:rsidRPr="00041C4D" w:rsidRDefault="00D0377D" w:rsidP="00EC4FD6">
      <w:pPr>
        <w:pStyle w:val="ListParagraph"/>
        <w:numPr>
          <w:ilvl w:val="0"/>
          <w:numId w:val="5"/>
        </w:numPr>
        <w:spacing w:after="120"/>
        <w:ind w:left="714" w:hanging="357"/>
        <w:contextualSpacing w:val="0"/>
        <w:jc w:val="both"/>
        <w:rPr>
          <w:rFonts w:ascii="GHEA Grapalat" w:hAnsi="GHEA Grapalat"/>
          <w:sz w:val="24"/>
          <w:szCs w:val="24"/>
        </w:rPr>
      </w:pPr>
      <w:r w:rsidRPr="00041C4D">
        <w:rPr>
          <w:rFonts w:ascii="GHEA Grapalat" w:hAnsi="GHEA Grapalat" w:cs="Sylfaen"/>
          <w:sz w:val="24"/>
          <w:szCs w:val="24"/>
        </w:rPr>
        <w:t>Խորհրդատուից</w:t>
      </w:r>
      <w:r w:rsidRPr="00041C4D">
        <w:rPr>
          <w:rFonts w:ascii="GHEA Grapalat" w:hAnsi="GHEA Grapalat"/>
          <w:sz w:val="24"/>
          <w:szCs w:val="24"/>
        </w:rPr>
        <w:t xml:space="preserve"> </w:t>
      </w:r>
      <w:r w:rsidRPr="00041C4D">
        <w:rPr>
          <w:rFonts w:ascii="GHEA Grapalat" w:hAnsi="GHEA Grapalat" w:cs="Sylfaen"/>
          <w:sz w:val="24"/>
          <w:szCs w:val="24"/>
        </w:rPr>
        <w:t>ակնկալվում</w:t>
      </w:r>
      <w:r w:rsidRPr="00041C4D">
        <w:rPr>
          <w:rFonts w:ascii="GHEA Grapalat" w:hAnsi="GHEA Grapalat"/>
          <w:sz w:val="24"/>
          <w:szCs w:val="24"/>
        </w:rPr>
        <w:t xml:space="preserve"> </w:t>
      </w:r>
      <w:r w:rsidRPr="00041C4D">
        <w:rPr>
          <w:rFonts w:ascii="GHEA Grapalat" w:hAnsi="GHEA Grapalat" w:cs="Sylfaen"/>
          <w:sz w:val="24"/>
          <w:szCs w:val="24"/>
        </w:rPr>
        <w:t>է</w:t>
      </w:r>
      <w:r w:rsidRPr="00041C4D">
        <w:rPr>
          <w:rFonts w:ascii="GHEA Grapalat" w:hAnsi="GHEA Grapalat"/>
          <w:sz w:val="24"/>
          <w:szCs w:val="24"/>
        </w:rPr>
        <w:t xml:space="preserve"> </w:t>
      </w:r>
      <w:r w:rsidRPr="00041C4D">
        <w:rPr>
          <w:rFonts w:ascii="GHEA Grapalat" w:hAnsi="GHEA Grapalat" w:cs="Sylfaen"/>
          <w:sz w:val="24"/>
          <w:szCs w:val="24"/>
        </w:rPr>
        <w:t>նկարագրել, թե 6-</w:t>
      </w:r>
      <w:r>
        <w:rPr>
          <w:rFonts w:ascii="GHEA Grapalat" w:hAnsi="GHEA Grapalat" w:cs="Sylfaen"/>
          <w:sz w:val="24"/>
          <w:szCs w:val="24"/>
        </w:rPr>
        <w:t>ր</w:t>
      </w:r>
      <w:r w:rsidRPr="00041C4D">
        <w:rPr>
          <w:rFonts w:ascii="GHEA Grapalat" w:hAnsi="GHEA Grapalat" w:cs="Sylfaen"/>
          <w:sz w:val="24"/>
          <w:szCs w:val="24"/>
        </w:rPr>
        <w:t>դ կետում թվարկված եկամուտների</w:t>
      </w:r>
      <w:r w:rsidRPr="00041C4D">
        <w:rPr>
          <w:rFonts w:ascii="GHEA Grapalat" w:hAnsi="GHEA Grapalat"/>
          <w:sz w:val="24"/>
          <w:szCs w:val="24"/>
        </w:rPr>
        <w:t xml:space="preserve"> </w:t>
      </w:r>
      <w:r w:rsidRPr="00041C4D">
        <w:rPr>
          <w:rFonts w:ascii="GHEA Grapalat" w:hAnsi="GHEA Grapalat" w:cs="Sylfaen"/>
          <w:sz w:val="24"/>
          <w:szCs w:val="24"/>
        </w:rPr>
        <w:t>և վճա</w:t>
      </w:r>
      <w:r>
        <w:rPr>
          <w:rFonts w:ascii="GHEA Grapalat" w:hAnsi="GHEA Grapalat" w:cs="Sylfaen"/>
          <w:sz w:val="24"/>
          <w:szCs w:val="24"/>
        </w:rPr>
        <w:t>ր</w:t>
      </w:r>
      <w:r w:rsidRPr="00041C4D">
        <w:rPr>
          <w:rFonts w:ascii="GHEA Grapalat" w:hAnsi="GHEA Grapalat" w:cs="Sylfaen"/>
          <w:sz w:val="24"/>
          <w:szCs w:val="24"/>
        </w:rPr>
        <w:t>ումների</w:t>
      </w:r>
      <w:r w:rsidRPr="00041C4D">
        <w:rPr>
          <w:rFonts w:ascii="GHEA Grapalat" w:hAnsi="GHEA Grapalat"/>
          <w:sz w:val="24"/>
          <w:szCs w:val="24"/>
        </w:rPr>
        <w:t xml:space="preserve"> վերաբերյալ </w:t>
      </w:r>
      <w:r w:rsidRPr="00041C4D">
        <w:rPr>
          <w:rFonts w:ascii="GHEA Grapalat" w:hAnsi="GHEA Grapalat" w:cs="Sylfaen"/>
          <w:sz w:val="24"/>
          <w:szCs w:val="24"/>
        </w:rPr>
        <w:t xml:space="preserve">տվյալներից որոնք են հանրության համար հասանելի առցանց կամ կառավարոության </w:t>
      </w:r>
      <w:r>
        <w:rPr>
          <w:rFonts w:ascii="GHEA Grapalat" w:hAnsi="GHEA Grapalat" w:cs="Sylfaen"/>
          <w:sz w:val="24"/>
          <w:szCs w:val="24"/>
        </w:rPr>
        <w:t>ու</w:t>
      </w:r>
      <w:r w:rsidRPr="00041C4D">
        <w:rPr>
          <w:rFonts w:ascii="GHEA Grapalat" w:hAnsi="GHEA Grapalat" w:cs="Sylfaen"/>
          <w:sz w:val="24"/>
          <w:szCs w:val="24"/>
        </w:rPr>
        <w:t xml:space="preserve"> ընկերությունների աղբյու</w:t>
      </w:r>
      <w:r>
        <w:rPr>
          <w:rFonts w:ascii="GHEA Grapalat" w:hAnsi="GHEA Grapalat" w:cs="Sylfaen"/>
          <w:sz w:val="24"/>
          <w:szCs w:val="24"/>
        </w:rPr>
        <w:t>ր</w:t>
      </w:r>
      <w:r w:rsidRPr="00041C4D">
        <w:rPr>
          <w:rFonts w:ascii="GHEA Grapalat" w:hAnsi="GHEA Grapalat" w:cs="Sylfaen"/>
          <w:sz w:val="24"/>
          <w:szCs w:val="24"/>
        </w:rPr>
        <w:t>ներից: Խորհրդատուն</w:t>
      </w:r>
      <w:r w:rsidRPr="00041C4D">
        <w:rPr>
          <w:rFonts w:ascii="GHEA Grapalat" w:hAnsi="GHEA Grapalat"/>
          <w:sz w:val="24"/>
          <w:szCs w:val="24"/>
        </w:rPr>
        <w:t xml:space="preserve"> </w:t>
      </w:r>
      <w:r w:rsidRPr="00041C4D">
        <w:rPr>
          <w:rFonts w:ascii="GHEA Grapalat" w:hAnsi="GHEA Grapalat" w:cs="Sylfaen"/>
          <w:sz w:val="24"/>
          <w:szCs w:val="24"/>
        </w:rPr>
        <w:t>պետք</w:t>
      </w:r>
      <w:r w:rsidRPr="00041C4D">
        <w:rPr>
          <w:rFonts w:ascii="GHEA Grapalat" w:hAnsi="GHEA Grapalat"/>
          <w:sz w:val="24"/>
          <w:szCs w:val="24"/>
        </w:rPr>
        <w:t xml:space="preserve"> </w:t>
      </w:r>
      <w:r w:rsidRPr="00041C4D">
        <w:rPr>
          <w:rFonts w:ascii="GHEA Grapalat" w:hAnsi="GHEA Grapalat" w:cs="Sylfaen"/>
          <w:sz w:val="24"/>
          <w:szCs w:val="24"/>
        </w:rPr>
        <w:t>է</w:t>
      </w:r>
      <w:r w:rsidRPr="00041C4D">
        <w:rPr>
          <w:rFonts w:ascii="GHEA Grapalat" w:hAnsi="GHEA Grapalat"/>
          <w:sz w:val="24"/>
          <w:szCs w:val="24"/>
        </w:rPr>
        <w:t xml:space="preserve"> </w:t>
      </w:r>
      <w:r w:rsidRPr="00041C4D">
        <w:rPr>
          <w:rFonts w:ascii="GHEA Grapalat" w:hAnsi="GHEA Grapalat" w:cs="Sylfaen"/>
          <w:sz w:val="24"/>
          <w:szCs w:val="24"/>
        </w:rPr>
        <w:t>գնահատի</w:t>
      </w:r>
      <w:r w:rsidRPr="00041C4D">
        <w:rPr>
          <w:rFonts w:ascii="GHEA Grapalat" w:hAnsi="GHEA Grapalat"/>
          <w:sz w:val="24"/>
          <w:szCs w:val="24"/>
        </w:rPr>
        <w:t xml:space="preserve"> այդ տվյալների </w:t>
      </w:r>
      <w:r w:rsidRPr="00041C4D">
        <w:rPr>
          <w:rFonts w:ascii="GHEA Grapalat" w:hAnsi="GHEA Grapalat" w:cs="Calibri"/>
          <w:sz w:val="24"/>
          <w:szCs w:val="24"/>
        </w:rPr>
        <w:t>արդիականությունը</w:t>
      </w:r>
      <w:r w:rsidRPr="00041C4D">
        <w:rPr>
          <w:rFonts w:ascii="GHEA Grapalat" w:hAnsi="GHEA Grapalat"/>
          <w:sz w:val="24"/>
          <w:szCs w:val="24"/>
        </w:rPr>
        <w:t xml:space="preserve">, համակողմանիությունը և </w:t>
      </w:r>
      <w:r>
        <w:rPr>
          <w:rFonts w:ascii="GHEA Grapalat" w:hAnsi="GHEA Grapalat" w:cs="Sylfaen"/>
          <w:sz w:val="24"/>
          <w:szCs w:val="24"/>
        </w:rPr>
        <w:t>հուսալիությունը</w:t>
      </w:r>
      <w:r w:rsidRPr="00041C4D">
        <w:rPr>
          <w:rFonts w:ascii="GHEA Grapalat" w:hAnsi="GHEA Grapalat"/>
          <w:sz w:val="24"/>
          <w:szCs w:val="24"/>
        </w:rPr>
        <w:t xml:space="preserve"> (</w:t>
      </w:r>
      <w:r w:rsidRPr="00041C4D">
        <w:rPr>
          <w:rFonts w:ascii="GHEA Grapalat" w:hAnsi="GHEA Grapalat" w:cs="Sylfaen"/>
          <w:sz w:val="24"/>
          <w:szCs w:val="24"/>
        </w:rPr>
        <w:t>ԱՃԹՆ-ի</w:t>
      </w:r>
      <w:r>
        <w:rPr>
          <w:rFonts w:ascii="GHEA Grapalat" w:hAnsi="GHEA Grapalat" w:cs="Sylfaen"/>
          <w:sz w:val="24"/>
          <w:szCs w:val="24"/>
        </w:rPr>
        <w:t xml:space="preserve"> ստանդարտի</w:t>
      </w:r>
      <w:r w:rsidRPr="00041C4D">
        <w:rPr>
          <w:rFonts w:ascii="GHEA Grapalat" w:hAnsi="GHEA Grapalat" w:cs="Sylfaen"/>
          <w:sz w:val="24"/>
          <w:szCs w:val="24"/>
        </w:rPr>
        <w:t xml:space="preserve"> </w:t>
      </w:r>
      <w:r w:rsidRPr="00041C4D">
        <w:rPr>
          <w:rFonts w:ascii="GHEA Grapalat" w:hAnsi="GHEA Grapalat"/>
          <w:sz w:val="24"/>
          <w:szCs w:val="24"/>
        </w:rPr>
        <w:t xml:space="preserve">4.8 </w:t>
      </w:r>
      <w:r w:rsidRPr="00041C4D">
        <w:rPr>
          <w:rFonts w:ascii="GHEA Grapalat" w:hAnsi="GHEA Grapalat" w:cs="Sylfaen"/>
          <w:sz w:val="24"/>
          <w:szCs w:val="24"/>
        </w:rPr>
        <w:t>և</w:t>
      </w:r>
      <w:r w:rsidRPr="00041C4D">
        <w:rPr>
          <w:rFonts w:ascii="GHEA Grapalat" w:hAnsi="GHEA Grapalat"/>
          <w:sz w:val="24"/>
          <w:szCs w:val="24"/>
        </w:rPr>
        <w:t xml:space="preserve"> 4.9 </w:t>
      </w:r>
      <w:r w:rsidRPr="00041C4D">
        <w:rPr>
          <w:rFonts w:ascii="GHEA Grapalat" w:hAnsi="GHEA Grapalat" w:cs="Sylfaen"/>
          <w:sz w:val="24"/>
          <w:szCs w:val="24"/>
        </w:rPr>
        <w:t>պահանջ</w:t>
      </w:r>
      <w:r w:rsidRPr="00041C4D">
        <w:rPr>
          <w:rFonts w:ascii="GHEA Grapalat" w:hAnsi="GHEA Grapalat"/>
          <w:sz w:val="24"/>
          <w:szCs w:val="24"/>
        </w:rPr>
        <w:t xml:space="preserve">): </w:t>
      </w:r>
      <w:r>
        <w:rPr>
          <w:rFonts w:ascii="GHEA Grapalat" w:hAnsi="GHEA Grapalat" w:cs="Sylfaen"/>
          <w:sz w:val="24"/>
          <w:szCs w:val="24"/>
        </w:rPr>
        <w:t>Եթե</w:t>
      </w:r>
      <w:r w:rsidRPr="00041C4D">
        <w:rPr>
          <w:rFonts w:ascii="GHEA Grapalat" w:hAnsi="GHEA Grapalat"/>
          <w:sz w:val="24"/>
          <w:szCs w:val="24"/>
        </w:rPr>
        <w:t xml:space="preserve"> </w:t>
      </w:r>
      <w:r w:rsidRPr="00041C4D">
        <w:rPr>
          <w:rFonts w:ascii="GHEA Grapalat" w:hAnsi="GHEA Grapalat" w:cs="Sylfaen"/>
          <w:sz w:val="24"/>
          <w:szCs w:val="24"/>
        </w:rPr>
        <w:t>բացահայտումներ</w:t>
      </w:r>
      <w:r>
        <w:rPr>
          <w:rFonts w:ascii="GHEA Grapalat" w:hAnsi="GHEA Grapalat" w:cs="Sylfaen"/>
          <w:sz w:val="24"/>
          <w:szCs w:val="24"/>
        </w:rPr>
        <w:t>ն</w:t>
      </w:r>
      <w:r w:rsidRPr="00041C4D">
        <w:rPr>
          <w:rFonts w:ascii="GHEA Grapalat" w:hAnsi="GHEA Grapalat"/>
          <w:sz w:val="24"/>
          <w:szCs w:val="24"/>
        </w:rPr>
        <w:t xml:space="preserve"> </w:t>
      </w:r>
      <w:r w:rsidRPr="00041C4D">
        <w:rPr>
          <w:rFonts w:ascii="GHEA Grapalat" w:hAnsi="GHEA Grapalat" w:cs="Sylfaen"/>
          <w:sz w:val="24"/>
          <w:szCs w:val="24"/>
        </w:rPr>
        <w:t>ամբողջական են</w:t>
      </w:r>
      <w:r w:rsidRPr="00041C4D">
        <w:rPr>
          <w:rFonts w:ascii="GHEA Grapalat" w:hAnsi="GHEA Grapalat"/>
          <w:sz w:val="24"/>
          <w:szCs w:val="24"/>
        </w:rPr>
        <w:t xml:space="preserve">, </w:t>
      </w:r>
      <w:r w:rsidRPr="00041C4D">
        <w:rPr>
          <w:rFonts w:ascii="GHEA Grapalat" w:hAnsi="GHEA Grapalat" w:cs="Sylfaen"/>
          <w:sz w:val="24"/>
          <w:szCs w:val="24"/>
        </w:rPr>
        <w:t>խորհրդատուն</w:t>
      </w:r>
      <w:r w:rsidRPr="00041C4D">
        <w:rPr>
          <w:rFonts w:ascii="GHEA Grapalat" w:hAnsi="GHEA Grapalat"/>
          <w:sz w:val="24"/>
          <w:szCs w:val="24"/>
        </w:rPr>
        <w:t xml:space="preserve"> </w:t>
      </w:r>
      <w:r w:rsidRPr="00041C4D">
        <w:rPr>
          <w:rFonts w:ascii="GHEA Grapalat" w:hAnsi="GHEA Grapalat" w:cs="Sylfaen"/>
          <w:sz w:val="24"/>
          <w:szCs w:val="24"/>
        </w:rPr>
        <w:t>պետք</w:t>
      </w:r>
      <w:r w:rsidRPr="00041C4D">
        <w:rPr>
          <w:rFonts w:ascii="GHEA Grapalat" w:hAnsi="GHEA Grapalat"/>
          <w:sz w:val="24"/>
          <w:szCs w:val="24"/>
        </w:rPr>
        <w:t xml:space="preserve"> </w:t>
      </w:r>
      <w:r w:rsidRPr="00041C4D">
        <w:rPr>
          <w:rFonts w:ascii="GHEA Grapalat" w:hAnsi="GHEA Grapalat" w:cs="Sylfaen"/>
          <w:sz w:val="24"/>
          <w:szCs w:val="24"/>
        </w:rPr>
        <w:t>է</w:t>
      </w:r>
      <w:r w:rsidRPr="00041C4D">
        <w:rPr>
          <w:rFonts w:ascii="GHEA Grapalat" w:hAnsi="GHEA Grapalat"/>
          <w:sz w:val="24"/>
          <w:szCs w:val="24"/>
        </w:rPr>
        <w:t xml:space="preserve"> </w:t>
      </w:r>
      <w:r w:rsidRPr="00041C4D">
        <w:rPr>
          <w:rFonts w:ascii="GHEA Grapalat" w:hAnsi="GHEA Grapalat" w:cs="Sylfaen"/>
          <w:sz w:val="24"/>
          <w:szCs w:val="24"/>
        </w:rPr>
        <w:t>առաջարկություններ</w:t>
      </w:r>
      <w:r>
        <w:rPr>
          <w:rFonts w:ascii="GHEA Grapalat" w:hAnsi="GHEA Grapalat" w:cs="Sylfaen"/>
          <w:sz w:val="24"/>
          <w:szCs w:val="24"/>
        </w:rPr>
        <w:t xml:space="preserve"> ներկայացնի</w:t>
      </w:r>
      <w:r w:rsidRPr="00041C4D">
        <w:rPr>
          <w:rFonts w:ascii="GHEA Grapalat" w:hAnsi="GHEA Grapalat"/>
          <w:sz w:val="24"/>
          <w:szCs w:val="24"/>
        </w:rPr>
        <w:t xml:space="preserve">, </w:t>
      </w:r>
      <w:r w:rsidRPr="00041C4D">
        <w:rPr>
          <w:rFonts w:ascii="GHEA Grapalat" w:hAnsi="GHEA Grapalat" w:cs="Sylfaen"/>
          <w:sz w:val="24"/>
          <w:szCs w:val="24"/>
        </w:rPr>
        <w:t>թե</w:t>
      </w:r>
      <w:r w:rsidRPr="00041C4D">
        <w:rPr>
          <w:rFonts w:ascii="GHEA Grapalat" w:hAnsi="GHEA Grapalat"/>
          <w:sz w:val="24"/>
          <w:szCs w:val="24"/>
        </w:rPr>
        <w:t xml:space="preserve"> </w:t>
      </w:r>
      <w:r w:rsidRPr="00041C4D">
        <w:rPr>
          <w:rFonts w:ascii="GHEA Grapalat" w:hAnsi="GHEA Grapalat" w:cs="Sylfaen"/>
          <w:sz w:val="24"/>
          <w:szCs w:val="24"/>
        </w:rPr>
        <w:t>վճարումների և եկամուտների</w:t>
      </w:r>
      <w:r w:rsidRPr="00041C4D">
        <w:rPr>
          <w:rFonts w:ascii="GHEA Grapalat" w:hAnsi="GHEA Grapalat"/>
          <w:sz w:val="24"/>
          <w:szCs w:val="24"/>
        </w:rPr>
        <w:t xml:space="preserve"> վերաբերյալ </w:t>
      </w:r>
      <w:r w:rsidRPr="00041C4D">
        <w:rPr>
          <w:rFonts w:ascii="GHEA Grapalat" w:hAnsi="GHEA Grapalat" w:cs="Sylfaen"/>
          <w:sz w:val="24"/>
          <w:szCs w:val="24"/>
        </w:rPr>
        <w:t>տվյալներ</w:t>
      </w:r>
      <w:r>
        <w:rPr>
          <w:rFonts w:ascii="GHEA Grapalat" w:hAnsi="GHEA Grapalat" w:cs="Sylfaen"/>
          <w:sz w:val="24"/>
          <w:szCs w:val="24"/>
        </w:rPr>
        <w:t>ն</w:t>
      </w:r>
      <w:r w:rsidRPr="00041C4D">
        <w:rPr>
          <w:rFonts w:ascii="GHEA Grapalat" w:hAnsi="GHEA Grapalat"/>
          <w:sz w:val="24"/>
          <w:szCs w:val="24"/>
        </w:rPr>
        <w:t xml:space="preserve"> </w:t>
      </w:r>
      <w:r w:rsidRPr="00041C4D">
        <w:rPr>
          <w:rFonts w:ascii="GHEA Grapalat" w:hAnsi="GHEA Grapalat" w:cs="Sylfaen"/>
          <w:sz w:val="24"/>
          <w:szCs w:val="24"/>
        </w:rPr>
        <w:t>ինչպես կարող</w:t>
      </w:r>
      <w:r w:rsidRPr="00041C4D">
        <w:rPr>
          <w:rFonts w:ascii="GHEA Grapalat" w:hAnsi="GHEA Grapalat"/>
          <w:sz w:val="24"/>
          <w:szCs w:val="24"/>
        </w:rPr>
        <w:t xml:space="preserve"> </w:t>
      </w:r>
      <w:r w:rsidRPr="00041C4D">
        <w:rPr>
          <w:rFonts w:ascii="GHEA Grapalat" w:hAnsi="GHEA Grapalat" w:cs="Sylfaen"/>
          <w:sz w:val="24"/>
          <w:szCs w:val="24"/>
        </w:rPr>
        <w:t>են</w:t>
      </w:r>
      <w:r w:rsidRPr="00041C4D">
        <w:rPr>
          <w:rFonts w:ascii="GHEA Grapalat" w:hAnsi="GHEA Grapalat"/>
          <w:sz w:val="24"/>
          <w:szCs w:val="24"/>
        </w:rPr>
        <w:t xml:space="preserve"> </w:t>
      </w:r>
      <w:r w:rsidRPr="00041C4D">
        <w:rPr>
          <w:rFonts w:ascii="GHEA Grapalat" w:hAnsi="GHEA Grapalat" w:cs="Sylfaen"/>
          <w:sz w:val="24"/>
          <w:szCs w:val="24"/>
        </w:rPr>
        <w:t>հրապարակվել այլ միջոցներով (բացի ԱՃԹՆ-ի զեկույցը)՝ համաձայն</w:t>
      </w:r>
      <w:r w:rsidRPr="00041C4D">
        <w:rPr>
          <w:rFonts w:ascii="GHEA Grapalat" w:hAnsi="GHEA Grapalat"/>
          <w:sz w:val="24"/>
          <w:szCs w:val="24"/>
        </w:rPr>
        <w:t xml:space="preserve">, ԱՃԹՆ-ի </w:t>
      </w:r>
      <w:r>
        <w:rPr>
          <w:rFonts w:ascii="GHEA Grapalat" w:hAnsi="GHEA Grapalat"/>
          <w:sz w:val="24"/>
          <w:szCs w:val="24"/>
        </w:rPr>
        <w:t xml:space="preserve">ստանդարտի </w:t>
      </w:r>
      <w:r w:rsidRPr="00041C4D">
        <w:rPr>
          <w:rFonts w:ascii="GHEA Grapalat" w:hAnsi="GHEA Grapalat"/>
          <w:sz w:val="24"/>
          <w:szCs w:val="24"/>
        </w:rPr>
        <w:t>7.2(c)</w:t>
      </w:r>
      <w:r>
        <w:rPr>
          <w:rFonts w:ascii="GHEA Grapalat" w:hAnsi="GHEA Grapalat"/>
          <w:sz w:val="24"/>
          <w:szCs w:val="24"/>
        </w:rPr>
        <w:t xml:space="preserve"> </w:t>
      </w:r>
      <w:r w:rsidRPr="00041C4D">
        <w:rPr>
          <w:rFonts w:ascii="GHEA Grapalat" w:hAnsi="GHEA Grapalat" w:cs="Sylfaen"/>
          <w:sz w:val="24"/>
          <w:szCs w:val="24"/>
        </w:rPr>
        <w:t>պահանջի</w:t>
      </w:r>
      <w:r w:rsidRPr="00041C4D">
        <w:rPr>
          <w:rFonts w:ascii="GHEA Grapalat" w:hAnsi="GHEA Grapalat"/>
          <w:sz w:val="24"/>
          <w:szCs w:val="24"/>
        </w:rPr>
        <w:t xml:space="preserve">: </w:t>
      </w:r>
      <w:r w:rsidRPr="00041C4D">
        <w:rPr>
          <w:rFonts w:ascii="GHEA Grapalat" w:hAnsi="GHEA Grapalat" w:cs="Sylfaen"/>
          <w:sz w:val="24"/>
          <w:szCs w:val="24"/>
        </w:rPr>
        <w:t>Օրինակ</w:t>
      </w:r>
      <w:r w:rsidRPr="00041C4D">
        <w:rPr>
          <w:rFonts w:ascii="GHEA Grapalat" w:hAnsi="GHEA Grapalat"/>
          <w:sz w:val="24"/>
          <w:szCs w:val="24"/>
        </w:rPr>
        <w:t xml:space="preserve">, </w:t>
      </w:r>
      <w:r w:rsidRPr="00041C4D">
        <w:rPr>
          <w:rFonts w:ascii="GHEA Grapalat" w:hAnsi="GHEA Grapalat" w:cs="Sylfaen"/>
          <w:sz w:val="24"/>
          <w:szCs w:val="24"/>
        </w:rPr>
        <w:t>տվյալների</w:t>
      </w:r>
      <w:r w:rsidRPr="00041C4D">
        <w:rPr>
          <w:rFonts w:ascii="GHEA Grapalat" w:hAnsi="GHEA Grapalat"/>
          <w:sz w:val="24"/>
          <w:szCs w:val="24"/>
        </w:rPr>
        <w:t xml:space="preserve"> ներառումը </w:t>
      </w:r>
      <w:r w:rsidRPr="00041C4D">
        <w:rPr>
          <w:rFonts w:ascii="GHEA Grapalat" w:hAnsi="GHEA Grapalat" w:cs="Sylfaen"/>
          <w:sz w:val="24"/>
          <w:szCs w:val="24"/>
        </w:rPr>
        <w:t>առցանց</w:t>
      </w:r>
      <w:r w:rsidRPr="00041C4D">
        <w:rPr>
          <w:rFonts w:ascii="GHEA Grapalat" w:hAnsi="GHEA Grapalat"/>
          <w:sz w:val="24"/>
          <w:szCs w:val="24"/>
        </w:rPr>
        <w:t xml:space="preserve"> </w:t>
      </w:r>
      <w:r w:rsidRPr="00041C4D">
        <w:rPr>
          <w:rFonts w:ascii="GHEA Grapalat" w:hAnsi="GHEA Grapalat" w:cs="Sylfaen"/>
          <w:sz w:val="24"/>
          <w:szCs w:val="24"/>
        </w:rPr>
        <w:t>լիցենզիաների կադաստրում</w:t>
      </w:r>
      <w:r w:rsidRPr="00041C4D">
        <w:rPr>
          <w:rFonts w:ascii="GHEA Grapalat" w:hAnsi="GHEA Grapalat"/>
          <w:sz w:val="24"/>
          <w:szCs w:val="24"/>
        </w:rPr>
        <w:t xml:space="preserve"> </w:t>
      </w:r>
      <w:r w:rsidRPr="00041C4D">
        <w:rPr>
          <w:rFonts w:ascii="GHEA Grapalat" w:hAnsi="GHEA Grapalat" w:cs="Sylfaen"/>
          <w:sz w:val="24"/>
          <w:szCs w:val="24"/>
        </w:rPr>
        <w:t>կամ տվյալների</w:t>
      </w:r>
      <w:r w:rsidRPr="00041C4D">
        <w:rPr>
          <w:rFonts w:ascii="GHEA Grapalat" w:hAnsi="GHEA Grapalat"/>
          <w:sz w:val="24"/>
          <w:szCs w:val="24"/>
        </w:rPr>
        <w:t xml:space="preserve"> </w:t>
      </w:r>
      <w:r w:rsidRPr="00041C4D">
        <w:rPr>
          <w:rFonts w:ascii="GHEA Grapalat" w:hAnsi="GHEA Grapalat" w:cs="Sylfaen"/>
          <w:sz w:val="24"/>
          <w:szCs w:val="24"/>
        </w:rPr>
        <w:t>բազա</w:t>
      </w:r>
      <w:r>
        <w:rPr>
          <w:rFonts w:ascii="GHEA Grapalat" w:hAnsi="GHEA Grapalat" w:cs="Sylfaen"/>
          <w:sz w:val="24"/>
          <w:szCs w:val="24"/>
        </w:rPr>
        <w:t>ների</w:t>
      </w:r>
      <w:r w:rsidRPr="00041C4D">
        <w:rPr>
          <w:rFonts w:ascii="GHEA Grapalat" w:hAnsi="GHEA Grapalat" w:cs="Sylfaen"/>
          <w:sz w:val="24"/>
          <w:szCs w:val="24"/>
        </w:rPr>
        <w:t xml:space="preserve"> և </w:t>
      </w:r>
      <w:r>
        <w:rPr>
          <w:rFonts w:ascii="GHEA Grapalat" w:hAnsi="GHEA Grapalat" w:cs="Sylfaen"/>
          <w:sz w:val="24"/>
          <w:szCs w:val="24"/>
        </w:rPr>
        <w:t>հաշվետվությունների</w:t>
      </w:r>
      <w:r w:rsidRPr="00041C4D">
        <w:rPr>
          <w:rFonts w:ascii="GHEA Grapalat" w:hAnsi="GHEA Grapalat" w:cs="Sylfaen"/>
          <w:sz w:val="24"/>
          <w:szCs w:val="24"/>
        </w:rPr>
        <w:t xml:space="preserve"> տեղադրումը կառավարության</w:t>
      </w:r>
      <w:r w:rsidRPr="00041C4D">
        <w:rPr>
          <w:rFonts w:ascii="GHEA Grapalat" w:hAnsi="GHEA Grapalat"/>
          <w:sz w:val="24"/>
          <w:szCs w:val="24"/>
        </w:rPr>
        <w:t xml:space="preserve">, </w:t>
      </w:r>
      <w:r w:rsidRPr="00041C4D">
        <w:rPr>
          <w:rFonts w:ascii="GHEA Grapalat" w:hAnsi="GHEA Grapalat" w:cs="Sylfaen"/>
          <w:sz w:val="24"/>
          <w:szCs w:val="24"/>
        </w:rPr>
        <w:t xml:space="preserve">ընկերությունների </w:t>
      </w:r>
      <w:r w:rsidRPr="00041C4D">
        <w:rPr>
          <w:rFonts w:ascii="GHEA Grapalat" w:hAnsi="GHEA Grapalat"/>
          <w:sz w:val="24"/>
          <w:szCs w:val="24"/>
        </w:rPr>
        <w:t xml:space="preserve"> </w:t>
      </w:r>
      <w:r w:rsidRPr="00041C4D">
        <w:rPr>
          <w:rFonts w:ascii="GHEA Grapalat" w:hAnsi="GHEA Grapalat" w:cs="Sylfaen"/>
          <w:sz w:val="24"/>
          <w:szCs w:val="24"/>
        </w:rPr>
        <w:t>և</w:t>
      </w:r>
      <w:r>
        <w:rPr>
          <w:rFonts w:ascii="GHEA Grapalat" w:hAnsi="GHEA Grapalat" w:cs="Sylfaen"/>
          <w:sz w:val="24"/>
          <w:szCs w:val="24"/>
        </w:rPr>
        <w:t xml:space="preserve"> (</w:t>
      </w:r>
      <w:r w:rsidRPr="00041C4D">
        <w:rPr>
          <w:rFonts w:ascii="GHEA Grapalat" w:hAnsi="GHEA Grapalat" w:cs="Sylfaen"/>
          <w:sz w:val="24"/>
          <w:szCs w:val="24"/>
        </w:rPr>
        <w:t>կամ</w:t>
      </w:r>
      <w:r>
        <w:rPr>
          <w:rFonts w:ascii="GHEA Grapalat" w:hAnsi="GHEA Grapalat" w:cs="Sylfaen"/>
          <w:sz w:val="24"/>
          <w:szCs w:val="24"/>
        </w:rPr>
        <w:t>)</w:t>
      </w:r>
      <w:r w:rsidRPr="00041C4D">
        <w:rPr>
          <w:rFonts w:ascii="GHEA Grapalat" w:hAnsi="GHEA Grapalat" w:cs="Sylfaen"/>
          <w:sz w:val="24"/>
          <w:szCs w:val="24"/>
        </w:rPr>
        <w:t xml:space="preserve"> ԱՃԹՆ-ի ազգային կայքերում:</w:t>
      </w:r>
      <w:r w:rsidRPr="00041C4D">
        <w:rPr>
          <w:rFonts w:ascii="GHEA Grapalat" w:hAnsi="GHEA Grapalat"/>
          <w:sz w:val="24"/>
          <w:szCs w:val="24"/>
        </w:rPr>
        <w:t xml:space="preserve"> </w:t>
      </w:r>
      <w:r w:rsidRPr="00041C4D">
        <w:rPr>
          <w:rFonts w:ascii="GHEA Grapalat" w:hAnsi="GHEA Grapalat" w:cs="Sylfaen"/>
          <w:sz w:val="24"/>
          <w:szCs w:val="24"/>
        </w:rPr>
        <w:t>Այն դեպքերում, երբ առկա են</w:t>
      </w:r>
      <w:r w:rsidRPr="00041C4D">
        <w:rPr>
          <w:rFonts w:ascii="GHEA Grapalat" w:hAnsi="GHEA Grapalat"/>
          <w:sz w:val="24"/>
          <w:szCs w:val="24"/>
        </w:rPr>
        <w:t xml:space="preserve"> </w:t>
      </w:r>
      <w:r w:rsidRPr="00041C4D">
        <w:rPr>
          <w:rFonts w:ascii="GHEA Grapalat" w:hAnsi="GHEA Grapalat" w:cs="Sylfaen"/>
          <w:sz w:val="24"/>
          <w:szCs w:val="24"/>
        </w:rPr>
        <w:t>տեղեկատվական բացեր</w:t>
      </w:r>
      <w:r w:rsidRPr="00041C4D">
        <w:rPr>
          <w:rFonts w:ascii="GHEA Grapalat" w:hAnsi="GHEA Grapalat"/>
          <w:sz w:val="24"/>
          <w:szCs w:val="24"/>
        </w:rPr>
        <w:t xml:space="preserve">, </w:t>
      </w:r>
      <w:r w:rsidRPr="00041C4D">
        <w:rPr>
          <w:rFonts w:ascii="GHEA Grapalat" w:hAnsi="GHEA Grapalat" w:cs="Sylfaen"/>
          <w:sz w:val="24"/>
          <w:szCs w:val="24"/>
        </w:rPr>
        <w:t>խորհրդատուն</w:t>
      </w:r>
      <w:r w:rsidRPr="00041C4D">
        <w:rPr>
          <w:rFonts w:ascii="GHEA Grapalat" w:hAnsi="GHEA Grapalat"/>
          <w:sz w:val="24"/>
          <w:szCs w:val="24"/>
        </w:rPr>
        <w:t xml:space="preserve"> </w:t>
      </w:r>
      <w:r w:rsidRPr="00041C4D">
        <w:rPr>
          <w:rFonts w:ascii="GHEA Grapalat" w:hAnsi="GHEA Grapalat" w:cs="Sylfaen"/>
          <w:sz w:val="24"/>
          <w:szCs w:val="24"/>
        </w:rPr>
        <w:t>պետք</w:t>
      </w:r>
      <w:r w:rsidRPr="00041C4D">
        <w:rPr>
          <w:rFonts w:ascii="GHEA Grapalat" w:hAnsi="GHEA Grapalat"/>
          <w:sz w:val="24"/>
          <w:szCs w:val="24"/>
        </w:rPr>
        <w:t xml:space="preserve"> </w:t>
      </w:r>
      <w:r w:rsidRPr="00041C4D">
        <w:rPr>
          <w:rFonts w:ascii="GHEA Grapalat" w:hAnsi="GHEA Grapalat" w:cs="Sylfaen"/>
          <w:sz w:val="24"/>
          <w:szCs w:val="24"/>
        </w:rPr>
        <w:t>է</w:t>
      </w:r>
      <w:r w:rsidRPr="00041C4D">
        <w:rPr>
          <w:rFonts w:ascii="GHEA Grapalat" w:hAnsi="GHEA Grapalat"/>
          <w:sz w:val="24"/>
          <w:szCs w:val="24"/>
        </w:rPr>
        <w:t xml:space="preserve"> </w:t>
      </w:r>
      <w:r w:rsidRPr="00041C4D">
        <w:rPr>
          <w:rFonts w:ascii="GHEA Grapalat" w:hAnsi="GHEA Grapalat" w:cs="Sylfaen"/>
          <w:sz w:val="24"/>
          <w:szCs w:val="24"/>
        </w:rPr>
        <w:t>առաջարկություններ ներկայացնի</w:t>
      </w:r>
      <w:r w:rsidRPr="00041C4D">
        <w:rPr>
          <w:rFonts w:ascii="GHEA Grapalat" w:hAnsi="GHEA Grapalat"/>
          <w:sz w:val="24"/>
          <w:szCs w:val="24"/>
        </w:rPr>
        <w:t xml:space="preserve">, </w:t>
      </w:r>
      <w:r w:rsidRPr="00041C4D">
        <w:rPr>
          <w:rFonts w:ascii="GHEA Grapalat" w:hAnsi="GHEA Grapalat" w:cs="Sylfaen"/>
          <w:sz w:val="24"/>
          <w:szCs w:val="24"/>
        </w:rPr>
        <w:t>թե</w:t>
      </w:r>
      <w:r w:rsidRPr="00041C4D">
        <w:rPr>
          <w:rFonts w:ascii="GHEA Grapalat" w:hAnsi="GHEA Grapalat"/>
          <w:sz w:val="24"/>
          <w:szCs w:val="24"/>
        </w:rPr>
        <w:t xml:space="preserve"> </w:t>
      </w:r>
      <w:r w:rsidRPr="00041C4D">
        <w:rPr>
          <w:rFonts w:ascii="GHEA Grapalat" w:hAnsi="GHEA Grapalat" w:cs="Sylfaen"/>
          <w:sz w:val="24"/>
          <w:szCs w:val="24"/>
        </w:rPr>
        <w:t>ինչպես</w:t>
      </w:r>
      <w:r w:rsidRPr="00041C4D">
        <w:rPr>
          <w:rFonts w:ascii="GHEA Grapalat" w:hAnsi="GHEA Grapalat"/>
          <w:sz w:val="24"/>
          <w:szCs w:val="24"/>
        </w:rPr>
        <w:t xml:space="preserve"> </w:t>
      </w:r>
      <w:r w:rsidRPr="00041C4D">
        <w:rPr>
          <w:rFonts w:ascii="GHEA Grapalat" w:hAnsi="GHEA Grapalat" w:cs="Sylfaen"/>
          <w:sz w:val="24"/>
          <w:szCs w:val="24"/>
        </w:rPr>
        <w:t>պետք</w:t>
      </w:r>
      <w:r w:rsidRPr="00041C4D">
        <w:rPr>
          <w:rFonts w:ascii="GHEA Grapalat" w:hAnsi="GHEA Grapalat"/>
          <w:sz w:val="24"/>
          <w:szCs w:val="24"/>
        </w:rPr>
        <w:t xml:space="preserve"> </w:t>
      </w:r>
      <w:r w:rsidRPr="00041C4D">
        <w:rPr>
          <w:rFonts w:ascii="GHEA Grapalat" w:hAnsi="GHEA Grapalat" w:cs="Sylfaen"/>
          <w:sz w:val="24"/>
          <w:szCs w:val="24"/>
        </w:rPr>
        <w:t>է</w:t>
      </w:r>
      <w:r w:rsidRPr="00041C4D">
        <w:rPr>
          <w:rFonts w:ascii="GHEA Grapalat" w:hAnsi="GHEA Grapalat"/>
          <w:sz w:val="24"/>
          <w:szCs w:val="24"/>
        </w:rPr>
        <w:t xml:space="preserve"> </w:t>
      </w:r>
      <w:r w:rsidRPr="00041C4D">
        <w:rPr>
          <w:rFonts w:ascii="GHEA Grapalat" w:hAnsi="GHEA Grapalat" w:cs="Sylfaen"/>
          <w:sz w:val="24"/>
          <w:szCs w:val="24"/>
        </w:rPr>
        <w:t>անդրադառնալ</w:t>
      </w:r>
      <w:r w:rsidRPr="00041C4D">
        <w:rPr>
          <w:rFonts w:ascii="GHEA Grapalat" w:hAnsi="GHEA Grapalat"/>
          <w:sz w:val="24"/>
          <w:szCs w:val="24"/>
        </w:rPr>
        <w:t xml:space="preserve"> </w:t>
      </w:r>
      <w:r w:rsidRPr="00041C4D">
        <w:rPr>
          <w:rFonts w:ascii="GHEA Grapalat" w:hAnsi="GHEA Grapalat" w:cs="Sylfaen"/>
          <w:sz w:val="24"/>
          <w:szCs w:val="24"/>
        </w:rPr>
        <w:t>դրանց</w:t>
      </w:r>
      <w:r>
        <w:rPr>
          <w:rFonts w:ascii="GHEA Grapalat" w:hAnsi="GHEA Grapalat"/>
          <w:sz w:val="24"/>
          <w:szCs w:val="24"/>
        </w:rPr>
        <w:t>`</w:t>
      </w:r>
      <w:r w:rsidRPr="00041C4D">
        <w:rPr>
          <w:rFonts w:ascii="GHEA Grapalat" w:hAnsi="GHEA Grapalat"/>
          <w:sz w:val="24"/>
          <w:szCs w:val="24"/>
        </w:rPr>
        <w:t xml:space="preserve"> </w:t>
      </w:r>
      <w:r w:rsidRPr="00041C4D">
        <w:rPr>
          <w:rFonts w:ascii="GHEA Grapalat" w:hAnsi="GHEA Grapalat" w:cs="Sylfaen"/>
          <w:sz w:val="24"/>
          <w:szCs w:val="24"/>
        </w:rPr>
        <w:t>նպատակ</w:t>
      </w:r>
      <w:r w:rsidRPr="00041C4D">
        <w:rPr>
          <w:rFonts w:ascii="GHEA Grapalat" w:hAnsi="GHEA Grapalat"/>
          <w:sz w:val="24"/>
          <w:szCs w:val="24"/>
        </w:rPr>
        <w:t xml:space="preserve"> </w:t>
      </w:r>
      <w:r w:rsidRPr="00041C4D">
        <w:rPr>
          <w:rFonts w:ascii="GHEA Grapalat" w:hAnsi="GHEA Grapalat" w:cs="Sylfaen"/>
          <w:sz w:val="24"/>
          <w:szCs w:val="24"/>
        </w:rPr>
        <w:t>ունենալով</w:t>
      </w:r>
      <w:r w:rsidRPr="00041C4D">
        <w:rPr>
          <w:rFonts w:ascii="GHEA Grapalat" w:hAnsi="GHEA Grapalat"/>
          <w:sz w:val="24"/>
          <w:szCs w:val="24"/>
        </w:rPr>
        <w:t xml:space="preserve"> ապագայում </w:t>
      </w:r>
      <w:r w:rsidRPr="00041C4D">
        <w:rPr>
          <w:rFonts w:ascii="GHEA Grapalat" w:hAnsi="GHEA Grapalat" w:cs="Sylfaen"/>
          <w:sz w:val="24"/>
          <w:szCs w:val="24"/>
        </w:rPr>
        <w:t xml:space="preserve">դրանք ներառել ԱՃԹՆ-ի զեկույցում: </w:t>
      </w:r>
      <w:r w:rsidRPr="00041C4D">
        <w:rPr>
          <w:rFonts w:ascii="GHEA Grapalat" w:hAnsi="GHEA Grapalat"/>
          <w:sz w:val="24"/>
          <w:szCs w:val="24"/>
        </w:rPr>
        <w:t xml:space="preserve"> </w:t>
      </w:r>
    </w:p>
    <w:p w:rsidR="00D0377D" w:rsidRPr="00041C4D" w:rsidRDefault="00D0377D" w:rsidP="00EC4FD6">
      <w:pPr>
        <w:pStyle w:val="ListParagraph"/>
        <w:numPr>
          <w:ilvl w:val="0"/>
          <w:numId w:val="5"/>
        </w:numPr>
        <w:spacing w:after="120"/>
        <w:ind w:left="714" w:hanging="357"/>
        <w:contextualSpacing w:val="0"/>
        <w:jc w:val="both"/>
        <w:rPr>
          <w:rFonts w:ascii="GHEA Grapalat" w:hAnsi="GHEA Grapalat"/>
          <w:sz w:val="24"/>
          <w:szCs w:val="24"/>
        </w:rPr>
      </w:pPr>
      <w:r>
        <w:rPr>
          <w:rFonts w:ascii="GHEA Grapalat" w:hAnsi="GHEA Grapalat" w:cs="Sylfaen"/>
          <w:sz w:val="24"/>
          <w:szCs w:val="24"/>
        </w:rPr>
        <w:t>Ե</w:t>
      </w:r>
      <w:r w:rsidRPr="00041C4D">
        <w:rPr>
          <w:rFonts w:ascii="GHEA Grapalat" w:hAnsi="GHEA Grapalat" w:cs="Sylfaen"/>
          <w:sz w:val="24"/>
          <w:szCs w:val="24"/>
        </w:rPr>
        <w:t>կամուտների հոսքերի և վճարումների վերլուծությունից հետո</w:t>
      </w:r>
      <w:r w:rsidRPr="00041C4D">
        <w:rPr>
          <w:rFonts w:ascii="GHEA Grapalat" w:hAnsi="GHEA Grapalat"/>
          <w:sz w:val="24"/>
          <w:szCs w:val="24"/>
        </w:rPr>
        <w:t xml:space="preserve"> </w:t>
      </w:r>
      <w:r w:rsidRPr="00041C4D">
        <w:rPr>
          <w:rFonts w:ascii="GHEA Grapalat" w:hAnsi="GHEA Grapalat" w:cs="Sylfaen"/>
          <w:sz w:val="24"/>
          <w:szCs w:val="24"/>
        </w:rPr>
        <w:t>խորհրդատուից</w:t>
      </w:r>
      <w:r w:rsidRPr="00041C4D">
        <w:rPr>
          <w:rFonts w:ascii="GHEA Grapalat" w:hAnsi="GHEA Grapalat"/>
          <w:sz w:val="24"/>
          <w:szCs w:val="24"/>
        </w:rPr>
        <w:t xml:space="preserve"> </w:t>
      </w:r>
      <w:r w:rsidRPr="00041C4D">
        <w:rPr>
          <w:rFonts w:ascii="GHEA Grapalat" w:hAnsi="GHEA Grapalat" w:cs="Sylfaen"/>
          <w:sz w:val="24"/>
          <w:szCs w:val="24"/>
        </w:rPr>
        <w:t>ակնկալվում</w:t>
      </w:r>
      <w:r w:rsidRPr="00041C4D">
        <w:rPr>
          <w:rFonts w:ascii="GHEA Grapalat" w:hAnsi="GHEA Grapalat"/>
          <w:sz w:val="24"/>
          <w:szCs w:val="24"/>
        </w:rPr>
        <w:t xml:space="preserve"> </w:t>
      </w:r>
      <w:r w:rsidRPr="00041C4D">
        <w:rPr>
          <w:rFonts w:ascii="GHEA Grapalat" w:hAnsi="GHEA Grapalat" w:cs="Sylfaen"/>
          <w:sz w:val="24"/>
          <w:szCs w:val="24"/>
        </w:rPr>
        <w:t xml:space="preserve">է. </w:t>
      </w:r>
    </w:p>
    <w:p w:rsidR="00D0377D" w:rsidRPr="00041C4D" w:rsidRDefault="00D0377D" w:rsidP="00EC4FD6">
      <w:pPr>
        <w:pStyle w:val="ListParagraph"/>
        <w:numPr>
          <w:ilvl w:val="0"/>
          <w:numId w:val="18"/>
        </w:numPr>
        <w:spacing w:after="120"/>
        <w:contextualSpacing w:val="0"/>
        <w:jc w:val="both"/>
        <w:rPr>
          <w:rFonts w:ascii="GHEA Grapalat" w:hAnsi="GHEA Grapalat" w:cs="Calibri"/>
          <w:sz w:val="24"/>
          <w:szCs w:val="24"/>
        </w:rPr>
      </w:pPr>
      <w:r w:rsidRPr="00041C4D">
        <w:rPr>
          <w:rFonts w:ascii="GHEA Grapalat" w:hAnsi="GHEA Grapalat" w:cs="Calibri"/>
          <w:sz w:val="24"/>
          <w:szCs w:val="24"/>
        </w:rPr>
        <w:t xml:space="preserve">Ուսումնասիրել </w:t>
      </w:r>
      <w:r w:rsidRPr="00041C4D">
        <w:rPr>
          <w:rFonts w:ascii="GHEA Grapalat" w:hAnsi="GHEA Grapalat" w:cs="Calibri"/>
          <w:color w:val="0070C0"/>
          <w:sz w:val="24"/>
          <w:szCs w:val="24"/>
        </w:rPr>
        <w:t>[____]</w:t>
      </w:r>
      <w:r w:rsidRPr="00041C4D">
        <w:rPr>
          <w:rFonts w:ascii="GHEA Grapalat" w:hAnsi="GHEA Grapalat" w:cs="Calibri"/>
          <w:sz w:val="24"/>
          <w:szCs w:val="24"/>
        </w:rPr>
        <w:t xml:space="preserve"> </w:t>
      </w:r>
      <w:r w:rsidRPr="00041C4D">
        <w:rPr>
          <w:rFonts w:ascii="GHEA Grapalat" w:hAnsi="GHEA Grapalat" w:cs="Sylfaen"/>
          <w:sz w:val="24"/>
          <w:szCs w:val="24"/>
        </w:rPr>
        <w:t xml:space="preserve"> թվականի կադաստրի</w:t>
      </w:r>
      <w:r w:rsidRPr="00041C4D">
        <w:rPr>
          <w:rFonts w:ascii="GHEA Grapalat" w:hAnsi="GHEA Grapalat" w:cs="Calibri"/>
          <w:sz w:val="24"/>
          <w:szCs w:val="24"/>
        </w:rPr>
        <w:t xml:space="preserve"> </w:t>
      </w:r>
      <w:r>
        <w:rPr>
          <w:rFonts w:ascii="GHEA Grapalat" w:hAnsi="GHEA Grapalat" w:cs="Sylfaen"/>
          <w:sz w:val="24"/>
          <w:szCs w:val="24"/>
        </w:rPr>
        <w:t>ու</w:t>
      </w:r>
      <w:r w:rsidRPr="00041C4D">
        <w:rPr>
          <w:rFonts w:ascii="GHEA Grapalat" w:hAnsi="GHEA Grapalat" w:cs="Calibri"/>
          <w:sz w:val="24"/>
          <w:szCs w:val="24"/>
        </w:rPr>
        <w:t xml:space="preserve"> </w:t>
      </w:r>
      <w:r w:rsidRPr="00041C4D">
        <w:rPr>
          <w:rFonts w:ascii="GHEA Grapalat" w:hAnsi="GHEA Grapalat" w:cs="Sylfaen"/>
          <w:sz w:val="24"/>
          <w:szCs w:val="24"/>
        </w:rPr>
        <w:t>եկամուտների</w:t>
      </w:r>
      <w:r w:rsidRPr="00041C4D">
        <w:rPr>
          <w:rFonts w:ascii="GHEA Grapalat" w:hAnsi="GHEA Grapalat" w:cs="Calibri"/>
          <w:sz w:val="24"/>
          <w:szCs w:val="24"/>
        </w:rPr>
        <w:t xml:space="preserve"> </w:t>
      </w:r>
      <w:r w:rsidRPr="00041C4D">
        <w:rPr>
          <w:rFonts w:ascii="GHEA Grapalat" w:hAnsi="GHEA Grapalat" w:cs="Sylfaen"/>
          <w:sz w:val="24"/>
          <w:szCs w:val="24"/>
        </w:rPr>
        <w:t>տվյալները և առաջարկություն</w:t>
      </w:r>
      <w:r>
        <w:rPr>
          <w:rFonts w:ascii="GHEA Grapalat" w:hAnsi="GHEA Grapalat" w:cs="Sylfaen"/>
          <w:sz w:val="24"/>
          <w:szCs w:val="24"/>
        </w:rPr>
        <w:t>ներ</w:t>
      </w:r>
      <w:r w:rsidRPr="00041C4D">
        <w:rPr>
          <w:rFonts w:ascii="GHEA Grapalat" w:hAnsi="GHEA Grapalat" w:cs="Sylfaen"/>
          <w:sz w:val="24"/>
          <w:szCs w:val="24"/>
        </w:rPr>
        <w:t xml:space="preserve"> ներկայացնել, թե հարկային</w:t>
      </w:r>
      <w:r w:rsidRPr="00041C4D">
        <w:rPr>
          <w:rFonts w:ascii="GHEA Grapalat" w:hAnsi="GHEA Grapalat" w:cs="Calibri"/>
          <w:sz w:val="24"/>
          <w:szCs w:val="24"/>
        </w:rPr>
        <w:t xml:space="preserve"> </w:t>
      </w:r>
      <w:r w:rsidRPr="00041C4D">
        <w:rPr>
          <w:rFonts w:ascii="GHEA Grapalat" w:hAnsi="GHEA Grapalat" w:cs="Sylfaen"/>
          <w:sz w:val="24"/>
          <w:szCs w:val="24"/>
        </w:rPr>
        <w:t>վճարումների</w:t>
      </w:r>
      <w:r w:rsidRPr="00041C4D">
        <w:rPr>
          <w:rFonts w:ascii="GHEA Grapalat" w:hAnsi="GHEA Grapalat" w:cs="Calibri"/>
          <w:sz w:val="24"/>
          <w:szCs w:val="24"/>
        </w:rPr>
        <w:t xml:space="preserve"> </w:t>
      </w:r>
      <w:r w:rsidRPr="00041C4D">
        <w:rPr>
          <w:rFonts w:ascii="GHEA Grapalat" w:hAnsi="GHEA Grapalat" w:cs="Sylfaen"/>
          <w:sz w:val="24"/>
          <w:szCs w:val="24"/>
        </w:rPr>
        <w:t>և</w:t>
      </w:r>
      <w:r w:rsidRPr="00041C4D">
        <w:rPr>
          <w:rFonts w:ascii="GHEA Grapalat" w:hAnsi="GHEA Grapalat" w:cs="Calibri"/>
          <w:sz w:val="24"/>
          <w:szCs w:val="24"/>
        </w:rPr>
        <w:t xml:space="preserve"> </w:t>
      </w:r>
      <w:r w:rsidRPr="00041C4D">
        <w:rPr>
          <w:rFonts w:ascii="GHEA Grapalat" w:hAnsi="GHEA Grapalat" w:cs="Sylfaen"/>
          <w:sz w:val="24"/>
          <w:szCs w:val="24"/>
        </w:rPr>
        <w:t>պետական</w:t>
      </w:r>
      <w:r w:rsidRPr="00041C4D">
        <w:rPr>
          <w:rFonts w:ascii="GHEA Grapalat" w:hAnsi="GHEA Grapalat" w:cs="Calibri"/>
          <w:sz w:val="24"/>
          <w:szCs w:val="24"/>
        </w:rPr>
        <w:t xml:space="preserve"> </w:t>
      </w:r>
      <w:r w:rsidRPr="00041C4D">
        <w:rPr>
          <w:rFonts w:ascii="GHEA Grapalat" w:hAnsi="GHEA Grapalat" w:cs="Sylfaen"/>
          <w:sz w:val="24"/>
          <w:szCs w:val="24"/>
        </w:rPr>
        <w:t>եկամուտների</w:t>
      </w:r>
      <w:r w:rsidRPr="00041C4D">
        <w:rPr>
          <w:rFonts w:ascii="GHEA Grapalat" w:hAnsi="GHEA Grapalat" w:cs="Calibri"/>
          <w:sz w:val="24"/>
          <w:szCs w:val="24"/>
        </w:rPr>
        <w:t xml:space="preserve"> </w:t>
      </w:r>
      <w:r w:rsidRPr="00041C4D">
        <w:rPr>
          <w:rFonts w:ascii="GHEA Grapalat" w:hAnsi="GHEA Grapalat" w:cs="Sylfaen"/>
          <w:sz w:val="24"/>
          <w:szCs w:val="24"/>
        </w:rPr>
        <w:t>հոսքերից</w:t>
      </w:r>
      <w:r w:rsidRPr="00041C4D">
        <w:rPr>
          <w:rFonts w:ascii="GHEA Grapalat" w:hAnsi="GHEA Grapalat" w:cs="Calibri"/>
          <w:sz w:val="24"/>
          <w:szCs w:val="24"/>
        </w:rPr>
        <w:t xml:space="preserve"> որոնք </w:t>
      </w:r>
      <w:r w:rsidRPr="00041C4D">
        <w:rPr>
          <w:rFonts w:ascii="GHEA Grapalat" w:hAnsi="GHEA Grapalat" w:cs="Sylfaen"/>
          <w:sz w:val="24"/>
          <w:szCs w:val="24"/>
        </w:rPr>
        <w:t>պետք</w:t>
      </w:r>
      <w:r w:rsidRPr="00041C4D">
        <w:rPr>
          <w:rFonts w:ascii="GHEA Grapalat" w:hAnsi="GHEA Grapalat" w:cs="Calibri"/>
          <w:sz w:val="24"/>
          <w:szCs w:val="24"/>
        </w:rPr>
        <w:t xml:space="preserve"> </w:t>
      </w:r>
      <w:r w:rsidRPr="00041C4D">
        <w:rPr>
          <w:rFonts w:ascii="GHEA Grapalat" w:hAnsi="GHEA Grapalat" w:cs="Sylfaen"/>
          <w:sz w:val="24"/>
          <w:szCs w:val="24"/>
        </w:rPr>
        <w:t>է</w:t>
      </w:r>
      <w:r w:rsidRPr="00041C4D">
        <w:rPr>
          <w:rFonts w:ascii="GHEA Grapalat" w:hAnsi="GHEA Grapalat" w:cs="Calibri"/>
          <w:sz w:val="24"/>
          <w:szCs w:val="24"/>
        </w:rPr>
        <w:t xml:space="preserve"> համարվեն էական՝ անհրաժեշտության դեպքում ներառելով ընկերությունների բացահայտումների </w:t>
      </w:r>
      <w:r w:rsidRPr="00041C4D">
        <w:rPr>
          <w:rFonts w:ascii="GHEA Grapalat" w:hAnsi="GHEA Grapalat" w:cs="Sylfaen"/>
          <w:sz w:val="24"/>
          <w:szCs w:val="24"/>
        </w:rPr>
        <w:t>էականության</w:t>
      </w:r>
      <w:r w:rsidRPr="00041C4D">
        <w:rPr>
          <w:rFonts w:ascii="GHEA Grapalat" w:hAnsi="GHEA Grapalat" w:cs="Calibri"/>
          <w:sz w:val="24"/>
          <w:szCs w:val="24"/>
        </w:rPr>
        <w:t xml:space="preserve"> </w:t>
      </w:r>
      <w:r w:rsidRPr="00041C4D">
        <w:rPr>
          <w:rFonts w:ascii="GHEA Grapalat" w:hAnsi="GHEA Grapalat" w:cs="Sylfaen"/>
          <w:sz w:val="24"/>
          <w:szCs w:val="24"/>
        </w:rPr>
        <w:t>շեմերի վերաբերյալ առաջարկություն</w:t>
      </w:r>
      <w:r w:rsidRPr="00041C4D">
        <w:rPr>
          <w:rFonts w:ascii="GHEA Grapalat" w:hAnsi="GHEA Grapalat" w:cs="Calibri"/>
          <w:sz w:val="24"/>
          <w:szCs w:val="24"/>
        </w:rPr>
        <w:t xml:space="preserve"> (</w:t>
      </w:r>
      <w:r w:rsidRPr="00041C4D">
        <w:rPr>
          <w:rFonts w:ascii="GHEA Grapalat" w:hAnsi="GHEA Grapalat" w:cs="Sylfaen"/>
          <w:sz w:val="24"/>
          <w:szCs w:val="24"/>
        </w:rPr>
        <w:t>հղում</w:t>
      </w:r>
      <w:r w:rsidRPr="00041C4D">
        <w:rPr>
          <w:rFonts w:ascii="GHEA Grapalat" w:hAnsi="GHEA Grapalat" w:cs="Calibri"/>
          <w:sz w:val="24"/>
          <w:szCs w:val="24"/>
        </w:rPr>
        <w:t xml:space="preserve"> </w:t>
      </w:r>
      <w:r w:rsidRPr="00041C4D">
        <w:rPr>
          <w:rFonts w:ascii="GHEA Grapalat" w:hAnsi="GHEA Grapalat" w:cs="Sylfaen"/>
          <w:sz w:val="24"/>
          <w:szCs w:val="24"/>
        </w:rPr>
        <w:t>անելով</w:t>
      </w:r>
      <w:r w:rsidRPr="00041C4D">
        <w:rPr>
          <w:rFonts w:ascii="GHEA Grapalat" w:hAnsi="GHEA Grapalat" w:cs="Calibri"/>
          <w:sz w:val="24"/>
          <w:szCs w:val="24"/>
        </w:rPr>
        <w:t xml:space="preserve"> 13-</w:t>
      </w:r>
      <w:r w:rsidRPr="00041C4D">
        <w:rPr>
          <w:rFonts w:ascii="GHEA Grapalat" w:hAnsi="GHEA Grapalat" w:cs="Sylfaen"/>
          <w:sz w:val="24"/>
          <w:szCs w:val="24"/>
        </w:rPr>
        <w:t xml:space="preserve">րդ ուղեցույցին </w:t>
      </w:r>
      <w:r w:rsidRPr="00041C4D">
        <w:rPr>
          <w:rFonts w:ascii="GHEA Grapalat" w:hAnsi="GHEA Grapalat" w:cs="Calibri"/>
          <w:sz w:val="24"/>
          <w:szCs w:val="24"/>
        </w:rPr>
        <w:t xml:space="preserve"> </w:t>
      </w:r>
      <w:r w:rsidRPr="00041C4D">
        <w:rPr>
          <w:rFonts w:ascii="GHEA Grapalat" w:hAnsi="GHEA Grapalat" w:cs="Sylfaen"/>
          <w:sz w:val="24"/>
          <w:szCs w:val="24"/>
        </w:rPr>
        <w:t xml:space="preserve">և ԱՃԹՆ-ի </w:t>
      </w:r>
      <w:r>
        <w:rPr>
          <w:rFonts w:ascii="GHEA Grapalat" w:hAnsi="GHEA Grapalat" w:cs="Sylfaen"/>
          <w:sz w:val="24"/>
          <w:szCs w:val="24"/>
        </w:rPr>
        <w:t xml:space="preserve">ստանդարտի </w:t>
      </w:r>
      <w:r w:rsidRPr="00041C4D">
        <w:rPr>
          <w:rFonts w:ascii="GHEA Grapalat" w:hAnsi="GHEA Grapalat" w:cs="Sylfaen"/>
          <w:sz w:val="24"/>
          <w:szCs w:val="24"/>
        </w:rPr>
        <w:t>4-րդ պահանջին</w:t>
      </w:r>
      <w:r w:rsidRPr="00041C4D">
        <w:rPr>
          <w:rFonts w:ascii="GHEA Grapalat" w:hAnsi="GHEA Grapalat" w:cs="Calibri"/>
          <w:sz w:val="24"/>
          <w:szCs w:val="24"/>
        </w:rPr>
        <w:t>):</w:t>
      </w:r>
    </w:p>
    <w:p w:rsidR="00D0377D" w:rsidRPr="00041C4D" w:rsidRDefault="00D0377D" w:rsidP="00EC4FD6">
      <w:pPr>
        <w:pStyle w:val="ListParagraph"/>
        <w:numPr>
          <w:ilvl w:val="0"/>
          <w:numId w:val="18"/>
        </w:numPr>
        <w:spacing w:after="120"/>
        <w:contextualSpacing w:val="0"/>
        <w:jc w:val="both"/>
        <w:rPr>
          <w:rFonts w:ascii="GHEA Grapalat" w:hAnsi="GHEA Grapalat" w:cs="Calibri"/>
          <w:sz w:val="24"/>
          <w:szCs w:val="24"/>
        </w:rPr>
      </w:pPr>
      <w:r w:rsidRPr="00041C4D">
        <w:rPr>
          <w:rFonts w:ascii="GHEA Grapalat" w:hAnsi="GHEA Grapalat" w:cs="Sylfaen"/>
          <w:sz w:val="24"/>
          <w:szCs w:val="24"/>
        </w:rPr>
        <w:t>Հիմնվելով առաջարկվող</w:t>
      </w:r>
      <w:r w:rsidRPr="00041C4D">
        <w:rPr>
          <w:rFonts w:ascii="GHEA Grapalat" w:hAnsi="GHEA Grapalat" w:cs="Calibri"/>
          <w:sz w:val="24"/>
          <w:szCs w:val="24"/>
        </w:rPr>
        <w:t xml:space="preserve"> </w:t>
      </w:r>
      <w:r w:rsidRPr="00041C4D">
        <w:rPr>
          <w:rFonts w:ascii="GHEA Grapalat" w:hAnsi="GHEA Grapalat" w:cs="Sylfaen"/>
          <w:sz w:val="24"/>
          <w:szCs w:val="24"/>
        </w:rPr>
        <w:t>էականության</w:t>
      </w:r>
      <w:r w:rsidRPr="00041C4D">
        <w:rPr>
          <w:rFonts w:ascii="GHEA Grapalat" w:hAnsi="GHEA Grapalat" w:cs="Calibri"/>
          <w:sz w:val="24"/>
          <w:szCs w:val="24"/>
        </w:rPr>
        <w:t xml:space="preserve"> </w:t>
      </w:r>
      <w:r w:rsidRPr="00041C4D">
        <w:rPr>
          <w:rFonts w:ascii="GHEA Grapalat" w:hAnsi="GHEA Grapalat" w:cs="Sylfaen"/>
          <w:sz w:val="24"/>
          <w:szCs w:val="24"/>
        </w:rPr>
        <w:t>սահմանման վրա՝ մշակել ԱՃԹՆ-ի զեկույցում ընդ</w:t>
      </w:r>
      <w:r>
        <w:rPr>
          <w:rFonts w:ascii="GHEA Grapalat" w:hAnsi="GHEA Grapalat" w:cs="Sylfaen"/>
          <w:sz w:val="24"/>
          <w:szCs w:val="24"/>
        </w:rPr>
        <w:t>գ</w:t>
      </w:r>
      <w:r w:rsidRPr="00041C4D">
        <w:rPr>
          <w:rFonts w:ascii="GHEA Grapalat" w:hAnsi="GHEA Grapalat" w:cs="Sylfaen"/>
          <w:sz w:val="24"/>
          <w:szCs w:val="24"/>
        </w:rPr>
        <w:t>րկվելիք՝ էական վճարումներ կատարող ընկերությունների</w:t>
      </w:r>
      <w:r w:rsidRPr="00041C4D">
        <w:rPr>
          <w:rFonts w:ascii="GHEA Grapalat" w:hAnsi="GHEA Grapalat" w:cs="Calibri"/>
          <w:sz w:val="24"/>
          <w:szCs w:val="24"/>
        </w:rPr>
        <w:t xml:space="preserve"> </w:t>
      </w:r>
      <w:r w:rsidRPr="00041C4D">
        <w:rPr>
          <w:rFonts w:ascii="GHEA Grapalat" w:hAnsi="GHEA Grapalat" w:cs="Sylfaen"/>
          <w:sz w:val="24"/>
          <w:szCs w:val="24"/>
        </w:rPr>
        <w:t>նախնական</w:t>
      </w:r>
      <w:r w:rsidRPr="00041C4D">
        <w:rPr>
          <w:rFonts w:ascii="GHEA Grapalat" w:hAnsi="GHEA Grapalat" w:cs="Calibri"/>
          <w:sz w:val="24"/>
          <w:szCs w:val="24"/>
        </w:rPr>
        <w:t xml:space="preserve"> ցանկը (ԱՃԹՆ-ի </w:t>
      </w:r>
      <w:r>
        <w:rPr>
          <w:rFonts w:ascii="GHEA Grapalat" w:hAnsi="GHEA Grapalat" w:cs="Calibri"/>
          <w:sz w:val="24"/>
          <w:szCs w:val="24"/>
        </w:rPr>
        <w:t xml:space="preserve">ստանդարտի </w:t>
      </w:r>
      <w:r w:rsidRPr="00041C4D">
        <w:rPr>
          <w:rFonts w:ascii="GHEA Grapalat" w:hAnsi="GHEA Grapalat" w:cs="Calibri"/>
          <w:sz w:val="24"/>
          <w:szCs w:val="24"/>
        </w:rPr>
        <w:t xml:space="preserve">4.1.a պահանջ): </w:t>
      </w:r>
      <w:r w:rsidRPr="00041C4D">
        <w:rPr>
          <w:rFonts w:ascii="GHEA Grapalat" w:hAnsi="GHEA Grapalat" w:cs="Sylfaen"/>
          <w:sz w:val="24"/>
          <w:szCs w:val="24"/>
        </w:rPr>
        <w:t>Եթե էականությ</w:t>
      </w:r>
      <w:r>
        <w:rPr>
          <w:rFonts w:ascii="GHEA Grapalat" w:hAnsi="GHEA Grapalat" w:cs="Sylfaen"/>
          <w:sz w:val="24"/>
          <w:szCs w:val="24"/>
        </w:rPr>
        <w:t>ան</w:t>
      </w:r>
      <w:r w:rsidRPr="00041C4D">
        <w:rPr>
          <w:rFonts w:ascii="GHEA Grapalat" w:hAnsi="GHEA Grapalat" w:cs="Calibri"/>
          <w:sz w:val="24"/>
          <w:szCs w:val="24"/>
        </w:rPr>
        <w:t xml:space="preserve"> </w:t>
      </w:r>
      <w:r w:rsidRPr="00041C4D">
        <w:rPr>
          <w:rFonts w:ascii="GHEA Grapalat" w:hAnsi="GHEA Grapalat" w:cs="Sylfaen"/>
          <w:sz w:val="24"/>
          <w:szCs w:val="24"/>
        </w:rPr>
        <w:t xml:space="preserve">շեմ </w:t>
      </w:r>
      <w:r>
        <w:rPr>
          <w:rFonts w:ascii="GHEA Grapalat" w:hAnsi="GHEA Grapalat" w:cs="Sylfaen"/>
          <w:sz w:val="24"/>
          <w:szCs w:val="24"/>
        </w:rPr>
        <w:t xml:space="preserve">է </w:t>
      </w:r>
      <w:r w:rsidRPr="00041C4D">
        <w:rPr>
          <w:rFonts w:ascii="GHEA Grapalat" w:hAnsi="GHEA Grapalat" w:cs="Sylfaen"/>
          <w:sz w:val="24"/>
          <w:szCs w:val="24"/>
        </w:rPr>
        <w:t xml:space="preserve">առաջարկվում, պետք </w:t>
      </w:r>
      <w:r>
        <w:rPr>
          <w:rFonts w:ascii="GHEA Grapalat" w:hAnsi="GHEA Grapalat" w:cs="Sylfaen"/>
          <w:sz w:val="24"/>
          <w:szCs w:val="24"/>
        </w:rPr>
        <w:t xml:space="preserve">է </w:t>
      </w:r>
      <w:r w:rsidRPr="00041C4D">
        <w:rPr>
          <w:rFonts w:ascii="GHEA Grapalat" w:hAnsi="GHEA Grapalat" w:cs="Sylfaen"/>
          <w:sz w:val="24"/>
          <w:szCs w:val="24"/>
        </w:rPr>
        <w:t>գնահատվի ընկերությունների բացահատվող</w:t>
      </w:r>
      <w:r w:rsidRPr="00041C4D">
        <w:rPr>
          <w:rFonts w:ascii="GHEA Grapalat" w:hAnsi="GHEA Grapalat" w:cs="Calibri"/>
          <w:sz w:val="24"/>
          <w:szCs w:val="24"/>
        </w:rPr>
        <w:t xml:space="preserve"> </w:t>
      </w:r>
      <w:r w:rsidRPr="00041C4D">
        <w:rPr>
          <w:rFonts w:ascii="GHEA Grapalat" w:hAnsi="GHEA Grapalat" w:cs="Sylfaen"/>
          <w:sz w:val="24"/>
          <w:szCs w:val="24"/>
        </w:rPr>
        <w:t>վճարումների չափը՝</w:t>
      </w:r>
      <w:r w:rsidRPr="00041C4D">
        <w:rPr>
          <w:rFonts w:ascii="GHEA Grapalat" w:hAnsi="GHEA Grapalat" w:cs="Calibri"/>
          <w:sz w:val="24"/>
          <w:szCs w:val="24"/>
        </w:rPr>
        <w:t xml:space="preserve"> </w:t>
      </w:r>
      <w:r w:rsidRPr="00041C4D">
        <w:rPr>
          <w:rFonts w:ascii="GHEA Grapalat" w:hAnsi="GHEA Grapalat" w:cs="Sylfaen"/>
          <w:sz w:val="24"/>
          <w:szCs w:val="24"/>
        </w:rPr>
        <w:t>համեմատած</w:t>
      </w:r>
      <w:r w:rsidRPr="00041C4D">
        <w:rPr>
          <w:rFonts w:ascii="GHEA Grapalat" w:hAnsi="GHEA Grapalat" w:cs="Calibri"/>
          <w:sz w:val="24"/>
          <w:szCs w:val="24"/>
        </w:rPr>
        <w:t xml:space="preserve"> ոլորտից պետության </w:t>
      </w:r>
      <w:r w:rsidRPr="00041C4D">
        <w:rPr>
          <w:rFonts w:ascii="GHEA Grapalat" w:hAnsi="GHEA Grapalat" w:cs="Sylfaen"/>
          <w:sz w:val="24"/>
          <w:szCs w:val="24"/>
        </w:rPr>
        <w:t>ընդհանուր</w:t>
      </w:r>
      <w:r w:rsidRPr="00041C4D">
        <w:rPr>
          <w:rFonts w:ascii="GHEA Grapalat" w:hAnsi="GHEA Grapalat" w:cs="Calibri"/>
          <w:sz w:val="24"/>
          <w:szCs w:val="24"/>
        </w:rPr>
        <w:t xml:space="preserve"> </w:t>
      </w:r>
      <w:r w:rsidRPr="00041C4D">
        <w:rPr>
          <w:rFonts w:ascii="GHEA Grapalat" w:hAnsi="GHEA Grapalat" w:cs="Sylfaen"/>
          <w:sz w:val="24"/>
          <w:szCs w:val="24"/>
        </w:rPr>
        <w:t>եկամուտների հետ: Պետք է նշվ</w:t>
      </w:r>
      <w:r>
        <w:rPr>
          <w:rFonts w:ascii="GHEA Grapalat" w:hAnsi="GHEA Grapalat" w:cs="Sylfaen"/>
          <w:sz w:val="24"/>
          <w:szCs w:val="24"/>
        </w:rPr>
        <w:t>են</w:t>
      </w:r>
      <w:r w:rsidRPr="00041C4D">
        <w:rPr>
          <w:rFonts w:ascii="GHEA Grapalat" w:hAnsi="GHEA Grapalat" w:cs="Sylfaen"/>
          <w:sz w:val="24"/>
          <w:szCs w:val="24"/>
        </w:rPr>
        <w:t xml:space="preserve"> նաև ընկերությունների՝ հաշվետվություններում չընդգրկված ընդհանուր վճարումները (այն </w:t>
      </w:r>
      <w:r w:rsidRPr="00041C4D">
        <w:rPr>
          <w:rFonts w:ascii="GHEA Grapalat" w:hAnsi="GHEA Grapalat" w:cs="Sylfaen"/>
          <w:sz w:val="24"/>
          <w:szCs w:val="24"/>
        </w:rPr>
        <w:lastRenderedPageBreak/>
        <w:t>վճարումները</w:t>
      </w:r>
      <w:r w:rsidRPr="00041C4D">
        <w:rPr>
          <w:rFonts w:ascii="GHEA Grapalat" w:hAnsi="GHEA Grapalat" w:cs="Calibri"/>
          <w:sz w:val="24"/>
          <w:szCs w:val="24"/>
        </w:rPr>
        <w:t xml:space="preserve">, </w:t>
      </w:r>
      <w:r w:rsidRPr="00041C4D">
        <w:rPr>
          <w:rFonts w:ascii="GHEA Grapalat" w:hAnsi="GHEA Grapalat" w:cs="Sylfaen"/>
          <w:sz w:val="24"/>
          <w:szCs w:val="24"/>
        </w:rPr>
        <w:t>որոնք</w:t>
      </w:r>
      <w:r w:rsidRPr="00041C4D">
        <w:rPr>
          <w:rFonts w:ascii="GHEA Grapalat" w:hAnsi="GHEA Grapalat" w:cs="Calibri"/>
          <w:sz w:val="24"/>
          <w:szCs w:val="24"/>
        </w:rPr>
        <w:t xml:space="preserve"> </w:t>
      </w:r>
      <w:r w:rsidRPr="00041C4D">
        <w:rPr>
          <w:rFonts w:ascii="GHEA Grapalat" w:hAnsi="GHEA Grapalat" w:cs="Sylfaen"/>
          <w:sz w:val="24"/>
          <w:szCs w:val="24"/>
        </w:rPr>
        <w:t>էականության</w:t>
      </w:r>
      <w:r w:rsidRPr="00041C4D">
        <w:rPr>
          <w:rFonts w:ascii="GHEA Grapalat" w:hAnsi="GHEA Grapalat" w:cs="Calibri"/>
          <w:sz w:val="24"/>
          <w:szCs w:val="24"/>
        </w:rPr>
        <w:t xml:space="preserve"> </w:t>
      </w:r>
      <w:r w:rsidRPr="00041C4D">
        <w:rPr>
          <w:rFonts w:ascii="GHEA Grapalat" w:hAnsi="GHEA Grapalat" w:cs="Sylfaen"/>
          <w:sz w:val="24"/>
          <w:szCs w:val="24"/>
        </w:rPr>
        <w:t>շեմից փոքր են) ամեն ընկերության համար հարաբերական չափերով (այս տեղեկատվությունը պետք է ապահովի ԱՃԹՆ-ի զեկույցի համակողմանիությունը՝ համաձայն ԱՃԹՆ-ի</w:t>
      </w:r>
      <w:r>
        <w:rPr>
          <w:rFonts w:ascii="GHEA Grapalat" w:hAnsi="GHEA Grapalat" w:cs="Sylfaen"/>
          <w:sz w:val="24"/>
          <w:szCs w:val="24"/>
        </w:rPr>
        <w:t xml:space="preserve"> ստանդարտի </w:t>
      </w:r>
      <w:r w:rsidRPr="00041C4D">
        <w:rPr>
          <w:rFonts w:ascii="GHEA Grapalat" w:hAnsi="GHEA Grapalat" w:cs="Sylfaen"/>
          <w:sz w:val="24"/>
          <w:szCs w:val="24"/>
        </w:rPr>
        <w:t xml:space="preserve">4.1 պահանջի):  </w:t>
      </w:r>
    </w:p>
    <w:p w:rsidR="00D0377D" w:rsidRPr="00041C4D" w:rsidRDefault="00D0377D" w:rsidP="00EC4FD6">
      <w:pPr>
        <w:pStyle w:val="ListParagraph"/>
        <w:numPr>
          <w:ilvl w:val="0"/>
          <w:numId w:val="18"/>
        </w:numPr>
        <w:spacing w:after="120"/>
        <w:contextualSpacing w:val="0"/>
        <w:jc w:val="both"/>
        <w:rPr>
          <w:rFonts w:ascii="GHEA Grapalat" w:hAnsi="GHEA Grapalat" w:cs="Calibri"/>
          <w:sz w:val="24"/>
          <w:szCs w:val="24"/>
        </w:rPr>
      </w:pPr>
      <w:r>
        <w:rPr>
          <w:rFonts w:ascii="GHEA Grapalat" w:hAnsi="GHEA Grapalat" w:cs="Sylfaen"/>
          <w:sz w:val="24"/>
          <w:szCs w:val="24"/>
        </w:rPr>
        <w:t>Ա</w:t>
      </w:r>
      <w:r w:rsidRPr="00041C4D">
        <w:rPr>
          <w:rFonts w:ascii="GHEA Grapalat" w:hAnsi="GHEA Grapalat" w:cs="Sylfaen"/>
          <w:sz w:val="24"/>
          <w:szCs w:val="24"/>
        </w:rPr>
        <w:t xml:space="preserve">ռկայության դեպքում </w:t>
      </w:r>
      <w:r>
        <w:rPr>
          <w:rFonts w:ascii="GHEA Grapalat" w:hAnsi="GHEA Grapalat" w:cs="Sylfaen"/>
          <w:sz w:val="24"/>
          <w:szCs w:val="24"/>
        </w:rPr>
        <w:t>յ</w:t>
      </w:r>
      <w:r w:rsidRPr="00041C4D">
        <w:rPr>
          <w:rFonts w:ascii="GHEA Grapalat" w:hAnsi="GHEA Grapalat" w:cs="Sylfaen"/>
          <w:sz w:val="24"/>
          <w:szCs w:val="24"/>
        </w:rPr>
        <w:t>ուրաքանչյուր</w:t>
      </w:r>
      <w:r w:rsidRPr="00041C4D">
        <w:rPr>
          <w:rFonts w:ascii="GHEA Grapalat" w:hAnsi="GHEA Grapalat" w:cs="Calibri"/>
          <w:sz w:val="24"/>
          <w:szCs w:val="24"/>
        </w:rPr>
        <w:t xml:space="preserve"> </w:t>
      </w:r>
      <w:r w:rsidRPr="00041C4D">
        <w:rPr>
          <w:rFonts w:ascii="GHEA Grapalat" w:hAnsi="GHEA Grapalat" w:cs="Sylfaen"/>
          <w:sz w:val="24"/>
          <w:szCs w:val="24"/>
        </w:rPr>
        <w:t xml:space="preserve">ընկերության համար պետք է նույնականացվի. </w:t>
      </w:r>
    </w:p>
    <w:p w:rsidR="00D0377D" w:rsidRPr="00041C4D" w:rsidRDefault="00D0377D" w:rsidP="00EC4FD6">
      <w:pPr>
        <w:pStyle w:val="ListParagraph"/>
        <w:numPr>
          <w:ilvl w:val="0"/>
          <w:numId w:val="44"/>
        </w:numPr>
        <w:spacing w:after="120"/>
        <w:jc w:val="both"/>
        <w:rPr>
          <w:rFonts w:ascii="GHEA Grapalat" w:hAnsi="GHEA Grapalat" w:cs="Calibri"/>
          <w:sz w:val="24"/>
          <w:szCs w:val="24"/>
        </w:rPr>
      </w:pPr>
      <w:r>
        <w:rPr>
          <w:rFonts w:ascii="GHEA Grapalat" w:hAnsi="GHEA Grapalat" w:cs="Sylfaen"/>
          <w:sz w:val="24"/>
          <w:szCs w:val="24"/>
        </w:rPr>
        <w:t>ը</w:t>
      </w:r>
      <w:r w:rsidRPr="00041C4D">
        <w:rPr>
          <w:rFonts w:ascii="GHEA Grapalat" w:hAnsi="GHEA Grapalat" w:cs="Sylfaen"/>
          <w:sz w:val="24"/>
          <w:szCs w:val="24"/>
        </w:rPr>
        <w:t>նկերության հարկ</w:t>
      </w:r>
      <w:r w:rsidRPr="00041C4D">
        <w:rPr>
          <w:rFonts w:ascii="GHEA Grapalat" w:hAnsi="GHEA Grapalat" w:cs="Calibri"/>
          <w:sz w:val="24"/>
          <w:szCs w:val="24"/>
        </w:rPr>
        <w:t xml:space="preserve"> </w:t>
      </w:r>
      <w:r w:rsidRPr="00041C4D">
        <w:rPr>
          <w:rFonts w:ascii="GHEA Grapalat" w:hAnsi="GHEA Grapalat" w:cs="Sylfaen"/>
          <w:sz w:val="24"/>
          <w:szCs w:val="24"/>
        </w:rPr>
        <w:t>վճարողի</w:t>
      </w:r>
      <w:r w:rsidRPr="00041C4D">
        <w:rPr>
          <w:rFonts w:ascii="GHEA Grapalat" w:hAnsi="GHEA Grapalat" w:cs="Calibri"/>
          <w:sz w:val="24"/>
          <w:szCs w:val="24"/>
        </w:rPr>
        <w:t xml:space="preserve"> </w:t>
      </w:r>
      <w:r w:rsidRPr="00041C4D">
        <w:rPr>
          <w:rFonts w:ascii="GHEA Grapalat" w:hAnsi="GHEA Grapalat" w:cs="Sylfaen"/>
          <w:sz w:val="24"/>
          <w:szCs w:val="24"/>
        </w:rPr>
        <w:t>հաշվառման</w:t>
      </w:r>
      <w:r w:rsidRPr="00041C4D">
        <w:rPr>
          <w:rFonts w:ascii="GHEA Grapalat" w:hAnsi="GHEA Grapalat" w:cs="Calibri"/>
          <w:sz w:val="24"/>
          <w:szCs w:val="24"/>
        </w:rPr>
        <w:t xml:space="preserve"> </w:t>
      </w:r>
      <w:r w:rsidRPr="00041C4D">
        <w:rPr>
          <w:rFonts w:ascii="GHEA Grapalat" w:hAnsi="GHEA Grapalat" w:cs="Sylfaen"/>
          <w:sz w:val="24"/>
          <w:szCs w:val="24"/>
        </w:rPr>
        <w:t>համարը</w:t>
      </w:r>
      <w:r>
        <w:rPr>
          <w:rFonts w:ascii="GHEA Grapalat" w:hAnsi="GHEA Grapalat" w:cs="Calibri"/>
          <w:sz w:val="24"/>
          <w:szCs w:val="24"/>
        </w:rPr>
        <w:t>,</w:t>
      </w:r>
    </w:p>
    <w:p w:rsidR="00D0377D" w:rsidRPr="00041C4D" w:rsidRDefault="00D0377D" w:rsidP="00EC4FD6">
      <w:pPr>
        <w:pStyle w:val="ListParagraph"/>
        <w:numPr>
          <w:ilvl w:val="0"/>
          <w:numId w:val="44"/>
        </w:numPr>
        <w:spacing w:after="120"/>
        <w:jc w:val="both"/>
        <w:rPr>
          <w:rFonts w:ascii="GHEA Grapalat" w:hAnsi="GHEA Grapalat" w:cs="Calibri"/>
          <w:sz w:val="24"/>
          <w:szCs w:val="24"/>
        </w:rPr>
      </w:pPr>
      <w:r>
        <w:rPr>
          <w:rFonts w:ascii="GHEA Grapalat" w:hAnsi="GHEA Grapalat" w:cs="Sylfaen"/>
          <w:sz w:val="24"/>
          <w:szCs w:val="24"/>
        </w:rPr>
        <w:t>ո</w:t>
      </w:r>
      <w:r w:rsidRPr="00041C4D">
        <w:rPr>
          <w:rFonts w:ascii="GHEA Grapalat" w:hAnsi="GHEA Grapalat" w:cs="Sylfaen"/>
          <w:sz w:val="24"/>
          <w:szCs w:val="24"/>
        </w:rPr>
        <w:t>լորտը</w:t>
      </w:r>
      <w:r w:rsidRPr="00041C4D">
        <w:rPr>
          <w:rFonts w:ascii="GHEA Grapalat" w:hAnsi="GHEA Grapalat" w:cs="Calibri"/>
          <w:sz w:val="24"/>
          <w:szCs w:val="24"/>
        </w:rPr>
        <w:t xml:space="preserve"> </w:t>
      </w:r>
      <w:r>
        <w:rPr>
          <w:rFonts w:ascii="GHEA Grapalat" w:hAnsi="GHEA Grapalat" w:cs="Calibri"/>
          <w:sz w:val="24"/>
          <w:szCs w:val="24"/>
        </w:rPr>
        <w:t xml:space="preserve">և </w:t>
      </w:r>
      <w:r w:rsidRPr="00041C4D">
        <w:rPr>
          <w:rFonts w:ascii="GHEA Grapalat" w:hAnsi="GHEA Grapalat" w:cs="Sylfaen"/>
          <w:sz w:val="24"/>
          <w:szCs w:val="24"/>
        </w:rPr>
        <w:t>շահագործման փուլը</w:t>
      </w:r>
      <w:r w:rsidRPr="00041C4D">
        <w:rPr>
          <w:rFonts w:ascii="GHEA Grapalat" w:hAnsi="GHEA Grapalat" w:cs="Calibri"/>
          <w:sz w:val="24"/>
          <w:szCs w:val="24"/>
        </w:rPr>
        <w:t xml:space="preserve">, </w:t>
      </w:r>
      <w:r w:rsidRPr="00041C4D">
        <w:rPr>
          <w:rFonts w:ascii="GHEA Grapalat" w:hAnsi="GHEA Grapalat" w:cs="Sylfaen"/>
          <w:sz w:val="24"/>
          <w:szCs w:val="24"/>
        </w:rPr>
        <w:t>այսինքն,</w:t>
      </w:r>
      <w:r w:rsidRPr="00041C4D">
        <w:rPr>
          <w:rFonts w:ascii="GHEA Grapalat" w:hAnsi="GHEA Grapalat" w:cs="Calibri"/>
          <w:sz w:val="24"/>
          <w:szCs w:val="24"/>
        </w:rPr>
        <w:t xml:space="preserve"> </w:t>
      </w:r>
      <w:r w:rsidRPr="00041C4D">
        <w:rPr>
          <w:rFonts w:ascii="GHEA Grapalat" w:hAnsi="GHEA Grapalat" w:cs="Sylfaen"/>
          <w:sz w:val="24"/>
          <w:szCs w:val="24"/>
        </w:rPr>
        <w:t>հետախուզական աշխատանք</w:t>
      </w:r>
      <w:r w:rsidRPr="00041C4D">
        <w:rPr>
          <w:rFonts w:ascii="GHEA Grapalat" w:hAnsi="GHEA Grapalat" w:cs="Sylfaen"/>
          <w:sz w:val="24"/>
          <w:szCs w:val="24"/>
        </w:rPr>
        <w:softHyphen/>
        <w:t>ներ</w:t>
      </w:r>
      <w:r w:rsidRPr="00041C4D">
        <w:rPr>
          <w:rFonts w:ascii="GHEA Grapalat" w:hAnsi="GHEA Grapalat" w:cs="Calibri"/>
          <w:sz w:val="24"/>
          <w:szCs w:val="24"/>
        </w:rPr>
        <w:t xml:space="preserve">, </w:t>
      </w:r>
      <w:r w:rsidRPr="00041C4D">
        <w:rPr>
          <w:rFonts w:ascii="GHEA Grapalat" w:hAnsi="GHEA Grapalat" w:cs="Sylfaen"/>
          <w:sz w:val="24"/>
          <w:szCs w:val="24"/>
        </w:rPr>
        <w:t>արտադրություն և</w:t>
      </w:r>
      <w:r w:rsidRPr="00041C4D">
        <w:rPr>
          <w:rFonts w:ascii="GHEA Grapalat" w:hAnsi="GHEA Grapalat" w:cs="Calibri"/>
          <w:sz w:val="24"/>
          <w:szCs w:val="24"/>
        </w:rPr>
        <w:t xml:space="preserve"> </w:t>
      </w:r>
      <w:r w:rsidRPr="00041C4D">
        <w:rPr>
          <w:rFonts w:ascii="GHEA Grapalat" w:hAnsi="GHEA Grapalat" w:cs="Sylfaen"/>
          <w:sz w:val="24"/>
          <w:szCs w:val="24"/>
        </w:rPr>
        <w:t>այլն</w:t>
      </w:r>
      <w:r>
        <w:rPr>
          <w:rFonts w:ascii="GHEA Grapalat" w:hAnsi="GHEA Grapalat" w:cs="Sylfaen"/>
          <w:sz w:val="24"/>
          <w:szCs w:val="24"/>
        </w:rPr>
        <w:t>,</w:t>
      </w:r>
      <w:r w:rsidRPr="00041C4D">
        <w:rPr>
          <w:rFonts w:ascii="GHEA Grapalat" w:hAnsi="GHEA Grapalat" w:cs="Calibri"/>
          <w:sz w:val="24"/>
          <w:szCs w:val="24"/>
        </w:rPr>
        <w:t xml:space="preserve"> </w:t>
      </w:r>
    </w:p>
    <w:p w:rsidR="00D0377D" w:rsidRPr="00041C4D" w:rsidRDefault="00D0377D" w:rsidP="00EC4FD6">
      <w:pPr>
        <w:pStyle w:val="ListParagraph"/>
        <w:numPr>
          <w:ilvl w:val="0"/>
          <w:numId w:val="44"/>
        </w:numPr>
        <w:spacing w:after="120"/>
        <w:jc w:val="both"/>
        <w:rPr>
          <w:rFonts w:ascii="GHEA Grapalat" w:hAnsi="GHEA Grapalat" w:cs="Calibri"/>
          <w:sz w:val="24"/>
          <w:szCs w:val="24"/>
        </w:rPr>
      </w:pPr>
      <w:r>
        <w:rPr>
          <w:rFonts w:ascii="GHEA Grapalat" w:hAnsi="GHEA Grapalat" w:cs="Sylfaen"/>
          <w:sz w:val="24"/>
          <w:szCs w:val="24"/>
        </w:rPr>
        <w:t>լ</w:t>
      </w:r>
      <w:r w:rsidRPr="00041C4D">
        <w:rPr>
          <w:rFonts w:ascii="GHEA Grapalat" w:hAnsi="GHEA Grapalat" w:cs="Sylfaen"/>
          <w:sz w:val="24"/>
          <w:szCs w:val="24"/>
        </w:rPr>
        <w:t>իցենզիայի (թույլտվության) տեսակը</w:t>
      </w:r>
      <w:r w:rsidRPr="00041C4D">
        <w:rPr>
          <w:rFonts w:ascii="GHEA Grapalat" w:hAnsi="GHEA Grapalat" w:cs="Calibri"/>
          <w:sz w:val="24"/>
          <w:szCs w:val="24"/>
        </w:rPr>
        <w:t xml:space="preserve"> և համարը</w:t>
      </w:r>
      <w:r>
        <w:rPr>
          <w:rFonts w:ascii="GHEA Grapalat" w:hAnsi="GHEA Grapalat" w:cs="Calibri"/>
          <w:sz w:val="24"/>
          <w:szCs w:val="24"/>
        </w:rPr>
        <w:t>,</w:t>
      </w:r>
      <w:r w:rsidRPr="00041C4D">
        <w:rPr>
          <w:rFonts w:ascii="GHEA Grapalat" w:hAnsi="GHEA Grapalat" w:cs="Calibri"/>
          <w:sz w:val="24"/>
          <w:szCs w:val="24"/>
        </w:rPr>
        <w:t xml:space="preserve"> </w:t>
      </w:r>
    </w:p>
    <w:p w:rsidR="00D0377D" w:rsidRPr="00041C4D" w:rsidRDefault="00D0377D" w:rsidP="00EC4FD6">
      <w:pPr>
        <w:pStyle w:val="ListParagraph"/>
        <w:numPr>
          <w:ilvl w:val="0"/>
          <w:numId w:val="44"/>
        </w:numPr>
        <w:spacing w:after="120"/>
        <w:jc w:val="both"/>
        <w:rPr>
          <w:rFonts w:ascii="GHEA Grapalat" w:hAnsi="GHEA Grapalat" w:cs="Calibri"/>
          <w:sz w:val="24"/>
          <w:szCs w:val="24"/>
        </w:rPr>
      </w:pPr>
      <w:r w:rsidRPr="00041C4D">
        <w:rPr>
          <w:rFonts w:ascii="GHEA Grapalat" w:hAnsi="GHEA Grapalat" w:cs="Calibri"/>
          <w:color w:val="00B0F0"/>
          <w:sz w:val="24"/>
          <w:szCs w:val="24"/>
        </w:rPr>
        <w:t>[ԲՇԽ-ի կողմից պահանջված այլ տեղեկություն]</w:t>
      </w:r>
      <w:r>
        <w:rPr>
          <w:rFonts w:ascii="GHEA Grapalat" w:hAnsi="GHEA Grapalat" w:cs="Calibri"/>
          <w:color w:val="00B0F0"/>
          <w:sz w:val="24"/>
          <w:szCs w:val="24"/>
        </w:rPr>
        <w:t>:</w:t>
      </w:r>
    </w:p>
    <w:p w:rsidR="00D0377D" w:rsidRPr="00041C4D" w:rsidRDefault="00D0377D" w:rsidP="00EC4FD6">
      <w:pPr>
        <w:pStyle w:val="ListParagraph"/>
        <w:spacing w:after="120"/>
        <w:ind w:left="1072"/>
        <w:jc w:val="both"/>
        <w:rPr>
          <w:rFonts w:ascii="GHEA Grapalat" w:hAnsi="GHEA Grapalat" w:cs="Calibri"/>
          <w:sz w:val="24"/>
          <w:szCs w:val="24"/>
        </w:rPr>
      </w:pPr>
    </w:p>
    <w:p w:rsidR="00D0377D" w:rsidRPr="00AB662C" w:rsidRDefault="00D0377D" w:rsidP="00AB662C">
      <w:pPr>
        <w:pStyle w:val="ListParagraph"/>
        <w:numPr>
          <w:ilvl w:val="0"/>
          <w:numId w:val="18"/>
        </w:numPr>
        <w:spacing w:after="120"/>
        <w:contextualSpacing w:val="0"/>
        <w:jc w:val="both"/>
        <w:rPr>
          <w:rFonts w:ascii="GHEA Grapalat" w:hAnsi="GHEA Grapalat" w:cs="Calibri"/>
          <w:sz w:val="24"/>
          <w:szCs w:val="24"/>
        </w:rPr>
      </w:pPr>
      <w:r w:rsidRPr="00041C4D">
        <w:rPr>
          <w:rFonts w:ascii="GHEA Grapalat" w:hAnsi="GHEA Grapalat" w:cs="Sylfaen"/>
          <w:sz w:val="24"/>
          <w:szCs w:val="24"/>
        </w:rPr>
        <w:t>Հիմնվելով էականության առաջարկվող</w:t>
      </w:r>
      <w:r w:rsidRPr="00041C4D">
        <w:rPr>
          <w:rFonts w:ascii="GHEA Grapalat" w:hAnsi="GHEA Grapalat" w:cs="Calibri"/>
          <w:sz w:val="24"/>
          <w:szCs w:val="24"/>
        </w:rPr>
        <w:t xml:space="preserve"> </w:t>
      </w:r>
      <w:r w:rsidRPr="00041C4D">
        <w:rPr>
          <w:rFonts w:ascii="GHEA Grapalat" w:hAnsi="GHEA Grapalat" w:cs="Sylfaen"/>
          <w:sz w:val="24"/>
          <w:szCs w:val="24"/>
        </w:rPr>
        <w:t xml:space="preserve">սահմանման վրա՝ </w:t>
      </w:r>
      <w:r w:rsidRPr="00041C4D">
        <w:rPr>
          <w:rFonts w:ascii="GHEA Grapalat" w:hAnsi="GHEA Grapalat" w:cs="Calibri"/>
          <w:sz w:val="24"/>
          <w:szCs w:val="24"/>
        </w:rPr>
        <w:t xml:space="preserve">պարզել, թե որ </w:t>
      </w:r>
      <w:r w:rsidRPr="00041C4D">
        <w:rPr>
          <w:rFonts w:ascii="GHEA Grapalat" w:hAnsi="GHEA Grapalat" w:cs="Sylfaen"/>
          <w:sz w:val="24"/>
          <w:szCs w:val="24"/>
        </w:rPr>
        <w:t>պետական</w:t>
      </w:r>
      <w:r w:rsidRPr="00041C4D">
        <w:rPr>
          <w:rFonts w:ascii="GHEA Grapalat" w:hAnsi="GHEA Grapalat" w:cs="Calibri"/>
          <w:sz w:val="24"/>
          <w:szCs w:val="24"/>
        </w:rPr>
        <w:t xml:space="preserve"> </w:t>
      </w:r>
      <w:r w:rsidRPr="00041C4D">
        <w:rPr>
          <w:rFonts w:ascii="GHEA Grapalat" w:hAnsi="GHEA Grapalat" w:cs="Sylfaen"/>
          <w:sz w:val="24"/>
          <w:szCs w:val="24"/>
        </w:rPr>
        <w:t>մարմինները</w:t>
      </w:r>
      <w:r w:rsidRPr="00041C4D">
        <w:rPr>
          <w:rFonts w:ascii="GHEA Grapalat" w:hAnsi="GHEA Grapalat" w:cs="Calibri"/>
          <w:sz w:val="24"/>
          <w:szCs w:val="24"/>
        </w:rPr>
        <w:t xml:space="preserve"> </w:t>
      </w:r>
      <w:r w:rsidRPr="00041C4D">
        <w:rPr>
          <w:rFonts w:ascii="GHEA Grapalat" w:hAnsi="GHEA Grapalat" w:cs="Sylfaen"/>
          <w:sz w:val="24"/>
          <w:szCs w:val="24"/>
        </w:rPr>
        <w:t>պետք</w:t>
      </w:r>
      <w:r w:rsidRPr="00041C4D">
        <w:rPr>
          <w:rFonts w:ascii="GHEA Grapalat" w:hAnsi="GHEA Grapalat" w:cs="Calibri"/>
          <w:sz w:val="24"/>
          <w:szCs w:val="24"/>
        </w:rPr>
        <w:t xml:space="preserve"> </w:t>
      </w:r>
      <w:r w:rsidRPr="00041C4D">
        <w:rPr>
          <w:rFonts w:ascii="GHEA Grapalat" w:hAnsi="GHEA Grapalat" w:cs="Sylfaen"/>
          <w:sz w:val="24"/>
          <w:szCs w:val="24"/>
        </w:rPr>
        <w:t>է</w:t>
      </w:r>
      <w:r w:rsidRPr="00041C4D">
        <w:rPr>
          <w:rFonts w:ascii="GHEA Grapalat" w:hAnsi="GHEA Grapalat" w:cs="Calibri"/>
          <w:sz w:val="24"/>
          <w:szCs w:val="24"/>
        </w:rPr>
        <w:t xml:space="preserve"> հաշվետվություններ ներկայացնեն: Անհրաժեշտ է նշել, որ</w:t>
      </w:r>
      <w:r>
        <w:rPr>
          <w:rFonts w:ascii="GHEA Grapalat" w:hAnsi="GHEA Grapalat" w:cs="Calibri"/>
          <w:sz w:val="24"/>
          <w:szCs w:val="24"/>
        </w:rPr>
        <w:t>,</w:t>
      </w:r>
      <w:r w:rsidRPr="00041C4D">
        <w:rPr>
          <w:rFonts w:ascii="GHEA Grapalat" w:hAnsi="GHEA Grapalat" w:cs="Calibri"/>
          <w:sz w:val="24"/>
          <w:szCs w:val="24"/>
        </w:rPr>
        <w:t xml:space="preserve"> </w:t>
      </w:r>
      <w:r w:rsidRPr="00041C4D">
        <w:rPr>
          <w:rFonts w:ascii="GHEA Grapalat" w:hAnsi="GHEA Grapalat" w:cs="Sylfaen"/>
          <w:sz w:val="24"/>
          <w:szCs w:val="24"/>
        </w:rPr>
        <w:t>անկախ</w:t>
      </w:r>
      <w:r w:rsidRPr="00041C4D">
        <w:rPr>
          <w:rFonts w:ascii="GHEA Grapalat" w:hAnsi="GHEA Grapalat" w:cs="Calibri"/>
          <w:sz w:val="24"/>
          <w:szCs w:val="24"/>
        </w:rPr>
        <w:t xml:space="preserve"> </w:t>
      </w:r>
      <w:r w:rsidRPr="00041C4D">
        <w:rPr>
          <w:rFonts w:ascii="GHEA Grapalat" w:hAnsi="GHEA Grapalat" w:cs="Sylfaen"/>
          <w:sz w:val="24"/>
          <w:szCs w:val="24"/>
        </w:rPr>
        <w:t>էականությունից</w:t>
      </w:r>
      <w:r>
        <w:rPr>
          <w:rFonts w:ascii="GHEA Grapalat" w:hAnsi="GHEA Grapalat" w:cs="Sylfaen"/>
          <w:sz w:val="24"/>
          <w:szCs w:val="24"/>
        </w:rPr>
        <w:t>,</w:t>
      </w:r>
      <w:r w:rsidRPr="00041C4D">
        <w:rPr>
          <w:rFonts w:ascii="GHEA Grapalat" w:hAnsi="GHEA Grapalat" w:cs="Sylfaen"/>
          <w:sz w:val="24"/>
          <w:szCs w:val="24"/>
        </w:rPr>
        <w:t xml:space="preserve"> կառավարությունը</w:t>
      </w:r>
      <w:r w:rsidRPr="00041C4D">
        <w:rPr>
          <w:rFonts w:ascii="GHEA Grapalat" w:hAnsi="GHEA Grapalat" w:cs="Calibri"/>
          <w:sz w:val="24"/>
          <w:szCs w:val="24"/>
        </w:rPr>
        <w:t xml:space="preserve"> </w:t>
      </w:r>
      <w:r w:rsidRPr="00041C4D">
        <w:rPr>
          <w:rFonts w:ascii="GHEA Grapalat" w:hAnsi="GHEA Grapalat" w:cs="Sylfaen"/>
          <w:sz w:val="24"/>
          <w:szCs w:val="24"/>
        </w:rPr>
        <w:t>պարտավոր</w:t>
      </w:r>
      <w:r w:rsidRPr="00041C4D">
        <w:rPr>
          <w:rFonts w:ascii="GHEA Grapalat" w:hAnsi="GHEA Grapalat" w:cs="Calibri"/>
          <w:sz w:val="24"/>
          <w:szCs w:val="24"/>
        </w:rPr>
        <w:t xml:space="preserve"> </w:t>
      </w:r>
      <w:r w:rsidRPr="00041C4D">
        <w:rPr>
          <w:rFonts w:ascii="GHEA Grapalat" w:hAnsi="GHEA Grapalat" w:cs="Sylfaen"/>
          <w:sz w:val="24"/>
          <w:szCs w:val="24"/>
        </w:rPr>
        <w:t>է</w:t>
      </w:r>
      <w:r w:rsidRPr="00041C4D">
        <w:rPr>
          <w:rFonts w:ascii="GHEA Grapalat" w:hAnsi="GHEA Grapalat" w:cs="Calibri"/>
          <w:sz w:val="24"/>
          <w:szCs w:val="24"/>
        </w:rPr>
        <w:t xml:space="preserve"> </w:t>
      </w:r>
      <w:r w:rsidRPr="00041C4D">
        <w:rPr>
          <w:rFonts w:ascii="GHEA Grapalat" w:hAnsi="GHEA Grapalat" w:cs="Sylfaen"/>
          <w:sz w:val="24"/>
          <w:szCs w:val="24"/>
        </w:rPr>
        <w:t>բացահայտել</w:t>
      </w:r>
      <w:r w:rsidRPr="00041C4D">
        <w:rPr>
          <w:rFonts w:ascii="GHEA Grapalat" w:hAnsi="GHEA Grapalat" w:cs="Calibri"/>
          <w:sz w:val="24"/>
          <w:szCs w:val="24"/>
        </w:rPr>
        <w:t xml:space="preserve"> </w:t>
      </w:r>
      <w:r w:rsidRPr="00041C4D">
        <w:rPr>
          <w:rFonts w:ascii="GHEA Grapalat" w:hAnsi="GHEA Grapalat" w:cs="Sylfaen"/>
          <w:sz w:val="24"/>
          <w:szCs w:val="24"/>
        </w:rPr>
        <w:t>բոլոր</w:t>
      </w:r>
      <w:r w:rsidRPr="00041C4D">
        <w:rPr>
          <w:rFonts w:ascii="GHEA Grapalat" w:hAnsi="GHEA Grapalat" w:cs="Calibri"/>
          <w:sz w:val="24"/>
          <w:szCs w:val="24"/>
        </w:rPr>
        <w:t xml:space="preserve"> </w:t>
      </w:r>
      <w:r w:rsidRPr="00041C4D">
        <w:rPr>
          <w:rFonts w:ascii="GHEA Grapalat" w:hAnsi="GHEA Grapalat" w:cs="Sylfaen"/>
          <w:sz w:val="24"/>
          <w:szCs w:val="24"/>
        </w:rPr>
        <w:t xml:space="preserve">եկամուտները </w:t>
      </w:r>
      <w:r w:rsidRPr="00041C4D">
        <w:rPr>
          <w:rFonts w:ascii="GHEA Grapalat" w:hAnsi="GHEA Grapalat" w:cs="Calibri"/>
          <w:sz w:val="24"/>
          <w:szCs w:val="24"/>
        </w:rPr>
        <w:t xml:space="preserve">(ԱՃԹՆ-ի </w:t>
      </w:r>
      <w:r>
        <w:rPr>
          <w:rFonts w:ascii="GHEA Grapalat" w:hAnsi="GHEA Grapalat" w:cs="Calibri"/>
          <w:sz w:val="24"/>
          <w:szCs w:val="24"/>
        </w:rPr>
        <w:t xml:space="preserve">ստանդարտի </w:t>
      </w:r>
      <w:r w:rsidRPr="00041C4D">
        <w:rPr>
          <w:rFonts w:ascii="GHEA Grapalat" w:hAnsi="GHEA Grapalat" w:cs="Calibri"/>
          <w:sz w:val="24"/>
          <w:szCs w:val="24"/>
        </w:rPr>
        <w:t xml:space="preserve">4.1.c պահանջ): </w:t>
      </w:r>
      <w:r w:rsidRPr="00041C4D">
        <w:rPr>
          <w:rFonts w:ascii="GHEA Grapalat" w:hAnsi="GHEA Grapalat" w:cs="Sylfaen"/>
          <w:sz w:val="24"/>
          <w:szCs w:val="24"/>
        </w:rPr>
        <w:t xml:space="preserve">Այսպիսով, </w:t>
      </w:r>
      <w:r w:rsidRPr="00041C4D">
        <w:rPr>
          <w:rFonts w:ascii="GHEA Grapalat" w:hAnsi="GHEA Grapalat" w:cs="Calibri"/>
          <w:sz w:val="24"/>
          <w:szCs w:val="24"/>
        </w:rPr>
        <w:t xml:space="preserve"> </w:t>
      </w:r>
      <w:r w:rsidRPr="00041C4D">
        <w:rPr>
          <w:rFonts w:ascii="GHEA Grapalat" w:hAnsi="GHEA Grapalat" w:cs="Sylfaen"/>
          <w:sz w:val="24"/>
          <w:szCs w:val="24"/>
        </w:rPr>
        <w:t xml:space="preserve">երբ ընկերությունների համար սահմանվում են էականության շեմերը, տեղին կլինի ընկերությունների վճարումների և կառավարության եկամուտների հանաձայնեցումը՝ համաձայն այդ էականության շեմերի: ԱՃԹՆ-ի զեկույցում պետք է բացահայտվի </w:t>
      </w:r>
      <w:r>
        <w:rPr>
          <w:rFonts w:ascii="GHEA Grapalat" w:hAnsi="GHEA Grapalat" w:cs="Sylfaen"/>
          <w:sz w:val="24"/>
          <w:szCs w:val="24"/>
        </w:rPr>
        <w:t>կ</w:t>
      </w:r>
      <w:r w:rsidRPr="00041C4D">
        <w:rPr>
          <w:rFonts w:ascii="GHEA Grapalat" w:hAnsi="GHEA Grapalat" w:cs="Sylfaen"/>
          <w:sz w:val="24"/>
          <w:szCs w:val="24"/>
        </w:rPr>
        <w:t xml:space="preserve">առավարության ցանկացած այլ եկամուտ (էականության շեմից </w:t>
      </w:r>
      <w:r>
        <w:rPr>
          <w:rFonts w:ascii="GHEA Grapalat" w:hAnsi="GHEA Grapalat" w:cs="Sylfaen"/>
          <w:sz w:val="24"/>
          <w:szCs w:val="24"/>
        </w:rPr>
        <w:t>փոքր</w:t>
      </w:r>
      <w:r w:rsidRPr="00041C4D">
        <w:rPr>
          <w:rFonts w:ascii="GHEA Grapalat" w:hAnsi="GHEA Grapalat" w:cs="Sylfaen"/>
          <w:sz w:val="24"/>
          <w:szCs w:val="24"/>
        </w:rPr>
        <w:t>)</w:t>
      </w:r>
      <w:r>
        <w:rPr>
          <w:rFonts w:ascii="GHEA Grapalat" w:hAnsi="GHEA Grapalat" w:cs="Sylfaen"/>
          <w:sz w:val="24"/>
          <w:szCs w:val="24"/>
        </w:rPr>
        <w:t>՝</w:t>
      </w:r>
      <w:r w:rsidRPr="00041C4D">
        <w:rPr>
          <w:rFonts w:ascii="GHEA Grapalat" w:hAnsi="GHEA Grapalat" w:cs="Sylfaen"/>
          <w:sz w:val="24"/>
          <w:szCs w:val="24"/>
        </w:rPr>
        <w:t xml:space="preserve"> համաձայն  </w:t>
      </w:r>
      <w:r>
        <w:rPr>
          <w:rFonts w:ascii="GHEA Grapalat" w:hAnsi="GHEA Grapalat" w:cs="Calibri"/>
          <w:sz w:val="24"/>
          <w:szCs w:val="24"/>
        </w:rPr>
        <w:t>ԱՃԹՆ</w:t>
      </w:r>
      <w:r w:rsidRPr="00041C4D">
        <w:rPr>
          <w:rFonts w:ascii="GHEA Grapalat" w:hAnsi="GHEA Grapalat" w:cs="Calibri"/>
          <w:sz w:val="24"/>
          <w:szCs w:val="24"/>
        </w:rPr>
        <w:t xml:space="preserve">-ի </w:t>
      </w:r>
      <w:r>
        <w:rPr>
          <w:rFonts w:ascii="GHEA Grapalat" w:hAnsi="GHEA Grapalat" w:cs="Calibri"/>
          <w:sz w:val="24"/>
          <w:szCs w:val="24"/>
        </w:rPr>
        <w:t xml:space="preserve">ստանդարտի </w:t>
      </w:r>
      <w:r w:rsidRPr="00041C4D">
        <w:rPr>
          <w:rFonts w:ascii="GHEA Grapalat" w:hAnsi="GHEA Grapalat" w:cs="Calibri"/>
          <w:sz w:val="24"/>
          <w:szCs w:val="24"/>
        </w:rPr>
        <w:t>4.1(c)</w:t>
      </w:r>
      <w:r>
        <w:rPr>
          <w:rFonts w:ascii="GHEA Grapalat" w:hAnsi="GHEA Grapalat" w:cs="Calibri"/>
          <w:sz w:val="24"/>
          <w:szCs w:val="24"/>
        </w:rPr>
        <w:t xml:space="preserve"> </w:t>
      </w:r>
      <w:r w:rsidRPr="00041C4D">
        <w:rPr>
          <w:rFonts w:ascii="GHEA Grapalat" w:hAnsi="GHEA Grapalat" w:cs="Calibri"/>
          <w:sz w:val="24"/>
          <w:szCs w:val="24"/>
        </w:rPr>
        <w:t>պահանջի</w:t>
      </w:r>
      <w:r w:rsidRPr="00041C4D">
        <w:rPr>
          <w:rFonts w:ascii="GHEA Grapalat" w:hAnsi="GHEA Grapalat" w:cs="Sylfaen"/>
          <w:sz w:val="24"/>
          <w:szCs w:val="24"/>
        </w:rPr>
        <w:t xml:space="preserve">:    </w:t>
      </w:r>
      <w:r w:rsidRPr="00041C4D">
        <w:rPr>
          <w:rFonts w:ascii="GHEA Grapalat" w:hAnsi="GHEA Grapalat" w:cs="Calibri"/>
          <w:sz w:val="24"/>
          <w:szCs w:val="24"/>
        </w:rPr>
        <w:t xml:space="preserve"> </w:t>
      </w:r>
    </w:p>
    <w:p w:rsidR="00D0377D" w:rsidRPr="00041C4D" w:rsidRDefault="00D0377D" w:rsidP="00E3287A">
      <w:pPr>
        <w:pStyle w:val="ListParagraph"/>
        <w:numPr>
          <w:ilvl w:val="0"/>
          <w:numId w:val="18"/>
        </w:numPr>
        <w:spacing w:after="120"/>
        <w:contextualSpacing w:val="0"/>
        <w:jc w:val="both"/>
        <w:rPr>
          <w:rFonts w:ascii="GHEA Grapalat" w:hAnsi="GHEA Grapalat" w:cs="Calibri"/>
          <w:sz w:val="24"/>
          <w:szCs w:val="24"/>
        </w:rPr>
      </w:pPr>
      <w:r w:rsidRPr="00041C4D">
        <w:rPr>
          <w:rFonts w:ascii="GHEA Grapalat" w:hAnsi="GHEA Grapalat" w:cs="Sylfaen"/>
          <w:sz w:val="24"/>
          <w:szCs w:val="24"/>
        </w:rPr>
        <w:t>Գործընթացի մասնակից պետական մարմինները պարզել</w:t>
      </w:r>
      <w:r w:rsidR="00EE3F15">
        <w:rPr>
          <w:rFonts w:ascii="GHEA Grapalat" w:hAnsi="GHEA Grapalat" w:cs="Sylfaen"/>
          <w:sz w:val="24"/>
          <w:szCs w:val="24"/>
        </w:rPr>
        <w:t>իս</w:t>
      </w:r>
      <w:r w:rsidRPr="00041C4D">
        <w:rPr>
          <w:rFonts w:ascii="GHEA Grapalat" w:hAnsi="GHEA Grapalat" w:cs="Sylfaen"/>
          <w:sz w:val="24"/>
          <w:szCs w:val="24"/>
        </w:rPr>
        <w:t xml:space="preserve"> խորհդատուն պետք է ներկայացնի</w:t>
      </w:r>
      <w:r>
        <w:rPr>
          <w:rFonts w:ascii="GHEA Grapalat" w:hAnsi="GHEA Grapalat" w:cs="Sylfaen"/>
          <w:sz w:val="24"/>
          <w:szCs w:val="24"/>
        </w:rPr>
        <w:t>,</w:t>
      </w:r>
      <w:r w:rsidRPr="00041C4D">
        <w:rPr>
          <w:rFonts w:ascii="GHEA Grapalat" w:hAnsi="GHEA Grapalat" w:cs="Sylfaen"/>
          <w:sz w:val="24"/>
          <w:szCs w:val="24"/>
        </w:rPr>
        <w:t xml:space="preserve"> թե արդյոք տեղական կառավարման (ինքնակառավարման) մարմիններ</w:t>
      </w:r>
      <w:r>
        <w:rPr>
          <w:rFonts w:ascii="GHEA Grapalat" w:hAnsi="GHEA Grapalat" w:cs="Sylfaen"/>
          <w:sz w:val="24"/>
          <w:szCs w:val="24"/>
        </w:rPr>
        <w:t>ն</w:t>
      </w:r>
      <w:r w:rsidRPr="00041C4D">
        <w:rPr>
          <w:rFonts w:ascii="GHEA Grapalat" w:hAnsi="GHEA Grapalat" w:cs="Sylfaen"/>
          <w:sz w:val="24"/>
          <w:szCs w:val="24"/>
        </w:rPr>
        <w:t xml:space="preserve"> արդյունահանող ոլորտից ստանում են ուղղակի կամ անուղղակի եկամուտներ՝ համաձայն ԱՃԹՆ-ի </w:t>
      </w:r>
      <w:r>
        <w:rPr>
          <w:rFonts w:ascii="GHEA Grapalat" w:hAnsi="GHEA Grapalat" w:cs="Sylfaen"/>
          <w:sz w:val="24"/>
          <w:szCs w:val="24"/>
        </w:rPr>
        <w:t xml:space="preserve">ստանդարտի </w:t>
      </w:r>
      <w:r w:rsidRPr="00041C4D">
        <w:rPr>
          <w:rFonts w:ascii="GHEA Grapalat" w:hAnsi="GHEA Grapalat" w:cs="Sylfaen"/>
          <w:sz w:val="24"/>
          <w:szCs w:val="24"/>
        </w:rPr>
        <w:t xml:space="preserve">4.6 և 5.2 պահանջների: </w:t>
      </w:r>
    </w:p>
    <w:p w:rsidR="00D0377D" w:rsidRPr="00041C4D" w:rsidRDefault="00D0377D" w:rsidP="009A17D2">
      <w:pPr>
        <w:pStyle w:val="ListParagraph"/>
        <w:numPr>
          <w:ilvl w:val="0"/>
          <w:numId w:val="18"/>
        </w:numPr>
        <w:spacing w:after="120"/>
        <w:contextualSpacing w:val="0"/>
        <w:jc w:val="both"/>
        <w:rPr>
          <w:rFonts w:ascii="GHEA Grapalat" w:hAnsi="GHEA Grapalat" w:cs="Calibri"/>
          <w:sz w:val="24"/>
          <w:szCs w:val="24"/>
        </w:rPr>
      </w:pPr>
      <w:r>
        <w:rPr>
          <w:rFonts w:ascii="GHEA Grapalat" w:hAnsi="GHEA Grapalat" w:cs="Sylfaen"/>
          <w:sz w:val="24"/>
          <w:szCs w:val="24"/>
        </w:rPr>
        <w:t>Խորհրդատուն պետք է նույնականացնի</w:t>
      </w:r>
      <w:r w:rsidRPr="00041C4D">
        <w:rPr>
          <w:rFonts w:ascii="GHEA Grapalat" w:hAnsi="GHEA Grapalat" w:cs="Sylfaen"/>
          <w:sz w:val="24"/>
          <w:szCs w:val="24"/>
        </w:rPr>
        <w:t xml:space="preserve"> համակողմանի բացահայտման գործընթացի իրավական</w:t>
      </w:r>
      <w:r w:rsidRPr="00041C4D">
        <w:rPr>
          <w:rFonts w:ascii="GHEA Grapalat" w:hAnsi="GHEA Grapalat" w:cs="Calibri"/>
          <w:sz w:val="24"/>
          <w:szCs w:val="24"/>
        </w:rPr>
        <w:t xml:space="preserve">, </w:t>
      </w:r>
      <w:r w:rsidRPr="00041C4D">
        <w:rPr>
          <w:rFonts w:ascii="GHEA Grapalat" w:hAnsi="GHEA Grapalat" w:cs="Sylfaen"/>
          <w:sz w:val="24"/>
          <w:szCs w:val="24"/>
        </w:rPr>
        <w:t>կարգավորիչ</w:t>
      </w:r>
      <w:r w:rsidRPr="00041C4D">
        <w:rPr>
          <w:rFonts w:ascii="GHEA Grapalat" w:hAnsi="GHEA Grapalat" w:cs="Calibri"/>
          <w:sz w:val="24"/>
          <w:szCs w:val="24"/>
        </w:rPr>
        <w:t xml:space="preserve">, </w:t>
      </w:r>
      <w:r w:rsidRPr="00041C4D">
        <w:rPr>
          <w:rFonts w:ascii="GHEA Grapalat" w:hAnsi="GHEA Grapalat" w:cs="Sylfaen"/>
          <w:sz w:val="24"/>
          <w:szCs w:val="24"/>
        </w:rPr>
        <w:t>վարչական</w:t>
      </w:r>
      <w:r w:rsidRPr="00041C4D">
        <w:rPr>
          <w:rFonts w:ascii="GHEA Grapalat" w:hAnsi="GHEA Grapalat" w:cs="Calibri"/>
          <w:sz w:val="24"/>
          <w:szCs w:val="24"/>
        </w:rPr>
        <w:t xml:space="preserve"> </w:t>
      </w:r>
      <w:r w:rsidRPr="00041C4D">
        <w:rPr>
          <w:rFonts w:ascii="GHEA Grapalat" w:hAnsi="GHEA Grapalat" w:cs="Sylfaen"/>
          <w:sz w:val="24"/>
          <w:szCs w:val="24"/>
        </w:rPr>
        <w:t>կամ</w:t>
      </w:r>
      <w:r w:rsidRPr="00041C4D">
        <w:rPr>
          <w:rFonts w:ascii="GHEA Grapalat" w:hAnsi="GHEA Grapalat" w:cs="Calibri"/>
          <w:sz w:val="24"/>
          <w:szCs w:val="24"/>
        </w:rPr>
        <w:t xml:space="preserve"> </w:t>
      </w:r>
      <w:r w:rsidRPr="00041C4D">
        <w:rPr>
          <w:rFonts w:ascii="GHEA Grapalat" w:hAnsi="GHEA Grapalat" w:cs="Sylfaen"/>
          <w:sz w:val="24"/>
          <w:szCs w:val="24"/>
        </w:rPr>
        <w:t>գործնական</w:t>
      </w:r>
      <w:r w:rsidRPr="00041C4D">
        <w:rPr>
          <w:rFonts w:ascii="GHEA Grapalat" w:hAnsi="GHEA Grapalat" w:cs="Calibri"/>
          <w:sz w:val="24"/>
          <w:szCs w:val="24"/>
        </w:rPr>
        <w:t xml:space="preserve"> բոլոր </w:t>
      </w:r>
      <w:r w:rsidRPr="00041C4D">
        <w:rPr>
          <w:rFonts w:ascii="GHEA Grapalat" w:hAnsi="GHEA Grapalat" w:cs="Sylfaen"/>
          <w:sz w:val="24"/>
          <w:szCs w:val="24"/>
        </w:rPr>
        <w:t xml:space="preserve">խոչընդոտները և, անհրաժեշտության դեպքում, </w:t>
      </w:r>
      <w:r>
        <w:rPr>
          <w:rFonts w:ascii="GHEA Grapalat" w:hAnsi="GHEA Grapalat" w:cs="Sylfaen"/>
          <w:sz w:val="24"/>
          <w:szCs w:val="24"/>
        </w:rPr>
        <w:t xml:space="preserve">ներկայացնի </w:t>
      </w:r>
      <w:r w:rsidRPr="00041C4D">
        <w:rPr>
          <w:rFonts w:ascii="GHEA Grapalat" w:hAnsi="GHEA Grapalat" w:cs="Sylfaen"/>
          <w:sz w:val="24"/>
          <w:szCs w:val="24"/>
        </w:rPr>
        <w:t>խոչընդոտների</w:t>
      </w:r>
      <w:r w:rsidRPr="00041C4D">
        <w:rPr>
          <w:rFonts w:ascii="GHEA Grapalat" w:hAnsi="GHEA Grapalat" w:cs="Calibri"/>
          <w:sz w:val="24"/>
          <w:szCs w:val="24"/>
        </w:rPr>
        <w:t xml:space="preserve"> վերացման</w:t>
      </w:r>
      <w:r w:rsidRPr="00041C4D">
        <w:rPr>
          <w:rFonts w:ascii="GHEA Grapalat" w:hAnsi="GHEA Grapalat" w:cs="Sylfaen"/>
          <w:sz w:val="24"/>
          <w:szCs w:val="24"/>
        </w:rPr>
        <w:t xml:space="preserve"> տարբերակներ և առաջարկություններ</w:t>
      </w:r>
      <w:r>
        <w:rPr>
          <w:rFonts w:ascii="GHEA Grapalat" w:hAnsi="GHEA Grapalat" w:cs="Sylfaen"/>
          <w:sz w:val="24"/>
          <w:szCs w:val="24"/>
        </w:rPr>
        <w:t xml:space="preserve"> </w:t>
      </w:r>
      <w:r w:rsidRPr="00041C4D">
        <w:rPr>
          <w:rFonts w:ascii="GHEA Grapalat" w:hAnsi="GHEA Grapalat" w:cs="Calibri"/>
          <w:sz w:val="24"/>
          <w:szCs w:val="24"/>
        </w:rPr>
        <w:t>(</w:t>
      </w:r>
      <w:r w:rsidRPr="00041C4D">
        <w:rPr>
          <w:rFonts w:ascii="GHEA Grapalat" w:hAnsi="GHEA Grapalat" w:cs="Sylfaen"/>
          <w:sz w:val="24"/>
          <w:szCs w:val="24"/>
        </w:rPr>
        <w:t>օրինակները բերված են 11-ր</w:t>
      </w:r>
      <w:r>
        <w:rPr>
          <w:rFonts w:ascii="GHEA Grapalat" w:hAnsi="GHEA Grapalat" w:cs="Sylfaen"/>
          <w:sz w:val="24"/>
          <w:szCs w:val="24"/>
        </w:rPr>
        <w:t>դ</w:t>
      </w:r>
      <w:r w:rsidRPr="00041C4D">
        <w:rPr>
          <w:rFonts w:ascii="GHEA Grapalat" w:hAnsi="GHEA Grapalat" w:cs="Sylfaen"/>
          <w:sz w:val="24"/>
          <w:szCs w:val="24"/>
        </w:rPr>
        <w:t xml:space="preserve"> ուղեցույցում</w:t>
      </w:r>
      <w:r w:rsidRPr="00041C4D">
        <w:rPr>
          <w:rFonts w:ascii="GHEA Grapalat" w:hAnsi="GHEA Grapalat" w:cs="Calibri"/>
          <w:sz w:val="24"/>
          <w:szCs w:val="24"/>
        </w:rPr>
        <w:t>):</w:t>
      </w:r>
    </w:p>
    <w:p w:rsidR="00D0377D" w:rsidRPr="00041C4D" w:rsidRDefault="00D0377D" w:rsidP="00041C4D">
      <w:pPr>
        <w:pStyle w:val="Heading2"/>
        <w:numPr>
          <w:ilvl w:val="0"/>
          <w:numId w:val="0"/>
        </w:numPr>
        <w:ind w:left="363" w:firstLine="709"/>
        <w:rPr>
          <w:rFonts w:ascii="GHEA Grapalat" w:hAnsi="GHEA Grapalat"/>
          <w:sz w:val="24"/>
          <w:szCs w:val="24"/>
        </w:rPr>
      </w:pPr>
      <w:bookmarkStart w:id="15" w:name="_Toc414833402"/>
      <w:bookmarkStart w:id="16" w:name="_Toc415059320"/>
      <w:bookmarkStart w:id="17" w:name="_Toc453247495"/>
      <w:bookmarkStart w:id="18" w:name="_Toc453247916"/>
      <w:r w:rsidRPr="00041C4D">
        <w:rPr>
          <w:rFonts w:ascii="GHEA Grapalat" w:hAnsi="GHEA Grapalat"/>
          <w:sz w:val="24"/>
          <w:szCs w:val="24"/>
        </w:rPr>
        <w:t xml:space="preserve">Հատուկ ուշադրություն պահանջող հարցեր </w:t>
      </w:r>
      <w:bookmarkEnd w:id="15"/>
      <w:bookmarkEnd w:id="16"/>
      <w:bookmarkEnd w:id="17"/>
      <w:bookmarkEnd w:id="18"/>
    </w:p>
    <w:p w:rsidR="00D0377D" w:rsidRPr="00041C4D" w:rsidRDefault="00D0377D" w:rsidP="00EE3F15">
      <w:pPr>
        <w:pStyle w:val="ListParagraph"/>
        <w:numPr>
          <w:ilvl w:val="0"/>
          <w:numId w:val="5"/>
        </w:numPr>
        <w:spacing w:after="120"/>
        <w:ind w:left="714" w:hanging="357"/>
        <w:contextualSpacing w:val="0"/>
        <w:jc w:val="both"/>
        <w:rPr>
          <w:rFonts w:ascii="GHEA Grapalat" w:hAnsi="GHEA Grapalat" w:cs="Calibri"/>
          <w:sz w:val="24"/>
          <w:szCs w:val="24"/>
        </w:rPr>
      </w:pPr>
      <w:r w:rsidRPr="00041C4D">
        <w:rPr>
          <w:rFonts w:ascii="GHEA Grapalat" w:hAnsi="GHEA Grapalat" w:cs="Calibri"/>
          <w:color w:val="0070C0"/>
          <w:sz w:val="24"/>
          <w:szCs w:val="24"/>
        </w:rPr>
        <w:lastRenderedPageBreak/>
        <w:t>[Եթե առկա են ԱՃԹՆ-ի զեկույցի վերաբերյալ հատուկ հարցեր, որոնք պահանջում են առավել մանրամասն ուսումնասիրություն, դրանք պետք է շարադրվեն այստեղ</w:t>
      </w:r>
      <w:r>
        <w:rPr>
          <w:rFonts w:ascii="GHEA Grapalat" w:hAnsi="GHEA Grapalat" w:cs="Calibri"/>
          <w:color w:val="0070C0"/>
          <w:sz w:val="24"/>
          <w:szCs w:val="24"/>
        </w:rPr>
        <w:t>՝</w:t>
      </w:r>
      <w:r w:rsidRPr="00041C4D">
        <w:rPr>
          <w:rFonts w:ascii="GHEA Grapalat" w:hAnsi="GHEA Grapalat" w:cs="Calibri"/>
          <w:color w:val="0070C0"/>
          <w:sz w:val="24"/>
          <w:szCs w:val="24"/>
        </w:rPr>
        <w:t xml:space="preserve"> հ</w:t>
      </w:r>
      <w:r>
        <w:rPr>
          <w:rFonts w:ascii="GHEA Grapalat" w:hAnsi="GHEA Grapalat" w:cs="Calibri"/>
          <w:color w:val="0070C0"/>
          <w:sz w:val="24"/>
          <w:szCs w:val="24"/>
        </w:rPr>
        <w:t>ղ</w:t>
      </w:r>
      <w:r w:rsidRPr="00041C4D">
        <w:rPr>
          <w:rFonts w:ascii="GHEA Grapalat" w:hAnsi="GHEA Grapalat" w:cs="Calibri"/>
          <w:color w:val="0070C0"/>
          <w:sz w:val="24"/>
          <w:szCs w:val="24"/>
        </w:rPr>
        <w:t xml:space="preserve">ում անելով համապատասխան հարակից փաստաթղթերի:] </w:t>
      </w:r>
    </w:p>
    <w:p w:rsidR="00D0377D" w:rsidRPr="00041C4D" w:rsidRDefault="00D0377D" w:rsidP="002604D0">
      <w:pPr>
        <w:pStyle w:val="Heading2"/>
        <w:numPr>
          <w:ilvl w:val="0"/>
          <w:numId w:val="0"/>
        </w:numPr>
        <w:ind w:firstLine="709"/>
        <w:jc w:val="both"/>
        <w:rPr>
          <w:rFonts w:ascii="GHEA Grapalat" w:hAnsi="GHEA Grapalat"/>
          <w:sz w:val="24"/>
          <w:szCs w:val="24"/>
        </w:rPr>
      </w:pPr>
      <w:bookmarkStart w:id="19" w:name="_Toc453247496"/>
      <w:bookmarkStart w:id="20" w:name="_Toc453247917"/>
      <w:r w:rsidRPr="00041C4D">
        <w:rPr>
          <w:rFonts w:ascii="GHEA Grapalat" w:hAnsi="GHEA Grapalat"/>
          <w:sz w:val="24"/>
          <w:szCs w:val="24"/>
        </w:rPr>
        <w:t xml:space="preserve">Տվյալների որակը </w:t>
      </w:r>
      <w:bookmarkEnd w:id="19"/>
      <w:bookmarkEnd w:id="20"/>
    </w:p>
    <w:p w:rsidR="00D0377D" w:rsidRPr="00041C4D" w:rsidRDefault="00D0377D" w:rsidP="002604D0">
      <w:pPr>
        <w:pStyle w:val="ListParagraph"/>
        <w:numPr>
          <w:ilvl w:val="0"/>
          <w:numId w:val="5"/>
        </w:numPr>
        <w:spacing w:after="120"/>
        <w:ind w:left="714" w:hanging="357"/>
        <w:contextualSpacing w:val="0"/>
        <w:jc w:val="both"/>
        <w:rPr>
          <w:rFonts w:ascii="GHEA Grapalat" w:hAnsi="GHEA Grapalat" w:cs="Calibri"/>
          <w:sz w:val="24"/>
          <w:szCs w:val="24"/>
        </w:rPr>
      </w:pPr>
      <w:r w:rsidRPr="00041C4D">
        <w:rPr>
          <w:rFonts w:ascii="GHEA Grapalat" w:hAnsi="GHEA Grapalat" w:cs="Sylfaen"/>
          <w:sz w:val="24"/>
          <w:szCs w:val="24"/>
        </w:rPr>
        <w:t xml:space="preserve">Եթե առկա են հրապարակված ԱՃԹՆ-ի զեկույցներ, </w:t>
      </w:r>
      <w:r>
        <w:rPr>
          <w:rFonts w:ascii="GHEA Grapalat" w:hAnsi="GHEA Grapalat" w:cs="Sylfaen"/>
          <w:sz w:val="24"/>
          <w:szCs w:val="24"/>
        </w:rPr>
        <w:t xml:space="preserve">պետք է </w:t>
      </w:r>
      <w:r w:rsidRPr="00041C4D">
        <w:rPr>
          <w:rFonts w:ascii="GHEA Grapalat" w:hAnsi="GHEA Grapalat" w:cs="Sylfaen"/>
          <w:sz w:val="24"/>
          <w:szCs w:val="24"/>
        </w:rPr>
        <w:t xml:space="preserve">ուսումնասիրել տվյալների որակի ապահովման նախկին մոտեցումները՝ ներառյալ անկախ ադմինիստրատորի և </w:t>
      </w:r>
      <w:r>
        <w:rPr>
          <w:rFonts w:ascii="GHEA Grapalat" w:hAnsi="GHEA Grapalat" w:cs="Sylfaen"/>
          <w:sz w:val="24"/>
          <w:szCs w:val="24"/>
        </w:rPr>
        <w:t>վավերաց</w:t>
      </w:r>
      <w:r w:rsidRPr="00041C4D">
        <w:rPr>
          <w:rFonts w:ascii="GHEA Grapalat" w:hAnsi="GHEA Grapalat" w:cs="Sylfaen"/>
          <w:sz w:val="24"/>
          <w:szCs w:val="24"/>
        </w:rPr>
        <w:t xml:space="preserve">նողի կողմից կատարված առաջարկությունները </w:t>
      </w:r>
      <w:r w:rsidRPr="00041C4D">
        <w:rPr>
          <w:rFonts w:ascii="GHEA Grapalat" w:hAnsi="GHEA Grapalat" w:cs="Calibri"/>
          <w:color w:val="0070C0"/>
          <w:sz w:val="24"/>
          <w:szCs w:val="24"/>
        </w:rPr>
        <w:t xml:space="preserve">(եթե այս հարցի կապակցությամբ առկա են ԲՇԽ-ի քննարկումներ և համաձայնեցվել են գործողություններ, դրանց պետք է հղում տրվի): </w:t>
      </w:r>
    </w:p>
    <w:p w:rsidR="00D0377D" w:rsidRPr="00041C4D" w:rsidRDefault="00D0377D" w:rsidP="002604D0">
      <w:pPr>
        <w:pStyle w:val="ListParagraph"/>
        <w:numPr>
          <w:ilvl w:val="0"/>
          <w:numId w:val="5"/>
        </w:numPr>
        <w:spacing w:after="120"/>
        <w:ind w:left="714" w:hanging="357"/>
        <w:contextualSpacing w:val="0"/>
        <w:jc w:val="both"/>
        <w:rPr>
          <w:rFonts w:ascii="GHEA Grapalat" w:hAnsi="GHEA Grapalat" w:cs="Calibri"/>
          <w:sz w:val="24"/>
          <w:szCs w:val="24"/>
        </w:rPr>
      </w:pPr>
      <w:r w:rsidRPr="00041C4D">
        <w:rPr>
          <w:rFonts w:ascii="GHEA Grapalat" w:hAnsi="GHEA Grapalat" w:cs="Calibri"/>
          <w:sz w:val="24"/>
          <w:szCs w:val="24"/>
        </w:rPr>
        <w:t xml:space="preserve"> Համաձայն ԱՃԹՆ-ի</w:t>
      </w:r>
      <w:r>
        <w:rPr>
          <w:rFonts w:ascii="GHEA Grapalat" w:hAnsi="GHEA Grapalat" w:cs="Calibri"/>
          <w:sz w:val="24"/>
          <w:szCs w:val="24"/>
        </w:rPr>
        <w:t xml:space="preserve"> ստանդարտի </w:t>
      </w:r>
      <w:r w:rsidRPr="00041C4D">
        <w:rPr>
          <w:rFonts w:ascii="GHEA Grapalat" w:hAnsi="GHEA Grapalat" w:cs="Calibri"/>
          <w:sz w:val="24"/>
          <w:szCs w:val="24"/>
        </w:rPr>
        <w:t xml:space="preserve">4.9 պահանջի՝ </w:t>
      </w:r>
      <w:r>
        <w:rPr>
          <w:rFonts w:ascii="GHEA Grapalat" w:hAnsi="GHEA Grapalat" w:cs="Calibri"/>
          <w:sz w:val="24"/>
          <w:szCs w:val="24"/>
        </w:rPr>
        <w:t xml:space="preserve">պետք է </w:t>
      </w:r>
      <w:r w:rsidRPr="00041C4D">
        <w:rPr>
          <w:rFonts w:ascii="GHEA Grapalat" w:hAnsi="GHEA Grapalat" w:cs="Calibri"/>
          <w:sz w:val="24"/>
          <w:szCs w:val="24"/>
        </w:rPr>
        <w:t xml:space="preserve">ուսումնասիրել ԱՃԹՆ-ի զեկույցի մշակման գործընթացում </w:t>
      </w:r>
      <w:r w:rsidR="00EE3F15">
        <w:rPr>
          <w:rFonts w:ascii="GHEA Grapalat" w:hAnsi="GHEA Grapalat" w:cs="Calibri"/>
          <w:sz w:val="24"/>
          <w:szCs w:val="24"/>
        </w:rPr>
        <w:t xml:space="preserve">ամենայն հավանականությամբ </w:t>
      </w:r>
      <w:r w:rsidRPr="00041C4D">
        <w:rPr>
          <w:rFonts w:ascii="GHEA Grapalat" w:hAnsi="GHEA Grapalat" w:cs="Calibri"/>
          <w:sz w:val="24"/>
          <w:szCs w:val="24"/>
        </w:rPr>
        <w:t xml:space="preserve">ընդգրկվելիք կազմակերությունների և պետական մարմինների աուդիտի </w:t>
      </w:r>
      <w:r>
        <w:rPr>
          <w:rFonts w:ascii="GHEA Grapalat" w:hAnsi="GHEA Grapalat" w:cs="Calibri"/>
          <w:sz w:val="24"/>
          <w:szCs w:val="24"/>
        </w:rPr>
        <w:t>ու</w:t>
      </w:r>
      <w:r w:rsidRPr="00041C4D">
        <w:rPr>
          <w:rFonts w:ascii="GHEA Grapalat" w:hAnsi="GHEA Grapalat" w:cs="Calibri"/>
          <w:sz w:val="24"/>
          <w:szCs w:val="24"/>
        </w:rPr>
        <w:t xml:space="preserve"> երաշխավորման </w:t>
      </w:r>
      <w:r>
        <w:rPr>
          <w:rFonts w:ascii="GHEA Grapalat" w:hAnsi="GHEA Grapalat" w:cs="Calibri"/>
          <w:sz w:val="24"/>
          <w:szCs w:val="24"/>
        </w:rPr>
        <w:t xml:space="preserve">գործընթացները՝ </w:t>
      </w:r>
      <w:r w:rsidRPr="00041C4D">
        <w:rPr>
          <w:rFonts w:ascii="GHEA Grapalat" w:hAnsi="GHEA Grapalat" w:cs="Calibri"/>
          <w:sz w:val="24"/>
          <w:szCs w:val="24"/>
        </w:rPr>
        <w:t>ներառյալ համապատասխան օրենսդրությունը և կարգավորումները, պլանավորված և ընթացիկ բարեփոխումները</w:t>
      </w:r>
      <w:r>
        <w:rPr>
          <w:rFonts w:ascii="GHEA Grapalat" w:hAnsi="GHEA Grapalat" w:cs="Calibri"/>
          <w:sz w:val="24"/>
          <w:szCs w:val="24"/>
        </w:rPr>
        <w:t>,</w:t>
      </w:r>
      <w:r w:rsidRPr="00041C4D">
        <w:rPr>
          <w:rFonts w:ascii="GHEA Grapalat" w:hAnsi="GHEA Grapalat" w:cs="Calibri"/>
          <w:sz w:val="24"/>
          <w:szCs w:val="24"/>
        </w:rPr>
        <w:t xml:space="preserve"> </w:t>
      </w:r>
      <w:r>
        <w:rPr>
          <w:rFonts w:ascii="GHEA Grapalat" w:hAnsi="GHEA Grapalat" w:cs="Calibri"/>
          <w:sz w:val="24"/>
          <w:szCs w:val="24"/>
        </w:rPr>
        <w:t>ինչպես նա</w:t>
      </w:r>
      <w:r w:rsidRPr="00041C4D">
        <w:rPr>
          <w:rFonts w:ascii="GHEA Grapalat" w:hAnsi="GHEA Grapalat" w:cs="Calibri"/>
          <w:sz w:val="24"/>
          <w:szCs w:val="24"/>
        </w:rPr>
        <w:t>և պարզել՝ արդյոք այդ գործընթացները համապատասխանում են միջազգային ստան</w:t>
      </w:r>
      <w:r>
        <w:rPr>
          <w:rFonts w:ascii="GHEA Grapalat" w:hAnsi="GHEA Grapalat" w:cs="Calibri"/>
          <w:sz w:val="24"/>
          <w:szCs w:val="24"/>
        </w:rPr>
        <w:t>դ</w:t>
      </w:r>
      <w:r w:rsidRPr="00041C4D">
        <w:rPr>
          <w:rFonts w:ascii="GHEA Grapalat" w:hAnsi="GHEA Grapalat" w:cs="Calibri"/>
          <w:sz w:val="24"/>
          <w:szCs w:val="24"/>
        </w:rPr>
        <w:t xml:space="preserve">արտներին: </w:t>
      </w:r>
      <w:r>
        <w:rPr>
          <w:rFonts w:ascii="GHEA Grapalat" w:hAnsi="GHEA Grapalat" w:cs="Calibri"/>
          <w:sz w:val="24"/>
          <w:szCs w:val="24"/>
        </w:rPr>
        <w:t>Պետք է ո</w:t>
      </w:r>
      <w:r w:rsidRPr="00041C4D">
        <w:rPr>
          <w:rFonts w:ascii="GHEA Grapalat" w:hAnsi="GHEA Grapalat" w:cs="Calibri"/>
          <w:sz w:val="24"/>
          <w:szCs w:val="24"/>
        </w:rPr>
        <w:t>ւսումնասիրել հանրային աղբյուր</w:t>
      </w:r>
      <w:r>
        <w:rPr>
          <w:rFonts w:ascii="GHEA Grapalat" w:hAnsi="GHEA Grapalat" w:cs="Calibri"/>
          <w:sz w:val="24"/>
          <w:szCs w:val="24"/>
        </w:rPr>
        <w:t>ն</w:t>
      </w:r>
      <w:r w:rsidRPr="00041C4D">
        <w:rPr>
          <w:rFonts w:ascii="GHEA Grapalat" w:hAnsi="GHEA Grapalat" w:cs="Calibri"/>
          <w:sz w:val="24"/>
          <w:szCs w:val="24"/>
        </w:rPr>
        <w:t>երից հասանելի  տվյալների արժանահավատությունը և ներկայացնել առաջարկություն</w:t>
      </w:r>
      <w:r>
        <w:rPr>
          <w:rFonts w:ascii="GHEA Grapalat" w:hAnsi="GHEA Grapalat" w:cs="Calibri"/>
          <w:sz w:val="24"/>
          <w:szCs w:val="24"/>
        </w:rPr>
        <w:t xml:space="preserve"> դրանց բարելավման եղանակների վերաբերյալ</w:t>
      </w:r>
      <w:r w:rsidRPr="00041C4D">
        <w:rPr>
          <w:rFonts w:ascii="GHEA Grapalat" w:hAnsi="GHEA Grapalat" w:cs="Calibri"/>
          <w:sz w:val="24"/>
          <w:szCs w:val="24"/>
        </w:rPr>
        <w:t xml:space="preserve">:  </w:t>
      </w:r>
    </w:p>
    <w:p w:rsidR="00D0377D" w:rsidRPr="00041C4D" w:rsidRDefault="00D0377D" w:rsidP="002604D0">
      <w:pPr>
        <w:pStyle w:val="ListParagraph"/>
        <w:numPr>
          <w:ilvl w:val="0"/>
          <w:numId w:val="5"/>
        </w:numPr>
        <w:spacing w:after="120"/>
        <w:ind w:left="714" w:hanging="357"/>
        <w:contextualSpacing w:val="0"/>
        <w:jc w:val="both"/>
        <w:rPr>
          <w:rFonts w:ascii="GHEA Grapalat" w:hAnsi="GHEA Grapalat" w:cs="Calibri"/>
          <w:sz w:val="24"/>
          <w:szCs w:val="24"/>
        </w:rPr>
      </w:pPr>
      <w:r w:rsidRPr="00041C4D">
        <w:rPr>
          <w:rFonts w:ascii="GHEA Grapalat" w:hAnsi="GHEA Grapalat" w:cs="Calibri"/>
          <w:sz w:val="24"/>
          <w:szCs w:val="24"/>
        </w:rPr>
        <w:t>Համաձայն ԱՃԹՆ-ի</w:t>
      </w:r>
      <w:r>
        <w:rPr>
          <w:rFonts w:ascii="GHEA Grapalat" w:hAnsi="GHEA Grapalat" w:cs="Calibri"/>
          <w:sz w:val="24"/>
          <w:szCs w:val="24"/>
        </w:rPr>
        <w:t xml:space="preserve"> ստանդարտի </w:t>
      </w:r>
      <w:r w:rsidRPr="00041C4D">
        <w:rPr>
          <w:rFonts w:ascii="GHEA Grapalat" w:hAnsi="GHEA Grapalat" w:cs="Calibri"/>
          <w:sz w:val="24"/>
          <w:szCs w:val="24"/>
        </w:rPr>
        <w:t xml:space="preserve">4.9 պահանջի՝  առաջարկել երաշխիքներ, որոնք պետք է ներկայացվեն անկախ ադմինիստրատորին հաշվետվություն ներկայացնողների կողմից:  </w:t>
      </w:r>
    </w:p>
    <w:p w:rsidR="00D0377D" w:rsidRPr="00A75596" w:rsidRDefault="00D0377D" w:rsidP="00041C4D">
      <w:pPr>
        <w:pStyle w:val="Heading2"/>
        <w:numPr>
          <w:ilvl w:val="0"/>
          <w:numId w:val="0"/>
        </w:numPr>
        <w:ind w:left="360" w:firstLine="349"/>
        <w:rPr>
          <w:rFonts w:ascii="GHEA Grapalat" w:hAnsi="GHEA Grapalat"/>
        </w:rPr>
      </w:pPr>
      <w:bookmarkStart w:id="21" w:name="_Toc414833404"/>
      <w:bookmarkStart w:id="22" w:name="_Toc415059322"/>
      <w:bookmarkStart w:id="23" w:name="_Toc453247918"/>
      <w:proofErr w:type="gramStart"/>
      <w:r w:rsidRPr="00A75596">
        <w:rPr>
          <w:rFonts w:ascii="GHEA Grapalat" w:hAnsi="GHEA Grapalat" w:cs="Sylfaen"/>
        </w:rPr>
        <w:t>Աշխատանքների</w:t>
      </w:r>
      <w:r w:rsidRPr="00A75596">
        <w:rPr>
          <w:rFonts w:ascii="GHEA Grapalat" w:hAnsi="GHEA Grapalat"/>
        </w:rPr>
        <w:t xml:space="preserve"> </w:t>
      </w:r>
      <w:r w:rsidRPr="00A75596">
        <w:rPr>
          <w:rFonts w:ascii="GHEA Grapalat" w:hAnsi="GHEA Grapalat" w:cs="Sylfaen"/>
        </w:rPr>
        <w:t>շրջանակները</w:t>
      </w:r>
      <w:r w:rsidRPr="00A75596">
        <w:rPr>
          <w:rFonts w:ascii="GHEA Grapalat" w:hAnsi="GHEA Grapalat"/>
        </w:rPr>
        <w:t>.</w:t>
      </w:r>
      <w:proofErr w:type="gramEnd"/>
      <w:r>
        <w:rPr>
          <w:rFonts w:ascii="GHEA Grapalat" w:hAnsi="GHEA Grapalat"/>
        </w:rPr>
        <w:t xml:space="preserve"> </w:t>
      </w:r>
      <w:proofErr w:type="gramStart"/>
      <w:r w:rsidRPr="00A75596">
        <w:rPr>
          <w:rFonts w:ascii="GHEA Grapalat" w:hAnsi="GHEA Grapalat" w:cs="Sylfaen"/>
        </w:rPr>
        <w:t>արդյունքները</w:t>
      </w:r>
      <w:proofErr w:type="gramEnd"/>
      <w:r w:rsidRPr="00A75596">
        <w:rPr>
          <w:rFonts w:ascii="GHEA Grapalat" w:hAnsi="GHEA Grapalat"/>
        </w:rPr>
        <w:t xml:space="preserve">  </w:t>
      </w:r>
      <w:bookmarkEnd w:id="21"/>
      <w:bookmarkEnd w:id="22"/>
      <w:bookmarkEnd w:id="23"/>
    </w:p>
    <w:p w:rsidR="00D0377D" w:rsidRPr="00041C4D" w:rsidRDefault="00D0377D" w:rsidP="00041C4D">
      <w:pPr>
        <w:pStyle w:val="ListParagraph"/>
        <w:numPr>
          <w:ilvl w:val="0"/>
          <w:numId w:val="5"/>
        </w:numPr>
        <w:spacing w:after="120"/>
        <w:ind w:left="714" w:hanging="357"/>
        <w:contextualSpacing w:val="0"/>
        <w:rPr>
          <w:rFonts w:ascii="GHEA Grapalat" w:hAnsi="GHEA Grapalat" w:cs="Calibri"/>
          <w:sz w:val="24"/>
          <w:szCs w:val="24"/>
        </w:rPr>
      </w:pPr>
      <w:r w:rsidRPr="00041C4D">
        <w:rPr>
          <w:rFonts w:ascii="GHEA Grapalat" w:hAnsi="GHEA Grapalat"/>
          <w:sz w:val="24"/>
          <w:szCs w:val="24"/>
        </w:rPr>
        <w:t>Խորհրդատուն պետք է ներկայացնի.</w:t>
      </w:r>
    </w:p>
    <w:p w:rsidR="00D0377D" w:rsidRPr="00041C4D" w:rsidRDefault="00EE3F15" w:rsidP="00041C4D">
      <w:pPr>
        <w:pStyle w:val="ListParagraph"/>
        <w:numPr>
          <w:ilvl w:val="0"/>
          <w:numId w:val="38"/>
        </w:numPr>
        <w:spacing w:after="120"/>
        <w:contextualSpacing w:val="0"/>
        <w:rPr>
          <w:rFonts w:ascii="GHEA Grapalat" w:hAnsi="GHEA Grapalat" w:cs="Calibri"/>
          <w:sz w:val="24"/>
          <w:szCs w:val="24"/>
        </w:rPr>
      </w:pPr>
      <w:r>
        <w:rPr>
          <w:rFonts w:ascii="GHEA Grapalat" w:hAnsi="GHEA Grapalat" w:cs="Calibri"/>
          <w:sz w:val="24"/>
          <w:szCs w:val="24"/>
        </w:rPr>
        <w:t>ներածական</w:t>
      </w:r>
      <w:r w:rsidRPr="00041C4D">
        <w:rPr>
          <w:rFonts w:ascii="GHEA Grapalat" w:hAnsi="GHEA Grapalat" w:cs="Calibri"/>
          <w:sz w:val="24"/>
          <w:szCs w:val="24"/>
        </w:rPr>
        <w:t xml:space="preserve"> </w:t>
      </w:r>
      <w:r w:rsidR="00D0377D" w:rsidRPr="00041C4D">
        <w:rPr>
          <w:rFonts w:ascii="GHEA Grapalat" w:hAnsi="GHEA Grapalat" w:cs="Calibri"/>
          <w:sz w:val="24"/>
          <w:szCs w:val="24"/>
        </w:rPr>
        <w:t xml:space="preserve">զեկույց, </w:t>
      </w:r>
    </w:p>
    <w:p w:rsidR="00D0377D" w:rsidRPr="00041C4D" w:rsidRDefault="00D0377D" w:rsidP="002604D0">
      <w:pPr>
        <w:pStyle w:val="ListParagraph"/>
        <w:numPr>
          <w:ilvl w:val="0"/>
          <w:numId w:val="38"/>
        </w:numPr>
        <w:spacing w:after="120"/>
        <w:contextualSpacing w:val="0"/>
        <w:jc w:val="both"/>
        <w:rPr>
          <w:rFonts w:ascii="GHEA Grapalat" w:hAnsi="GHEA Grapalat" w:cs="Calibri"/>
          <w:sz w:val="24"/>
          <w:szCs w:val="24"/>
        </w:rPr>
      </w:pPr>
      <w:r w:rsidRPr="00041C4D">
        <w:rPr>
          <w:rFonts w:ascii="GHEA Grapalat" w:hAnsi="GHEA Grapalat" w:cs="Calibri"/>
          <w:sz w:val="24"/>
          <w:szCs w:val="24"/>
        </w:rPr>
        <w:t xml:space="preserve">զեկույցի նախագիծ, </w:t>
      </w:r>
    </w:p>
    <w:p w:rsidR="00D0377D" w:rsidRDefault="00D0377D" w:rsidP="002604D0">
      <w:pPr>
        <w:pStyle w:val="ListParagraph"/>
        <w:numPr>
          <w:ilvl w:val="0"/>
          <w:numId w:val="38"/>
        </w:numPr>
        <w:spacing w:after="120"/>
        <w:contextualSpacing w:val="0"/>
        <w:jc w:val="both"/>
        <w:rPr>
          <w:rFonts w:ascii="GHEA Grapalat" w:hAnsi="GHEA Grapalat" w:cs="Calibri"/>
        </w:rPr>
      </w:pPr>
      <w:r w:rsidRPr="00041C4D">
        <w:rPr>
          <w:rFonts w:ascii="GHEA Grapalat" w:hAnsi="GHEA Grapalat" w:cs="Calibri"/>
          <w:sz w:val="24"/>
          <w:szCs w:val="24"/>
        </w:rPr>
        <w:t xml:space="preserve">վերջնական զեկույց, որը պետք է արտացոլի համաձայնեցված ժամկետներում իրականացված խորհրդատվությունը: </w:t>
      </w:r>
      <w:r w:rsidRPr="00041C4D">
        <w:rPr>
          <w:rFonts w:ascii="GHEA Grapalat" w:hAnsi="GHEA Grapalat"/>
          <w:sz w:val="24"/>
          <w:szCs w:val="24"/>
        </w:rPr>
        <w:br/>
      </w:r>
    </w:p>
    <w:p w:rsidR="00D0377D" w:rsidRDefault="00D0377D" w:rsidP="004F4BA4">
      <w:pPr>
        <w:spacing w:after="120"/>
        <w:rPr>
          <w:rFonts w:ascii="GHEA Grapalat" w:hAnsi="GHEA Grapalat" w:cs="Calibri"/>
        </w:rPr>
      </w:pPr>
    </w:p>
    <w:p w:rsidR="00D0377D" w:rsidRPr="004F4BA4" w:rsidRDefault="00D0377D" w:rsidP="004F4BA4">
      <w:pPr>
        <w:spacing w:after="120"/>
        <w:rPr>
          <w:rFonts w:ascii="GHEA Grapalat" w:hAnsi="GHEA Grapalat" w:cs="Calibri"/>
        </w:rPr>
      </w:pPr>
    </w:p>
    <w:tbl>
      <w:tblPr>
        <w:tblW w:w="0" w:type="auto"/>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0A0" w:firstRow="1" w:lastRow="0" w:firstColumn="1" w:lastColumn="0" w:noHBand="0" w:noVBand="0"/>
      </w:tblPr>
      <w:tblGrid>
        <w:gridCol w:w="3095"/>
        <w:gridCol w:w="3095"/>
        <w:gridCol w:w="3416"/>
      </w:tblGrid>
      <w:tr w:rsidR="00D0377D" w:rsidRPr="00E83FA2" w:rsidTr="00E83FA2">
        <w:tc>
          <w:tcPr>
            <w:tcW w:w="3095" w:type="dxa"/>
            <w:tcBorders>
              <w:bottom w:val="single" w:sz="12" w:space="0" w:color="95B3D7"/>
            </w:tcBorders>
            <w:shd w:val="clear" w:color="auto" w:fill="B8CCE4"/>
          </w:tcPr>
          <w:p w:rsidR="00D0377D" w:rsidRPr="00E83FA2" w:rsidRDefault="00EE3F15" w:rsidP="00E83FA2">
            <w:pPr>
              <w:spacing w:after="0" w:line="240" w:lineRule="auto"/>
              <w:jc w:val="center"/>
              <w:rPr>
                <w:rFonts w:ascii="GHEA Grapalat" w:hAnsi="GHEA Grapalat"/>
                <w:b/>
                <w:bCs/>
              </w:rPr>
            </w:pPr>
            <w:r>
              <w:rPr>
                <w:rFonts w:ascii="GHEA Grapalat" w:hAnsi="GHEA Grapalat"/>
                <w:b/>
                <w:bCs/>
              </w:rPr>
              <w:t xml:space="preserve">Ներածական </w:t>
            </w:r>
            <w:r w:rsidRPr="00E83FA2">
              <w:rPr>
                <w:rFonts w:ascii="GHEA Grapalat" w:hAnsi="GHEA Grapalat"/>
                <w:b/>
                <w:bCs/>
              </w:rPr>
              <w:t xml:space="preserve"> </w:t>
            </w:r>
            <w:r w:rsidR="00D0377D" w:rsidRPr="00E83FA2">
              <w:rPr>
                <w:rFonts w:ascii="GHEA Grapalat" w:hAnsi="GHEA Grapalat"/>
                <w:b/>
                <w:bCs/>
              </w:rPr>
              <w:t>զեկույց</w:t>
            </w:r>
          </w:p>
        </w:tc>
        <w:tc>
          <w:tcPr>
            <w:tcW w:w="3095" w:type="dxa"/>
            <w:tcBorders>
              <w:bottom w:val="single" w:sz="12" w:space="0" w:color="95B3D7"/>
            </w:tcBorders>
            <w:shd w:val="clear" w:color="auto" w:fill="B8CCE4"/>
          </w:tcPr>
          <w:p w:rsidR="00D0377D" w:rsidRPr="00E83FA2" w:rsidRDefault="00D0377D" w:rsidP="00E83FA2">
            <w:pPr>
              <w:spacing w:after="0" w:line="240" w:lineRule="auto"/>
              <w:jc w:val="center"/>
              <w:rPr>
                <w:rFonts w:ascii="GHEA Grapalat" w:hAnsi="GHEA Grapalat"/>
                <w:b/>
                <w:bCs/>
              </w:rPr>
            </w:pPr>
            <w:r w:rsidRPr="00E83FA2">
              <w:rPr>
                <w:rFonts w:ascii="GHEA Grapalat" w:hAnsi="GHEA Grapalat"/>
                <w:b/>
                <w:bCs/>
              </w:rPr>
              <w:t>Զեկույցի նախագիծ</w:t>
            </w:r>
          </w:p>
        </w:tc>
        <w:tc>
          <w:tcPr>
            <w:tcW w:w="3416" w:type="dxa"/>
            <w:tcBorders>
              <w:bottom w:val="single" w:sz="12" w:space="0" w:color="95B3D7"/>
            </w:tcBorders>
            <w:shd w:val="clear" w:color="auto" w:fill="B8CCE4"/>
          </w:tcPr>
          <w:p w:rsidR="00D0377D" w:rsidRPr="00E83FA2" w:rsidRDefault="00D0377D" w:rsidP="00E83FA2">
            <w:pPr>
              <w:spacing w:after="0" w:line="240" w:lineRule="auto"/>
              <w:jc w:val="center"/>
              <w:rPr>
                <w:rFonts w:ascii="GHEA Grapalat" w:hAnsi="GHEA Grapalat"/>
                <w:b/>
                <w:bCs/>
              </w:rPr>
            </w:pPr>
            <w:r w:rsidRPr="00E83FA2">
              <w:rPr>
                <w:rFonts w:ascii="GHEA Grapalat" w:hAnsi="GHEA Grapalat"/>
                <w:b/>
                <w:bCs/>
              </w:rPr>
              <w:t>Վերջնական զեկույց</w:t>
            </w:r>
          </w:p>
        </w:tc>
      </w:tr>
      <w:tr w:rsidR="00D0377D" w:rsidRPr="00E83FA2" w:rsidTr="00E83FA2">
        <w:tc>
          <w:tcPr>
            <w:tcW w:w="3095" w:type="dxa"/>
          </w:tcPr>
          <w:p w:rsidR="00D0377D" w:rsidRPr="00E83FA2" w:rsidRDefault="00D0377D" w:rsidP="00E83FA2">
            <w:pPr>
              <w:spacing w:after="0" w:line="240" w:lineRule="auto"/>
              <w:jc w:val="both"/>
              <w:rPr>
                <w:rFonts w:ascii="GHEA Grapalat" w:hAnsi="GHEA Grapalat"/>
                <w:b/>
                <w:bCs/>
                <w:sz w:val="20"/>
                <w:szCs w:val="20"/>
              </w:rPr>
            </w:pPr>
            <w:r w:rsidRPr="00E83FA2">
              <w:rPr>
                <w:rFonts w:ascii="GHEA Grapalat" w:hAnsi="GHEA Grapalat"/>
                <w:bCs/>
                <w:sz w:val="20"/>
                <w:szCs w:val="20"/>
              </w:rPr>
              <w:t xml:space="preserve">Պետք է ներկայացվի ԲՇԽ-ի կարծիքին խորհրդատուի նշանակումից </w:t>
            </w:r>
            <w:r w:rsidRPr="00E83FA2">
              <w:rPr>
                <w:rFonts w:ascii="GHEA Grapalat" w:hAnsi="GHEA Grapalat" w:cs="Calibri"/>
                <w:bCs/>
                <w:color w:val="0070C0"/>
                <w:sz w:val="20"/>
                <w:szCs w:val="20"/>
              </w:rPr>
              <w:t>[____]</w:t>
            </w:r>
            <w:r w:rsidRPr="00E83FA2">
              <w:rPr>
                <w:rFonts w:ascii="GHEA Grapalat" w:hAnsi="GHEA Grapalat"/>
                <w:bCs/>
                <w:sz w:val="20"/>
                <w:szCs w:val="20"/>
              </w:rPr>
              <w:t xml:space="preserve"> շաբաթ հետո: </w:t>
            </w:r>
          </w:p>
        </w:tc>
        <w:tc>
          <w:tcPr>
            <w:tcW w:w="3095" w:type="dxa"/>
          </w:tcPr>
          <w:p w:rsidR="00D0377D" w:rsidRPr="00E83FA2" w:rsidRDefault="00D0377D" w:rsidP="00E83FA2">
            <w:pPr>
              <w:spacing w:after="0" w:line="240" w:lineRule="auto"/>
              <w:jc w:val="both"/>
              <w:rPr>
                <w:rFonts w:ascii="GHEA Grapalat" w:hAnsi="GHEA Grapalat"/>
                <w:bCs/>
                <w:sz w:val="20"/>
                <w:szCs w:val="20"/>
              </w:rPr>
            </w:pPr>
            <w:r w:rsidRPr="00E83FA2">
              <w:rPr>
                <w:rFonts w:ascii="GHEA Grapalat" w:hAnsi="GHEA Grapalat"/>
                <w:bCs/>
                <w:sz w:val="20"/>
                <w:szCs w:val="20"/>
              </w:rPr>
              <w:t>Պետք է ներկայացվի ԲՇԽ-ի կարծիքին խորհրդատուի նշանակումից</w:t>
            </w:r>
            <w:r w:rsidRPr="00E83FA2">
              <w:rPr>
                <w:rFonts w:ascii="GHEA Grapalat" w:hAnsi="GHEA Grapalat"/>
                <w:b/>
                <w:sz w:val="20"/>
                <w:szCs w:val="20"/>
              </w:rPr>
              <w:t xml:space="preserve"> </w:t>
            </w:r>
            <w:r w:rsidRPr="00E83FA2">
              <w:rPr>
                <w:rFonts w:ascii="GHEA Grapalat" w:hAnsi="GHEA Grapalat" w:cs="Calibri"/>
                <w:b/>
                <w:color w:val="0070C0"/>
                <w:sz w:val="20"/>
                <w:szCs w:val="20"/>
              </w:rPr>
              <w:t>[____]</w:t>
            </w:r>
            <w:r w:rsidRPr="00E83FA2">
              <w:rPr>
                <w:rFonts w:ascii="GHEA Grapalat" w:hAnsi="GHEA Grapalat"/>
                <w:b/>
                <w:sz w:val="20"/>
                <w:szCs w:val="20"/>
              </w:rPr>
              <w:t xml:space="preserve"> </w:t>
            </w:r>
            <w:r w:rsidRPr="00E83FA2">
              <w:rPr>
                <w:rFonts w:ascii="GHEA Grapalat" w:hAnsi="GHEA Grapalat"/>
                <w:bCs/>
                <w:sz w:val="20"/>
                <w:szCs w:val="20"/>
              </w:rPr>
              <w:t xml:space="preserve">շաբաթ հետո </w:t>
            </w:r>
          </w:p>
          <w:p w:rsidR="00D0377D" w:rsidRPr="00E83FA2" w:rsidRDefault="00D0377D" w:rsidP="00E83FA2">
            <w:pPr>
              <w:spacing w:after="0" w:line="240" w:lineRule="auto"/>
              <w:jc w:val="both"/>
              <w:rPr>
                <w:rFonts w:ascii="GHEA Grapalat" w:hAnsi="GHEA Grapalat" w:cs="Calibri"/>
                <w:color w:val="0070C0"/>
                <w:sz w:val="20"/>
                <w:szCs w:val="20"/>
              </w:rPr>
            </w:pPr>
            <w:r w:rsidRPr="00E83FA2">
              <w:rPr>
                <w:rFonts w:ascii="GHEA Grapalat" w:hAnsi="GHEA Grapalat" w:cs="Calibri"/>
                <w:color w:val="0070C0"/>
                <w:sz w:val="20"/>
                <w:szCs w:val="20"/>
              </w:rPr>
              <w:t>[ԲՇԽ-ն կարող է սահմանել փաստաթղթերի չափի մասին դրույթ]:</w:t>
            </w:r>
          </w:p>
          <w:p w:rsidR="00D0377D" w:rsidRPr="00E83FA2" w:rsidRDefault="00D0377D" w:rsidP="00E83FA2">
            <w:pPr>
              <w:spacing w:after="0" w:line="240" w:lineRule="auto"/>
              <w:jc w:val="both"/>
              <w:rPr>
                <w:rFonts w:ascii="GHEA Grapalat" w:hAnsi="GHEA Grapalat"/>
                <w:sz w:val="20"/>
                <w:szCs w:val="20"/>
              </w:rPr>
            </w:pPr>
          </w:p>
        </w:tc>
        <w:tc>
          <w:tcPr>
            <w:tcW w:w="3416" w:type="dxa"/>
          </w:tcPr>
          <w:p w:rsidR="00D0377D" w:rsidRPr="00E83FA2" w:rsidRDefault="00D0377D" w:rsidP="00E83FA2">
            <w:pPr>
              <w:spacing w:after="0" w:line="240" w:lineRule="auto"/>
              <w:jc w:val="both"/>
              <w:rPr>
                <w:rFonts w:ascii="GHEA Grapalat" w:hAnsi="GHEA Grapalat"/>
                <w:bCs/>
                <w:sz w:val="20"/>
                <w:szCs w:val="20"/>
              </w:rPr>
            </w:pPr>
            <w:r w:rsidRPr="00E83FA2">
              <w:rPr>
                <w:rFonts w:ascii="GHEA Grapalat" w:hAnsi="GHEA Grapalat"/>
                <w:bCs/>
                <w:sz w:val="20"/>
                <w:szCs w:val="20"/>
              </w:rPr>
              <w:t xml:space="preserve">Պետք է ներկայացվի ԲՇԽ-ի կարծիքին և հաստատմանը  </w:t>
            </w:r>
          </w:p>
          <w:p w:rsidR="00D0377D" w:rsidRPr="00E83FA2" w:rsidRDefault="00D0377D" w:rsidP="00E83FA2">
            <w:pPr>
              <w:spacing w:after="0" w:line="240" w:lineRule="auto"/>
              <w:jc w:val="both"/>
              <w:rPr>
                <w:rFonts w:ascii="GHEA Grapalat" w:hAnsi="GHEA Grapalat"/>
                <w:bCs/>
                <w:sz w:val="20"/>
                <w:szCs w:val="20"/>
              </w:rPr>
            </w:pPr>
            <w:r w:rsidRPr="00E83FA2">
              <w:rPr>
                <w:rFonts w:ascii="GHEA Grapalat" w:hAnsi="GHEA Grapalat"/>
                <w:bCs/>
                <w:sz w:val="20"/>
                <w:szCs w:val="20"/>
              </w:rPr>
              <w:t>Խորհրդատուի նշանակումից</w:t>
            </w:r>
            <w:r w:rsidRPr="00E83FA2">
              <w:rPr>
                <w:rFonts w:ascii="GHEA Grapalat" w:hAnsi="GHEA Grapalat"/>
                <w:b/>
                <w:sz w:val="20"/>
                <w:szCs w:val="20"/>
              </w:rPr>
              <w:t xml:space="preserve"> </w:t>
            </w:r>
            <w:r w:rsidRPr="00E83FA2">
              <w:rPr>
                <w:rFonts w:ascii="GHEA Grapalat" w:hAnsi="GHEA Grapalat" w:cs="Calibri"/>
                <w:b/>
                <w:color w:val="0070C0"/>
                <w:sz w:val="20"/>
                <w:szCs w:val="20"/>
              </w:rPr>
              <w:t>[____]</w:t>
            </w:r>
            <w:r w:rsidRPr="00E83FA2">
              <w:rPr>
                <w:rFonts w:ascii="GHEA Grapalat" w:hAnsi="GHEA Grapalat"/>
                <w:b/>
                <w:sz w:val="20"/>
                <w:szCs w:val="20"/>
              </w:rPr>
              <w:t xml:space="preserve"> </w:t>
            </w:r>
            <w:r w:rsidRPr="00E83FA2">
              <w:rPr>
                <w:rFonts w:ascii="GHEA Grapalat" w:hAnsi="GHEA Grapalat"/>
                <w:bCs/>
                <w:sz w:val="20"/>
                <w:szCs w:val="20"/>
              </w:rPr>
              <w:t xml:space="preserve">շաբաթ հետո: </w:t>
            </w:r>
          </w:p>
          <w:p w:rsidR="00D0377D" w:rsidRPr="00E83FA2" w:rsidRDefault="00D0377D" w:rsidP="00E83FA2">
            <w:pPr>
              <w:spacing w:after="0" w:line="240" w:lineRule="auto"/>
              <w:jc w:val="both"/>
              <w:rPr>
                <w:rFonts w:ascii="GHEA Grapalat" w:hAnsi="GHEA Grapalat"/>
                <w:sz w:val="20"/>
                <w:szCs w:val="20"/>
              </w:rPr>
            </w:pPr>
          </w:p>
        </w:tc>
      </w:tr>
      <w:tr w:rsidR="00D0377D" w:rsidRPr="00E83FA2" w:rsidTr="00E83FA2">
        <w:tc>
          <w:tcPr>
            <w:tcW w:w="3095" w:type="dxa"/>
          </w:tcPr>
          <w:p w:rsidR="00D0377D" w:rsidRPr="00E83FA2" w:rsidRDefault="00D0377D" w:rsidP="00EE3F15">
            <w:pPr>
              <w:spacing w:after="0" w:line="240" w:lineRule="auto"/>
              <w:jc w:val="both"/>
              <w:rPr>
                <w:rFonts w:ascii="GHEA Grapalat" w:hAnsi="GHEA Grapalat"/>
                <w:b/>
                <w:bCs/>
                <w:sz w:val="20"/>
                <w:szCs w:val="20"/>
              </w:rPr>
            </w:pPr>
            <w:r w:rsidRPr="00E83FA2">
              <w:rPr>
                <w:rFonts w:ascii="GHEA Grapalat" w:hAnsi="GHEA Grapalat" w:cs="Sylfaen"/>
                <w:bCs/>
                <w:sz w:val="20"/>
                <w:szCs w:val="20"/>
              </w:rPr>
              <w:t>Նախնական</w:t>
            </w:r>
            <w:r w:rsidRPr="00E83FA2">
              <w:rPr>
                <w:rFonts w:ascii="GHEA Grapalat" w:hAnsi="GHEA Grapalat"/>
                <w:bCs/>
                <w:sz w:val="20"/>
                <w:szCs w:val="20"/>
              </w:rPr>
              <w:t xml:space="preserve"> </w:t>
            </w:r>
            <w:r w:rsidRPr="00E83FA2">
              <w:rPr>
                <w:rFonts w:ascii="GHEA Grapalat" w:hAnsi="GHEA Grapalat" w:cs="Sylfaen"/>
                <w:bCs/>
                <w:sz w:val="20"/>
                <w:szCs w:val="20"/>
              </w:rPr>
              <w:t xml:space="preserve">փաստաթղթային ուսումնասիրության հիման վրա՝ </w:t>
            </w:r>
            <w:r w:rsidR="00EE3F15">
              <w:rPr>
                <w:rFonts w:ascii="GHEA Grapalat" w:hAnsi="GHEA Grapalat" w:cs="Sylfaen"/>
                <w:bCs/>
                <w:sz w:val="20"/>
                <w:szCs w:val="20"/>
              </w:rPr>
              <w:t>ներածական</w:t>
            </w:r>
            <w:r w:rsidR="00EE3F15" w:rsidRPr="00E83FA2">
              <w:rPr>
                <w:rFonts w:ascii="GHEA Grapalat" w:hAnsi="GHEA Grapalat" w:cs="Sylfaen"/>
                <w:bCs/>
                <w:sz w:val="20"/>
                <w:szCs w:val="20"/>
              </w:rPr>
              <w:t xml:space="preserve"> </w:t>
            </w:r>
            <w:r w:rsidRPr="00E83FA2">
              <w:rPr>
                <w:rFonts w:ascii="GHEA Grapalat" w:hAnsi="GHEA Grapalat" w:cs="Sylfaen"/>
                <w:bCs/>
                <w:sz w:val="20"/>
                <w:szCs w:val="20"/>
              </w:rPr>
              <w:t xml:space="preserve">հաշվետվությունը պետք է ներառի մեթոդաբանությունը, աշխատանքների շրջանակները և   </w:t>
            </w:r>
            <w:r w:rsidRPr="00E83FA2">
              <w:rPr>
                <w:rFonts w:ascii="GHEA Grapalat" w:hAnsi="GHEA Grapalat"/>
                <w:bCs/>
                <w:sz w:val="20"/>
                <w:szCs w:val="20"/>
              </w:rPr>
              <w:t xml:space="preserve"> ժամանակացույցը:</w:t>
            </w:r>
          </w:p>
        </w:tc>
        <w:tc>
          <w:tcPr>
            <w:tcW w:w="3095" w:type="dxa"/>
          </w:tcPr>
          <w:p w:rsidR="00D0377D" w:rsidRPr="00E83FA2" w:rsidRDefault="00D0377D" w:rsidP="00E83FA2">
            <w:pPr>
              <w:spacing w:after="0" w:line="240" w:lineRule="auto"/>
              <w:jc w:val="both"/>
              <w:rPr>
                <w:rFonts w:ascii="GHEA Grapalat" w:hAnsi="GHEA Grapalat"/>
                <w:sz w:val="20"/>
                <w:szCs w:val="20"/>
              </w:rPr>
            </w:pPr>
            <w:r>
              <w:rPr>
                <w:rFonts w:ascii="GHEA Grapalat" w:hAnsi="GHEA Grapalat"/>
                <w:sz w:val="20"/>
                <w:szCs w:val="20"/>
              </w:rPr>
              <w:t>Ա</w:t>
            </w:r>
            <w:r w:rsidRPr="00E83FA2">
              <w:rPr>
                <w:rFonts w:ascii="GHEA Grapalat" w:hAnsi="GHEA Grapalat"/>
                <w:sz w:val="20"/>
                <w:szCs w:val="20"/>
              </w:rPr>
              <w:t xml:space="preserve">ռաջադրանքների ավարտուն տեսքով </w:t>
            </w:r>
            <w:r w:rsidRPr="00E83FA2">
              <w:rPr>
                <w:rFonts w:ascii="GHEA Grapalat" w:hAnsi="GHEA Grapalat" w:cs="Calibri"/>
                <w:color w:val="0070C0"/>
                <w:sz w:val="20"/>
                <w:szCs w:val="20"/>
              </w:rPr>
              <w:t>[1-13 առաջադրանքներ՝ կախված երկրի կարիքներից]</w:t>
            </w:r>
            <w:r w:rsidRPr="00E83FA2">
              <w:rPr>
                <w:rFonts w:ascii="GHEA Grapalat" w:hAnsi="GHEA Grapalat"/>
                <w:sz w:val="20"/>
                <w:szCs w:val="20"/>
              </w:rPr>
              <w:t xml:space="preserve"> ներկայացում: </w:t>
            </w:r>
          </w:p>
        </w:tc>
        <w:tc>
          <w:tcPr>
            <w:tcW w:w="3416" w:type="dxa"/>
          </w:tcPr>
          <w:p w:rsidR="00D0377D" w:rsidRPr="00E83FA2" w:rsidRDefault="00D0377D" w:rsidP="00E83FA2">
            <w:pPr>
              <w:spacing w:after="0" w:line="240" w:lineRule="auto"/>
              <w:jc w:val="both"/>
              <w:rPr>
                <w:rFonts w:ascii="GHEA Grapalat" w:hAnsi="GHEA Grapalat"/>
                <w:sz w:val="20"/>
                <w:szCs w:val="20"/>
              </w:rPr>
            </w:pPr>
            <w:r w:rsidRPr="00E83FA2">
              <w:rPr>
                <w:rFonts w:ascii="GHEA Grapalat" w:hAnsi="GHEA Grapalat"/>
                <w:sz w:val="20"/>
                <w:szCs w:val="20"/>
              </w:rPr>
              <w:t xml:space="preserve">Պետք է մշակվի և ներկայացվի վերջնական զեկույց, որը ներառում է մնացած առաջադրանքները և ԲՇԽ-ի, </w:t>
            </w:r>
            <w:r w:rsidRPr="00E83FA2">
              <w:rPr>
                <w:rFonts w:ascii="GHEA Grapalat" w:hAnsi="GHEA Grapalat" w:cs="Sylfaen"/>
                <w:color w:val="0070C0"/>
                <w:sz w:val="20"/>
                <w:szCs w:val="20"/>
              </w:rPr>
              <w:t>պատվիրատուի</w:t>
            </w:r>
            <w:r w:rsidRPr="00E83FA2">
              <w:rPr>
                <w:rFonts w:ascii="GHEA Grapalat" w:hAnsi="GHEA Grapalat"/>
                <w:sz w:val="20"/>
                <w:szCs w:val="20"/>
              </w:rPr>
              <w:t xml:space="preserve"> </w:t>
            </w:r>
            <w:r>
              <w:rPr>
                <w:rFonts w:ascii="GHEA Grapalat" w:hAnsi="GHEA Grapalat"/>
                <w:sz w:val="20"/>
                <w:szCs w:val="20"/>
              </w:rPr>
              <w:t>ու</w:t>
            </w:r>
            <w:r w:rsidRPr="00E83FA2">
              <w:rPr>
                <w:rFonts w:ascii="GHEA Grapalat" w:hAnsi="GHEA Grapalat"/>
                <w:sz w:val="20"/>
                <w:szCs w:val="20"/>
              </w:rPr>
              <w:t xml:space="preserve"> ԱՃԹՆ-ի միջազգային քարտուղարության   մեկնաբանությունները (դիտողությունները):  </w:t>
            </w:r>
          </w:p>
        </w:tc>
      </w:tr>
      <w:tr w:rsidR="00D0377D" w:rsidRPr="00E83FA2" w:rsidTr="00E83FA2">
        <w:tc>
          <w:tcPr>
            <w:tcW w:w="3095" w:type="dxa"/>
          </w:tcPr>
          <w:p w:rsidR="00D0377D" w:rsidRPr="00E83FA2" w:rsidRDefault="00D0377D" w:rsidP="00E83FA2">
            <w:pPr>
              <w:spacing w:after="0" w:line="240" w:lineRule="auto"/>
              <w:rPr>
                <w:rFonts w:ascii="GHEA Grapalat" w:hAnsi="GHEA Grapalat"/>
                <w:b/>
                <w:bCs/>
                <w:sz w:val="20"/>
                <w:szCs w:val="20"/>
              </w:rPr>
            </w:pPr>
            <w:r w:rsidRPr="00E83FA2">
              <w:rPr>
                <w:rFonts w:ascii="GHEA Grapalat" w:hAnsi="GHEA Grapalat" w:cs="Calibri"/>
                <w:bCs/>
                <w:sz w:val="20"/>
                <w:szCs w:val="20"/>
              </w:rPr>
              <w:t xml:space="preserve">ԲՇԽ-ն գրավոր կարգով խորհրդատուին պետք է ներկայացնի առաջարկություններ և դիտողություններ </w:t>
            </w:r>
            <w:r w:rsidRPr="00E83FA2">
              <w:rPr>
                <w:rFonts w:ascii="GHEA Grapalat" w:hAnsi="GHEA Grapalat" w:cs="Calibri"/>
                <w:bCs/>
                <w:color w:val="0070C0"/>
                <w:sz w:val="20"/>
                <w:szCs w:val="20"/>
              </w:rPr>
              <w:t>[____]</w:t>
            </w:r>
            <w:r w:rsidRPr="00E83FA2">
              <w:rPr>
                <w:rFonts w:ascii="GHEA Grapalat" w:hAnsi="GHEA Grapalat"/>
                <w:bCs/>
                <w:sz w:val="20"/>
                <w:szCs w:val="20"/>
              </w:rPr>
              <w:t xml:space="preserve"> շաբաթվա ընթացքում: </w:t>
            </w:r>
          </w:p>
        </w:tc>
        <w:tc>
          <w:tcPr>
            <w:tcW w:w="3095" w:type="dxa"/>
          </w:tcPr>
          <w:p w:rsidR="00D0377D" w:rsidRPr="00E83FA2" w:rsidRDefault="00D0377D" w:rsidP="00E83FA2">
            <w:pPr>
              <w:spacing w:after="0" w:line="240" w:lineRule="auto"/>
              <w:rPr>
                <w:rFonts w:ascii="GHEA Grapalat" w:hAnsi="GHEA Grapalat"/>
                <w:sz w:val="20"/>
                <w:szCs w:val="20"/>
              </w:rPr>
            </w:pPr>
            <w:r w:rsidRPr="00E83FA2">
              <w:rPr>
                <w:rFonts w:ascii="GHEA Grapalat" w:hAnsi="GHEA Grapalat"/>
                <w:sz w:val="20"/>
                <w:szCs w:val="20"/>
              </w:rPr>
              <w:t xml:space="preserve">ԲՇԽ-ն, </w:t>
            </w:r>
            <w:r w:rsidRPr="00E83FA2">
              <w:rPr>
                <w:rFonts w:ascii="GHEA Grapalat" w:hAnsi="GHEA Grapalat" w:cs="Sylfaen"/>
                <w:color w:val="0070C0"/>
                <w:sz w:val="20"/>
                <w:szCs w:val="20"/>
              </w:rPr>
              <w:t>պատվիրատուն</w:t>
            </w:r>
            <w:r w:rsidRPr="00E83FA2">
              <w:rPr>
                <w:rFonts w:ascii="GHEA Grapalat" w:hAnsi="GHEA Grapalat"/>
                <w:sz w:val="20"/>
                <w:szCs w:val="20"/>
              </w:rPr>
              <w:t xml:space="preserve"> և ԱՃԹՆ-ի միջազգային քարտուղարությունը </w:t>
            </w:r>
            <w:r w:rsidRPr="00E83FA2">
              <w:rPr>
                <w:rFonts w:ascii="GHEA Grapalat" w:hAnsi="GHEA Grapalat" w:cs="Calibri"/>
                <w:sz w:val="20"/>
                <w:szCs w:val="20"/>
              </w:rPr>
              <w:t xml:space="preserve">պետք է ներկայացնեն առաջարկություններ և դիտողություններ </w:t>
            </w:r>
            <w:r w:rsidRPr="00E83FA2">
              <w:rPr>
                <w:rFonts w:ascii="GHEA Grapalat" w:hAnsi="GHEA Grapalat" w:cs="Calibri"/>
                <w:color w:val="0070C0"/>
                <w:sz w:val="20"/>
                <w:szCs w:val="20"/>
              </w:rPr>
              <w:t>[____]</w:t>
            </w:r>
            <w:r w:rsidRPr="00E83FA2">
              <w:rPr>
                <w:rFonts w:ascii="GHEA Grapalat" w:hAnsi="GHEA Grapalat"/>
                <w:sz w:val="20"/>
                <w:szCs w:val="20"/>
              </w:rPr>
              <w:t xml:space="preserve"> շաբաթվա ընթացքում:</w:t>
            </w:r>
            <w:r w:rsidRPr="00E83FA2">
              <w:rPr>
                <w:rFonts w:ascii="GHEA Grapalat" w:hAnsi="GHEA Grapalat"/>
                <w:b/>
                <w:sz w:val="20"/>
                <w:szCs w:val="20"/>
              </w:rPr>
              <w:t xml:space="preserve"> </w:t>
            </w:r>
            <w:r w:rsidRPr="00E83FA2">
              <w:rPr>
                <w:rFonts w:ascii="GHEA Grapalat" w:hAnsi="GHEA Grapalat"/>
                <w:sz w:val="20"/>
                <w:szCs w:val="20"/>
              </w:rPr>
              <w:t xml:space="preserve">   </w:t>
            </w:r>
          </w:p>
        </w:tc>
        <w:tc>
          <w:tcPr>
            <w:tcW w:w="3416" w:type="dxa"/>
          </w:tcPr>
          <w:p w:rsidR="00D0377D" w:rsidRPr="00E83FA2" w:rsidRDefault="00D0377D" w:rsidP="00E83FA2">
            <w:pPr>
              <w:spacing w:after="0" w:line="240" w:lineRule="auto"/>
              <w:rPr>
                <w:rFonts w:ascii="GHEA Grapalat" w:hAnsi="GHEA Grapalat"/>
                <w:sz w:val="20"/>
                <w:szCs w:val="20"/>
              </w:rPr>
            </w:pPr>
            <w:r w:rsidRPr="00E83FA2">
              <w:rPr>
                <w:rFonts w:ascii="GHEA Grapalat" w:hAnsi="GHEA Grapalat"/>
                <w:sz w:val="20"/>
                <w:szCs w:val="20"/>
              </w:rPr>
              <w:t xml:space="preserve">ԲՇԽ-ն և </w:t>
            </w:r>
            <w:r w:rsidRPr="00E83FA2">
              <w:rPr>
                <w:rFonts w:ascii="GHEA Grapalat" w:hAnsi="GHEA Grapalat" w:cs="Sylfaen"/>
                <w:color w:val="0070C0"/>
                <w:sz w:val="20"/>
                <w:szCs w:val="20"/>
              </w:rPr>
              <w:t xml:space="preserve">պատվիրատուն, </w:t>
            </w:r>
            <w:r w:rsidRPr="00E83FA2">
              <w:rPr>
                <w:rFonts w:ascii="GHEA Grapalat" w:hAnsi="GHEA Grapalat"/>
                <w:sz w:val="20"/>
                <w:szCs w:val="20"/>
              </w:rPr>
              <w:t xml:space="preserve">համաձայն պայմանագրի կետերի, պետք է հաստատեն զեկույցը: </w:t>
            </w:r>
          </w:p>
        </w:tc>
      </w:tr>
    </w:tbl>
    <w:p w:rsidR="00D0377D" w:rsidRPr="00041C4D" w:rsidRDefault="00D0377D" w:rsidP="00041C4D">
      <w:pPr>
        <w:spacing w:before="240"/>
        <w:ind w:firstLine="709"/>
        <w:jc w:val="both"/>
        <w:rPr>
          <w:rFonts w:ascii="GHEA Grapalat" w:hAnsi="GHEA Grapalat"/>
          <w:sz w:val="24"/>
          <w:szCs w:val="24"/>
        </w:rPr>
      </w:pPr>
      <w:r w:rsidRPr="00041C4D">
        <w:rPr>
          <w:rFonts w:ascii="GHEA Grapalat" w:hAnsi="GHEA Grapalat"/>
          <w:sz w:val="24"/>
          <w:szCs w:val="24"/>
        </w:rPr>
        <w:t xml:space="preserve">Խորհրդատուն պետք է մշակի և ԲՇԽ-ին, </w:t>
      </w:r>
      <w:r w:rsidRPr="00041C4D">
        <w:rPr>
          <w:rFonts w:ascii="GHEA Grapalat" w:hAnsi="GHEA Grapalat" w:cs="Sylfaen"/>
          <w:color w:val="0070C0"/>
          <w:sz w:val="24"/>
          <w:szCs w:val="24"/>
        </w:rPr>
        <w:t>պատվիրատուին</w:t>
      </w:r>
      <w:r w:rsidRPr="00041C4D">
        <w:rPr>
          <w:rFonts w:ascii="GHEA Grapalat" w:hAnsi="GHEA Grapalat"/>
          <w:sz w:val="24"/>
          <w:szCs w:val="24"/>
        </w:rPr>
        <w:t xml:space="preserve"> </w:t>
      </w:r>
      <w:r>
        <w:rPr>
          <w:rFonts w:ascii="GHEA Grapalat" w:hAnsi="GHEA Grapalat"/>
          <w:sz w:val="24"/>
          <w:szCs w:val="24"/>
        </w:rPr>
        <w:t>ու</w:t>
      </w:r>
      <w:r w:rsidRPr="00041C4D">
        <w:rPr>
          <w:rFonts w:ascii="GHEA Grapalat" w:hAnsi="GHEA Grapalat"/>
          <w:sz w:val="24"/>
          <w:szCs w:val="24"/>
        </w:rPr>
        <w:t xml:space="preserve"> ԱՃԹՆ-ի միջազգային քարտուղարությանը </w:t>
      </w:r>
      <w:r w:rsidRPr="00041C4D">
        <w:rPr>
          <w:rFonts w:ascii="GHEA Grapalat" w:hAnsi="GHEA Grapalat" w:cs="Calibri"/>
          <w:sz w:val="24"/>
          <w:szCs w:val="24"/>
        </w:rPr>
        <w:t xml:space="preserve">առաջարկությունների և </w:t>
      </w:r>
      <w:proofErr w:type="gramStart"/>
      <w:r w:rsidRPr="00041C4D">
        <w:rPr>
          <w:rFonts w:ascii="GHEA Grapalat" w:hAnsi="GHEA Grapalat" w:cs="Calibri"/>
          <w:sz w:val="24"/>
          <w:szCs w:val="24"/>
        </w:rPr>
        <w:t xml:space="preserve">դիտողությունների  </w:t>
      </w:r>
      <w:r w:rsidRPr="00041C4D">
        <w:rPr>
          <w:rFonts w:ascii="GHEA Grapalat" w:hAnsi="GHEA Grapalat"/>
          <w:sz w:val="24"/>
          <w:szCs w:val="24"/>
        </w:rPr>
        <w:t>ներկայացնի</w:t>
      </w:r>
      <w:proofErr w:type="gramEnd"/>
      <w:r w:rsidRPr="00041C4D">
        <w:rPr>
          <w:rFonts w:ascii="GHEA Grapalat" w:hAnsi="GHEA Grapalat"/>
          <w:sz w:val="24"/>
          <w:szCs w:val="24"/>
        </w:rPr>
        <w:t xml:space="preserve"> նախնական ուսումնասիրության </w:t>
      </w:r>
      <w:r w:rsidR="00EE3F15">
        <w:rPr>
          <w:rFonts w:ascii="GHEA Grapalat" w:eastAsia="MS Mincho" w:hAnsi="GHEA Grapalat"/>
          <w:color w:val="0070C0"/>
          <w:sz w:val="24"/>
          <w:szCs w:val="24"/>
          <w:lang w:eastAsia="nb-NO"/>
        </w:rPr>
        <w:t>ներածական</w:t>
      </w:r>
      <w:r w:rsidR="00EE3F15" w:rsidRPr="00041C4D">
        <w:rPr>
          <w:rFonts w:ascii="GHEA Grapalat" w:eastAsia="MS Mincho" w:hAnsi="GHEA Grapalat"/>
          <w:color w:val="0070C0"/>
          <w:sz w:val="24"/>
          <w:szCs w:val="24"/>
          <w:lang w:eastAsia="nb-NO"/>
        </w:rPr>
        <w:t xml:space="preserve"> </w:t>
      </w:r>
      <w:r w:rsidRPr="00041C4D">
        <w:rPr>
          <w:rFonts w:ascii="GHEA Grapalat" w:eastAsia="MS Mincho" w:hAnsi="GHEA Grapalat"/>
          <w:color w:val="0070C0"/>
          <w:sz w:val="24"/>
          <w:szCs w:val="24"/>
          <w:lang w:eastAsia="nb-NO"/>
        </w:rPr>
        <w:t>զեկույց և</w:t>
      </w:r>
      <w:r>
        <w:rPr>
          <w:rFonts w:ascii="GHEA Grapalat" w:eastAsia="MS Mincho" w:hAnsi="GHEA Grapalat"/>
          <w:color w:val="0070C0"/>
          <w:sz w:val="24"/>
          <w:szCs w:val="24"/>
          <w:lang w:eastAsia="nb-NO"/>
        </w:rPr>
        <w:t xml:space="preserve"> (</w:t>
      </w:r>
      <w:r w:rsidRPr="00041C4D">
        <w:rPr>
          <w:rFonts w:ascii="GHEA Grapalat" w:eastAsia="MS Mincho" w:hAnsi="GHEA Grapalat"/>
          <w:color w:val="0070C0"/>
          <w:sz w:val="24"/>
          <w:szCs w:val="24"/>
          <w:lang w:eastAsia="nb-NO"/>
        </w:rPr>
        <w:t>կամ</w:t>
      </w:r>
      <w:r>
        <w:rPr>
          <w:rFonts w:ascii="GHEA Grapalat" w:eastAsia="MS Mincho" w:hAnsi="GHEA Grapalat"/>
          <w:color w:val="0070C0"/>
          <w:sz w:val="24"/>
          <w:szCs w:val="24"/>
          <w:lang w:eastAsia="nb-NO"/>
        </w:rPr>
        <w:t>)</w:t>
      </w:r>
      <w:r w:rsidRPr="00041C4D">
        <w:rPr>
          <w:rFonts w:ascii="GHEA Grapalat" w:eastAsia="MS Mincho" w:hAnsi="GHEA Grapalat"/>
          <w:color w:val="0070C0"/>
          <w:sz w:val="24"/>
          <w:szCs w:val="24"/>
          <w:lang w:eastAsia="nb-NO"/>
        </w:rPr>
        <w:t xml:space="preserve"> զեկույցի նախագիծ՝ </w:t>
      </w:r>
      <w:r w:rsidRPr="00041C4D">
        <w:rPr>
          <w:rFonts w:ascii="GHEA Grapalat" w:hAnsi="GHEA Grapalat"/>
          <w:sz w:val="24"/>
          <w:szCs w:val="24"/>
        </w:rPr>
        <w:t>ըստ սահմանված ժամանակացույցի:</w:t>
      </w:r>
      <w:r w:rsidRPr="00041C4D">
        <w:rPr>
          <w:rFonts w:ascii="GHEA Grapalat" w:eastAsia="MS Mincho" w:hAnsi="GHEA Grapalat"/>
          <w:color w:val="0070C0"/>
          <w:sz w:val="24"/>
          <w:szCs w:val="24"/>
          <w:lang w:eastAsia="nb-NO"/>
        </w:rPr>
        <w:t xml:space="preserve"> </w:t>
      </w:r>
      <w:r w:rsidRPr="00041C4D">
        <w:rPr>
          <w:rFonts w:ascii="GHEA Grapalat" w:hAnsi="GHEA Grapalat"/>
          <w:sz w:val="24"/>
          <w:szCs w:val="24"/>
        </w:rPr>
        <w:t>Խորհրդատուն</w:t>
      </w:r>
      <w:r>
        <w:rPr>
          <w:rFonts w:ascii="GHEA Grapalat" w:hAnsi="GHEA Grapalat"/>
          <w:sz w:val="24"/>
          <w:szCs w:val="24"/>
        </w:rPr>
        <w:t>,</w:t>
      </w:r>
      <w:r w:rsidRPr="00041C4D">
        <w:rPr>
          <w:rFonts w:ascii="GHEA Grapalat" w:hAnsi="GHEA Grapalat"/>
          <w:sz w:val="24"/>
          <w:szCs w:val="24"/>
        </w:rPr>
        <w:t xml:space="preserve"> ներկայացված առաջարկությունները և դիտողությունները նախնական ուսումնասիրության զեկույցի հաջորդ տարբերակներում արտացոլելու նպատակով</w:t>
      </w:r>
      <w:r>
        <w:rPr>
          <w:rFonts w:ascii="GHEA Grapalat" w:hAnsi="GHEA Grapalat"/>
          <w:sz w:val="24"/>
          <w:szCs w:val="24"/>
        </w:rPr>
        <w:t>,</w:t>
      </w:r>
      <w:r w:rsidRPr="00041C4D">
        <w:rPr>
          <w:rFonts w:ascii="GHEA Grapalat" w:hAnsi="GHEA Grapalat"/>
          <w:sz w:val="24"/>
          <w:szCs w:val="24"/>
        </w:rPr>
        <w:t xml:space="preserve"> կարող է խորհրդակցել կողմերի հետ: </w:t>
      </w:r>
    </w:p>
    <w:p w:rsidR="00D0377D" w:rsidRPr="00041C4D" w:rsidRDefault="00D0377D" w:rsidP="00041C4D">
      <w:pPr>
        <w:spacing w:before="240"/>
        <w:ind w:firstLine="709"/>
        <w:jc w:val="both"/>
        <w:rPr>
          <w:rFonts w:ascii="GHEA Grapalat" w:hAnsi="GHEA Grapalat"/>
          <w:sz w:val="24"/>
          <w:szCs w:val="24"/>
        </w:rPr>
      </w:pPr>
      <w:r w:rsidRPr="00041C4D">
        <w:rPr>
          <w:rFonts w:ascii="GHEA Grapalat" w:hAnsi="GHEA Grapalat"/>
          <w:sz w:val="24"/>
          <w:szCs w:val="24"/>
        </w:rPr>
        <w:t xml:space="preserve">Խորհրդատուն, ըստ սահմանված ժամանակացույցի, պետք է </w:t>
      </w:r>
      <w:r w:rsidR="00EE3F15">
        <w:rPr>
          <w:rFonts w:ascii="GHEA Grapalat" w:hAnsi="GHEA Grapalat"/>
          <w:sz w:val="24"/>
          <w:szCs w:val="24"/>
        </w:rPr>
        <w:t>ընդգրկի</w:t>
      </w:r>
      <w:r w:rsidR="00EE3F15" w:rsidRPr="00041C4D">
        <w:rPr>
          <w:rFonts w:ascii="GHEA Grapalat" w:hAnsi="GHEA Grapalat"/>
          <w:sz w:val="24"/>
          <w:szCs w:val="24"/>
        </w:rPr>
        <w:t xml:space="preserve"> </w:t>
      </w:r>
      <w:r w:rsidRPr="00041C4D">
        <w:rPr>
          <w:rFonts w:ascii="GHEA Grapalat" w:hAnsi="GHEA Grapalat"/>
          <w:sz w:val="24"/>
          <w:szCs w:val="24"/>
        </w:rPr>
        <w:t xml:space="preserve">ԲՇԽ-ի, </w:t>
      </w:r>
      <w:r w:rsidRPr="00041C4D">
        <w:rPr>
          <w:rFonts w:ascii="GHEA Grapalat" w:hAnsi="GHEA Grapalat" w:cs="Sylfaen"/>
          <w:color w:val="0070C0"/>
          <w:sz w:val="24"/>
          <w:szCs w:val="24"/>
        </w:rPr>
        <w:t>պատվիրատուի</w:t>
      </w:r>
      <w:r w:rsidRPr="00041C4D">
        <w:rPr>
          <w:rFonts w:ascii="GHEA Grapalat" w:hAnsi="GHEA Grapalat"/>
          <w:sz w:val="24"/>
          <w:szCs w:val="24"/>
        </w:rPr>
        <w:t xml:space="preserve"> և ԱՃԹՆ-ի միջազգային քարտուղարության   մեկնաբանությունները և ԲՇԽ-ին ներկայացնի վերջնական զեկույց՝ ներառելով (201_) թվականի ԱՃԹՆ-ի զեկույցի և հաջորդ նախնական </w:t>
      </w:r>
      <w:r>
        <w:rPr>
          <w:rFonts w:ascii="GHEA Grapalat" w:hAnsi="GHEA Grapalat"/>
          <w:sz w:val="24"/>
          <w:szCs w:val="24"/>
        </w:rPr>
        <w:t>ուսումնա</w:t>
      </w:r>
      <w:r w:rsidRPr="00041C4D">
        <w:rPr>
          <w:rFonts w:ascii="GHEA Grapalat" w:hAnsi="GHEA Grapalat"/>
          <w:sz w:val="24"/>
          <w:szCs w:val="24"/>
        </w:rPr>
        <w:t>սիրության զեկույցների կատարելագործման վերաբերյալ առաջարկություն</w:t>
      </w:r>
      <w:r>
        <w:rPr>
          <w:rFonts w:ascii="GHEA Grapalat" w:hAnsi="GHEA Grapalat"/>
          <w:sz w:val="24"/>
          <w:szCs w:val="24"/>
        </w:rPr>
        <w:t>ներ</w:t>
      </w:r>
      <w:r w:rsidRPr="00041C4D">
        <w:rPr>
          <w:rFonts w:ascii="GHEA Grapalat" w:hAnsi="GHEA Grapalat"/>
          <w:sz w:val="24"/>
          <w:szCs w:val="24"/>
        </w:rPr>
        <w:t>:</w:t>
      </w:r>
    </w:p>
    <w:p w:rsidR="00D0377D" w:rsidRPr="00041C4D" w:rsidRDefault="00D0377D" w:rsidP="00041C4D">
      <w:pPr>
        <w:spacing w:before="240"/>
        <w:ind w:firstLine="709"/>
        <w:jc w:val="both"/>
        <w:rPr>
          <w:rFonts w:ascii="GHEA Grapalat" w:hAnsi="GHEA Grapalat"/>
          <w:sz w:val="24"/>
          <w:szCs w:val="24"/>
        </w:rPr>
      </w:pPr>
      <w:r w:rsidRPr="00041C4D">
        <w:rPr>
          <w:rFonts w:ascii="GHEA Grapalat" w:hAnsi="GHEA Grapalat"/>
          <w:sz w:val="24"/>
          <w:szCs w:val="24"/>
        </w:rPr>
        <w:t xml:space="preserve">ԲՇԽ-ն և </w:t>
      </w:r>
      <w:r w:rsidRPr="00041C4D">
        <w:rPr>
          <w:rFonts w:ascii="GHEA Grapalat" w:hAnsi="GHEA Grapalat" w:cs="Sylfaen"/>
          <w:color w:val="0070C0"/>
          <w:sz w:val="24"/>
          <w:szCs w:val="24"/>
        </w:rPr>
        <w:t>պատվիրատուն</w:t>
      </w:r>
      <w:r w:rsidRPr="00041C4D">
        <w:rPr>
          <w:rFonts w:ascii="GHEA Grapalat" w:hAnsi="GHEA Grapalat"/>
          <w:sz w:val="24"/>
          <w:szCs w:val="24"/>
        </w:rPr>
        <w:t xml:space="preserve"> պետք է հաստատեն զեկույցը՝ համաձայն պայմանագրի կետերի:</w:t>
      </w:r>
    </w:p>
    <w:p w:rsidR="00D0377D" w:rsidRPr="00041C4D" w:rsidRDefault="00D0377D" w:rsidP="000C20AA">
      <w:pPr>
        <w:spacing w:after="120" w:line="240" w:lineRule="auto"/>
        <w:rPr>
          <w:rFonts w:ascii="GHEA Grapalat" w:hAnsi="GHEA Grapalat" w:cs="Calibri"/>
          <w:color w:val="0070C0"/>
          <w:sz w:val="24"/>
          <w:szCs w:val="24"/>
        </w:rPr>
      </w:pPr>
      <w:r w:rsidRPr="00041C4D">
        <w:rPr>
          <w:rFonts w:ascii="GHEA Grapalat" w:hAnsi="GHEA Grapalat" w:cs="Calibri"/>
          <w:color w:val="0070C0"/>
          <w:sz w:val="24"/>
          <w:szCs w:val="24"/>
        </w:rPr>
        <w:lastRenderedPageBreak/>
        <w:t xml:space="preserve"> [Լրացնել այլ արդյունքներ և ժամանակացույցը)</w:t>
      </w:r>
    </w:p>
    <w:p w:rsidR="00D0377D" w:rsidRPr="00A75596" w:rsidRDefault="00D0377D" w:rsidP="000C20AA">
      <w:pPr>
        <w:spacing w:after="120" w:line="240" w:lineRule="auto"/>
        <w:rPr>
          <w:rFonts w:ascii="GHEA Grapalat" w:hAnsi="GHEA Grapalat" w:cs="Calibri"/>
          <w:color w:val="0070C0"/>
        </w:rPr>
      </w:pPr>
    </w:p>
    <w:p w:rsidR="00D0377D" w:rsidRPr="00A75596" w:rsidRDefault="00D0377D" w:rsidP="00F51D7A">
      <w:pPr>
        <w:pStyle w:val="Heading1"/>
        <w:numPr>
          <w:ilvl w:val="0"/>
          <w:numId w:val="19"/>
        </w:numPr>
        <w:spacing w:after="120"/>
        <w:rPr>
          <w:rFonts w:ascii="GHEA Grapalat" w:hAnsi="GHEA Grapalat"/>
        </w:rPr>
      </w:pPr>
      <w:bookmarkStart w:id="24" w:name="_Toc453247919"/>
      <w:r w:rsidRPr="00A75596">
        <w:rPr>
          <w:rFonts w:ascii="GHEA Grapalat" w:hAnsi="GHEA Grapalat" w:cs="Sylfaen"/>
        </w:rPr>
        <w:t>Խորհրդատուին</w:t>
      </w:r>
      <w:r w:rsidRPr="00A75596">
        <w:rPr>
          <w:rFonts w:ascii="GHEA Grapalat" w:hAnsi="GHEA Grapalat"/>
        </w:rPr>
        <w:t xml:space="preserve"> </w:t>
      </w:r>
      <w:r w:rsidRPr="00A75596">
        <w:rPr>
          <w:rFonts w:ascii="GHEA Grapalat" w:hAnsi="GHEA Grapalat" w:cs="Sylfaen"/>
        </w:rPr>
        <w:t>ներկայացվող</w:t>
      </w:r>
      <w:r w:rsidRPr="00A75596">
        <w:rPr>
          <w:rFonts w:ascii="GHEA Grapalat" w:hAnsi="GHEA Grapalat"/>
        </w:rPr>
        <w:t xml:space="preserve"> </w:t>
      </w:r>
      <w:r w:rsidRPr="00A75596">
        <w:rPr>
          <w:rFonts w:ascii="GHEA Grapalat" w:hAnsi="GHEA Grapalat" w:cs="Sylfaen"/>
        </w:rPr>
        <w:t>պահանջները</w:t>
      </w:r>
      <w:r w:rsidRPr="00A75596">
        <w:rPr>
          <w:rFonts w:ascii="GHEA Grapalat" w:hAnsi="GHEA Grapalat"/>
        </w:rPr>
        <w:t xml:space="preserve">  </w:t>
      </w:r>
      <w:bookmarkEnd w:id="24"/>
    </w:p>
    <w:p w:rsidR="00D0377D" w:rsidRPr="00041C4D" w:rsidRDefault="00D0377D" w:rsidP="00C95B73">
      <w:pPr>
        <w:pStyle w:val="NormalWeb"/>
        <w:tabs>
          <w:tab w:val="left" w:pos="426"/>
          <w:tab w:val="left" w:pos="709"/>
        </w:tabs>
        <w:spacing w:after="120" w:afterAutospacing="0" w:line="276" w:lineRule="auto"/>
        <w:rPr>
          <w:rFonts w:ascii="GHEA Grapalat" w:hAnsi="GHEA Grapalat" w:cs="Calibri"/>
          <w:sz w:val="24"/>
          <w:szCs w:val="24"/>
          <w:lang w:val="en-GB"/>
        </w:rPr>
      </w:pPr>
      <w:r>
        <w:rPr>
          <w:rFonts w:ascii="GHEA Grapalat" w:hAnsi="GHEA Grapalat" w:cs="Calibri"/>
          <w:sz w:val="22"/>
          <w:szCs w:val="22"/>
          <w:lang w:val="en-GB"/>
        </w:rPr>
        <w:tab/>
      </w:r>
      <w:proofErr w:type="gramStart"/>
      <w:r w:rsidRPr="00041C4D">
        <w:rPr>
          <w:rFonts w:ascii="GHEA Grapalat" w:hAnsi="GHEA Grapalat" w:cs="Calibri"/>
          <w:sz w:val="24"/>
          <w:szCs w:val="24"/>
          <w:lang w:val="en-GB"/>
        </w:rPr>
        <w:t>Խորհրդատուն պետք է ցուցաբերի.</w:t>
      </w:r>
      <w:proofErr w:type="gramEnd"/>
      <w:r w:rsidRPr="00041C4D">
        <w:rPr>
          <w:rFonts w:ascii="GHEA Grapalat" w:hAnsi="GHEA Grapalat" w:cs="Calibri"/>
          <w:sz w:val="24"/>
          <w:szCs w:val="24"/>
          <w:lang w:val="en-GB"/>
        </w:rPr>
        <w:t xml:space="preserve"> </w:t>
      </w:r>
    </w:p>
    <w:p w:rsidR="00D0377D" w:rsidRPr="00041C4D" w:rsidRDefault="00D0377D" w:rsidP="00C95B73">
      <w:pPr>
        <w:pStyle w:val="NormalWeb"/>
        <w:numPr>
          <w:ilvl w:val="0"/>
          <w:numId w:val="4"/>
        </w:numPr>
        <w:tabs>
          <w:tab w:val="left" w:pos="426"/>
          <w:tab w:val="left" w:pos="709"/>
        </w:tabs>
        <w:spacing w:after="120" w:afterAutospacing="0" w:line="276" w:lineRule="auto"/>
        <w:ind w:left="714" w:hanging="357"/>
        <w:jc w:val="both"/>
        <w:rPr>
          <w:rFonts w:ascii="GHEA Grapalat" w:hAnsi="GHEA Grapalat" w:cs="Calibri"/>
          <w:sz w:val="24"/>
          <w:szCs w:val="24"/>
          <w:lang w:val="en-GB"/>
        </w:rPr>
      </w:pPr>
      <w:r>
        <w:rPr>
          <w:rFonts w:ascii="GHEA Grapalat" w:hAnsi="GHEA Grapalat" w:cs="Sylfaen"/>
          <w:sz w:val="24"/>
          <w:szCs w:val="24"/>
          <w:lang w:val="en-GB"/>
        </w:rPr>
        <w:t>Տ</w:t>
      </w:r>
      <w:r w:rsidRPr="00041C4D">
        <w:rPr>
          <w:rFonts w:ascii="GHEA Grapalat" w:hAnsi="GHEA Grapalat" w:cs="Sylfaen"/>
          <w:sz w:val="24"/>
          <w:szCs w:val="24"/>
          <w:lang w:val="en-GB"/>
        </w:rPr>
        <w:t>եխնիկական</w:t>
      </w:r>
      <w:r w:rsidRPr="00041C4D">
        <w:rPr>
          <w:rFonts w:ascii="GHEA Grapalat" w:hAnsi="GHEA Grapalat" w:cs="Calibri"/>
          <w:sz w:val="24"/>
          <w:szCs w:val="24"/>
          <w:lang w:val="en-GB"/>
        </w:rPr>
        <w:t xml:space="preserve"> </w:t>
      </w:r>
      <w:r w:rsidRPr="00041C4D">
        <w:rPr>
          <w:rFonts w:ascii="GHEA Grapalat" w:hAnsi="GHEA Grapalat" w:cs="Sylfaen"/>
          <w:sz w:val="24"/>
          <w:szCs w:val="24"/>
          <w:lang w:val="en-GB"/>
        </w:rPr>
        <w:t>և</w:t>
      </w:r>
      <w:r w:rsidRPr="00041C4D">
        <w:rPr>
          <w:rFonts w:ascii="GHEA Grapalat" w:hAnsi="GHEA Grapalat" w:cs="Calibri"/>
          <w:sz w:val="24"/>
          <w:szCs w:val="24"/>
          <w:lang w:val="en-GB"/>
        </w:rPr>
        <w:t xml:space="preserve"> </w:t>
      </w:r>
      <w:r w:rsidRPr="00041C4D">
        <w:rPr>
          <w:rFonts w:ascii="GHEA Grapalat" w:hAnsi="GHEA Grapalat" w:cs="Sylfaen"/>
          <w:sz w:val="24"/>
          <w:szCs w:val="24"/>
          <w:lang w:val="en-GB"/>
        </w:rPr>
        <w:t>ֆինանսական</w:t>
      </w:r>
      <w:r w:rsidRPr="00041C4D">
        <w:rPr>
          <w:rFonts w:ascii="GHEA Grapalat" w:hAnsi="GHEA Grapalat" w:cs="Calibri"/>
          <w:sz w:val="24"/>
          <w:szCs w:val="24"/>
          <w:lang w:val="en-GB"/>
        </w:rPr>
        <w:t xml:space="preserve"> </w:t>
      </w:r>
      <w:r w:rsidRPr="00041C4D">
        <w:rPr>
          <w:rFonts w:ascii="GHEA Grapalat" w:hAnsi="GHEA Grapalat" w:cs="Sylfaen"/>
          <w:sz w:val="24"/>
          <w:szCs w:val="24"/>
          <w:lang w:val="en-GB"/>
        </w:rPr>
        <w:t>հմտություններ</w:t>
      </w:r>
      <w:r w:rsidRPr="00041C4D">
        <w:rPr>
          <w:rFonts w:ascii="GHEA Grapalat" w:hAnsi="GHEA Grapalat" w:cs="Calibri"/>
          <w:sz w:val="24"/>
          <w:szCs w:val="24"/>
          <w:lang w:val="en-GB"/>
        </w:rPr>
        <w:t xml:space="preserve">, </w:t>
      </w:r>
      <w:r w:rsidRPr="00041C4D">
        <w:rPr>
          <w:rFonts w:ascii="GHEA Grapalat" w:hAnsi="GHEA Grapalat" w:cs="Sylfaen"/>
          <w:sz w:val="24"/>
          <w:szCs w:val="24"/>
          <w:lang w:val="en-GB"/>
        </w:rPr>
        <w:t>այդ</w:t>
      </w:r>
      <w:r w:rsidRPr="00041C4D">
        <w:rPr>
          <w:rFonts w:ascii="GHEA Grapalat" w:hAnsi="GHEA Grapalat" w:cs="Calibri"/>
          <w:sz w:val="24"/>
          <w:szCs w:val="24"/>
          <w:lang w:val="en-GB"/>
        </w:rPr>
        <w:t xml:space="preserve"> </w:t>
      </w:r>
      <w:r w:rsidRPr="00041C4D">
        <w:rPr>
          <w:rFonts w:ascii="GHEA Grapalat" w:hAnsi="GHEA Grapalat" w:cs="Sylfaen"/>
          <w:sz w:val="24"/>
          <w:szCs w:val="24"/>
          <w:lang w:val="en-GB"/>
        </w:rPr>
        <w:t>թվում</w:t>
      </w:r>
      <w:r>
        <w:rPr>
          <w:rFonts w:ascii="GHEA Grapalat" w:hAnsi="GHEA Grapalat" w:cs="Calibri"/>
          <w:sz w:val="24"/>
          <w:szCs w:val="24"/>
          <w:lang w:val="en-GB"/>
        </w:rPr>
        <w:t>՝</w:t>
      </w:r>
      <w:r w:rsidRPr="00041C4D">
        <w:rPr>
          <w:rFonts w:ascii="GHEA Grapalat" w:hAnsi="GHEA Grapalat" w:cs="Calibri"/>
          <w:sz w:val="24"/>
          <w:szCs w:val="24"/>
          <w:lang w:val="en-GB"/>
        </w:rPr>
        <w:t xml:space="preserve"> </w:t>
      </w:r>
      <w:r w:rsidRPr="00041C4D">
        <w:rPr>
          <w:rFonts w:ascii="GHEA Grapalat" w:hAnsi="GHEA Grapalat" w:cs="Sylfaen"/>
          <w:sz w:val="24"/>
          <w:szCs w:val="24"/>
          <w:lang w:val="en-GB"/>
        </w:rPr>
        <w:t>գիտելիքներ</w:t>
      </w:r>
      <w:r w:rsidRPr="00041C4D">
        <w:rPr>
          <w:rFonts w:ascii="GHEA Grapalat" w:hAnsi="GHEA Grapalat" w:cs="Calibri"/>
          <w:sz w:val="24"/>
          <w:szCs w:val="24"/>
          <w:lang w:val="en-GB"/>
        </w:rPr>
        <w:t xml:space="preserve"> </w:t>
      </w:r>
      <w:r w:rsidRPr="00041C4D">
        <w:rPr>
          <w:rFonts w:ascii="GHEA Grapalat" w:hAnsi="GHEA Grapalat" w:cs="Sylfaen"/>
          <w:sz w:val="24"/>
          <w:szCs w:val="24"/>
          <w:lang w:val="en-GB"/>
        </w:rPr>
        <w:t>և</w:t>
      </w:r>
      <w:r w:rsidRPr="00041C4D">
        <w:rPr>
          <w:rFonts w:ascii="GHEA Grapalat" w:hAnsi="GHEA Grapalat" w:cs="Calibri"/>
          <w:sz w:val="24"/>
          <w:szCs w:val="24"/>
          <w:lang w:val="en-GB"/>
        </w:rPr>
        <w:t xml:space="preserve"> </w:t>
      </w:r>
      <w:r w:rsidRPr="00041C4D">
        <w:rPr>
          <w:rFonts w:ascii="GHEA Grapalat" w:hAnsi="GHEA Grapalat" w:cs="Sylfaen"/>
          <w:sz w:val="24"/>
          <w:szCs w:val="24"/>
          <w:lang w:val="en-GB"/>
        </w:rPr>
        <w:t>աշխատանքային փորձ</w:t>
      </w:r>
      <w:r w:rsidRPr="00041C4D">
        <w:rPr>
          <w:rFonts w:ascii="GHEA Grapalat" w:hAnsi="GHEA Grapalat" w:cs="Calibri"/>
          <w:sz w:val="24"/>
          <w:szCs w:val="24"/>
          <w:lang w:val="en-GB"/>
        </w:rPr>
        <w:t xml:space="preserve"> </w:t>
      </w:r>
      <w:r w:rsidRPr="00041C4D">
        <w:rPr>
          <w:rFonts w:ascii="GHEA Grapalat" w:hAnsi="GHEA Grapalat" w:cs="Sylfaen"/>
          <w:sz w:val="24"/>
          <w:szCs w:val="24"/>
          <w:lang w:val="en-GB"/>
        </w:rPr>
        <w:t>թափանցիկության</w:t>
      </w:r>
      <w:r w:rsidRPr="00041C4D">
        <w:rPr>
          <w:rFonts w:ascii="GHEA Grapalat" w:hAnsi="GHEA Grapalat" w:cs="Calibri"/>
          <w:sz w:val="24"/>
          <w:szCs w:val="24"/>
          <w:lang w:val="en-GB"/>
        </w:rPr>
        <w:t xml:space="preserve"> </w:t>
      </w:r>
      <w:r w:rsidRPr="00041C4D">
        <w:rPr>
          <w:rFonts w:ascii="GHEA Grapalat" w:hAnsi="GHEA Grapalat" w:cs="Sylfaen"/>
          <w:sz w:val="24"/>
          <w:szCs w:val="24"/>
          <w:lang w:val="en-GB"/>
        </w:rPr>
        <w:t>և</w:t>
      </w:r>
      <w:r w:rsidRPr="00041C4D">
        <w:rPr>
          <w:rFonts w:ascii="GHEA Grapalat" w:hAnsi="GHEA Grapalat" w:cs="Calibri"/>
          <w:sz w:val="24"/>
          <w:szCs w:val="24"/>
          <w:lang w:val="en-GB"/>
        </w:rPr>
        <w:t xml:space="preserve"> </w:t>
      </w:r>
      <w:r w:rsidRPr="00041C4D">
        <w:rPr>
          <w:rFonts w:ascii="GHEA Grapalat" w:hAnsi="GHEA Grapalat" w:cs="Sylfaen"/>
          <w:sz w:val="24"/>
          <w:szCs w:val="24"/>
          <w:lang w:val="en-GB"/>
        </w:rPr>
        <w:t>կառավարման</w:t>
      </w:r>
      <w:r w:rsidRPr="00041C4D">
        <w:rPr>
          <w:rFonts w:ascii="GHEA Grapalat" w:hAnsi="GHEA Grapalat" w:cs="Calibri"/>
          <w:sz w:val="24"/>
          <w:szCs w:val="24"/>
          <w:lang w:val="en-GB"/>
        </w:rPr>
        <w:t xml:space="preserve">, </w:t>
      </w:r>
      <w:r w:rsidRPr="00041C4D">
        <w:rPr>
          <w:rFonts w:ascii="GHEA Grapalat" w:hAnsi="GHEA Grapalat" w:cs="Sylfaen"/>
          <w:sz w:val="24"/>
          <w:szCs w:val="24"/>
          <w:lang w:val="en-GB"/>
        </w:rPr>
        <w:t>հանրային</w:t>
      </w:r>
      <w:r w:rsidRPr="00041C4D">
        <w:rPr>
          <w:rFonts w:ascii="GHEA Grapalat" w:hAnsi="GHEA Grapalat" w:cs="Calibri"/>
          <w:sz w:val="24"/>
          <w:szCs w:val="24"/>
          <w:lang w:val="en-GB"/>
        </w:rPr>
        <w:t xml:space="preserve"> </w:t>
      </w:r>
      <w:r w:rsidRPr="00041C4D">
        <w:rPr>
          <w:rFonts w:ascii="GHEA Grapalat" w:hAnsi="GHEA Grapalat" w:cs="Sylfaen"/>
          <w:sz w:val="24"/>
          <w:szCs w:val="24"/>
          <w:lang w:val="en-GB"/>
        </w:rPr>
        <w:t>ֆինանսների</w:t>
      </w:r>
      <w:r w:rsidRPr="00041C4D">
        <w:rPr>
          <w:rFonts w:ascii="GHEA Grapalat" w:hAnsi="GHEA Grapalat" w:cs="Calibri"/>
          <w:sz w:val="24"/>
          <w:szCs w:val="24"/>
          <w:lang w:val="en-GB"/>
        </w:rPr>
        <w:t xml:space="preserve"> </w:t>
      </w:r>
      <w:r w:rsidRPr="00041C4D">
        <w:rPr>
          <w:rFonts w:ascii="GHEA Grapalat" w:hAnsi="GHEA Grapalat" w:cs="Sylfaen"/>
          <w:sz w:val="24"/>
          <w:szCs w:val="24"/>
          <w:lang w:val="en-GB"/>
        </w:rPr>
        <w:t>ու</w:t>
      </w:r>
      <w:r w:rsidRPr="00041C4D">
        <w:rPr>
          <w:rFonts w:ascii="GHEA Grapalat" w:hAnsi="GHEA Grapalat" w:cs="Calibri"/>
          <w:sz w:val="24"/>
          <w:szCs w:val="24"/>
          <w:lang w:val="en-GB"/>
        </w:rPr>
        <w:t xml:space="preserve"> </w:t>
      </w:r>
      <w:r w:rsidRPr="00041C4D">
        <w:rPr>
          <w:rFonts w:ascii="GHEA Grapalat" w:hAnsi="GHEA Grapalat" w:cs="Sylfaen"/>
          <w:sz w:val="24"/>
          <w:szCs w:val="24"/>
          <w:lang w:val="en-GB"/>
        </w:rPr>
        <w:t>ֆինանսական</w:t>
      </w:r>
      <w:r w:rsidRPr="00041C4D">
        <w:rPr>
          <w:rFonts w:ascii="GHEA Grapalat" w:hAnsi="GHEA Grapalat" w:cs="Calibri"/>
          <w:sz w:val="24"/>
          <w:szCs w:val="24"/>
          <w:lang w:val="en-GB"/>
        </w:rPr>
        <w:t xml:space="preserve"> </w:t>
      </w:r>
      <w:r w:rsidRPr="00041C4D">
        <w:rPr>
          <w:rFonts w:ascii="GHEA Grapalat" w:hAnsi="GHEA Grapalat" w:cs="Sylfaen"/>
          <w:sz w:val="24"/>
          <w:szCs w:val="24"/>
          <w:lang w:val="en-GB"/>
        </w:rPr>
        <w:t>հաշվետվողականության</w:t>
      </w:r>
      <w:r w:rsidRPr="00041C4D">
        <w:rPr>
          <w:rFonts w:ascii="GHEA Grapalat" w:hAnsi="GHEA Grapalat" w:cs="Calibri"/>
          <w:sz w:val="24"/>
          <w:szCs w:val="24"/>
          <w:lang w:val="en-GB"/>
        </w:rPr>
        <w:t xml:space="preserve"> </w:t>
      </w:r>
      <w:r w:rsidRPr="00C95B73">
        <w:rPr>
          <w:rFonts w:ascii="GHEA Grapalat" w:hAnsi="GHEA Grapalat" w:cs="Sylfaen"/>
          <w:sz w:val="24"/>
          <w:szCs w:val="24"/>
          <w:lang w:val="en-GB"/>
        </w:rPr>
        <w:t>և բազմաշահառու</w:t>
      </w:r>
      <w:r w:rsidRPr="00041C4D">
        <w:rPr>
          <w:rFonts w:ascii="GHEA Grapalat" w:hAnsi="GHEA Grapalat" w:cs="Calibri"/>
          <w:sz w:val="24"/>
          <w:szCs w:val="24"/>
          <w:lang w:val="en-GB"/>
        </w:rPr>
        <w:t xml:space="preserve"> </w:t>
      </w:r>
      <w:r w:rsidRPr="00041C4D">
        <w:rPr>
          <w:rFonts w:ascii="GHEA Grapalat" w:hAnsi="GHEA Grapalat" w:cs="Sylfaen"/>
          <w:sz w:val="24"/>
          <w:szCs w:val="24"/>
          <w:lang w:val="en-GB"/>
        </w:rPr>
        <w:t>կողմերի</w:t>
      </w:r>
      <w:r w:rsidRPr="00041C4D">
        <w:rPr>
          <w:rFonts w:ascii="GHEA Grapalat" w:hAnsi="GHEA Grapalat" w:cs="Calibri"/>
          <w:sz w:val="24"/>
          <w:szCs w:val="24"/>
          <w:lang w:val="en-GB"/>
        </w:rPr>
        <w:t xml:space="preserve"> </w:t>
      </w:r>
      <w:r w:rsidRPr="00041C4D">
        <w:rPr>
          <w:rFonts w:ascii="GHEA Grapalat" w:hAnsi="GHEA Grapalat" w:cs="Sylfaen"/>
          <w:sz w:val="24"/>
          <w:szCs w:val="24"/>
          <w:lang w:val="en-GB"/>
        </w:rPr>
        <w:t>երկխոսության ոլորտներում:</w:t>
      </w:r>
      <w:r w:rsidRPr="00041C4D">
        <w:rPr>
          <w:rFonts w:ascii="GHEA Grapalat" w:hAnsi="GHEA Grapalat" w:cs="Calibri"/>
          <w:sz w:val="24"/>
          <w:szCs w:val="24"/>
          <w:lang w:val="en-GB"/>
        </w:rPr>
        <w:t xml:space="preserve"> </w:t>
      </w:r>
      <w:r w:rsidRPr="00041C4D">
        <w:rPr>
          <w:rFonts w:ascii="GHEA Grapalat" w:hAnsi="GHEA Grapalat" w:cs="Sylfaen"/>
          <w:sz w:val="24"/>
          <w:szCs w:val="24"/>
          <w:lang w:val="en-GB"/>
        </w:rPr>
        <w:t>Ցանկալի</w:t>
      </w:r>
      <w:r w:rsidRPr="00041C4D">
        <w:rPr>
          <w:rFonts w:ascii="GHEA Grapalat" w:hAnsi="GHEA Grapalat" w:cs="Calibri"/>
          <w:sz w:val="24"/>
          <w:szCs w:val="24"/>
          <w:lang w:val="en-GB"/>
        </w:rPr>
        <w:t xml:space="preserve"> </w:t>
      </w:r>
      <w:r w:rsidRPr="00041C4D">
        <w:rPr>
          <w:rFonts w:ascii="GHEA Grapalat" w:hAnsi="GHEA Grapalat" w:cs="Sylfaen"/>
          <w:sz w:val="24"/>
          <w:szCs w:val="24"/>
          <w:lang w:val="en-GB"/>
        </w:rPr>
        <w:t xml:space="preserve">է ԱՃԹՆ-ի </w:t>
      </w:r>
      <w:r>
        <w:rPr>
          <w:rFonts w:ascii="GHEA Grapalat" w:hAnsi="GHEA Grapalat" w:cs="Sylfaen"/>
          <w:sz w:val="24"/>
          <w:szCs w:val="24"/>
          <w:lang w:val="en-GB"/>
        </w:rPr>
        <w:t>հե</w:t>
      </w:r>
      <w:r w:rsidRPr="00041C4D">
        <w:rPr>
          <w:rFonts w:ascii="GHEA Grapalat" w:hAnsi="GHEA Grapalat" w:cs="Sylfaen"/>
          <w:sz w:val="24"/>
          <w:szCs w:val="24"/>
          <w:lang w:val="en-GB"/>
        </w:rPr>
        <w:t>տ կապված աշխատանքային փորձ</w:t>
      </w:r>
      <w:r>
        <w:rPr>
          <w:rFonts w:ascii="GHEA Grapalat" w:hAnsi="GHEA Grapalat" w:cs="Sylfaen"/>
          <w:sz w:val="24"/>
          <w:szCs w:val="24"/>
          <w:lang w:val="en-GB"/>
        </w:rPr>
        <w:t>ի առկայությունը</w:t>
      </w:r>
      <w:r w:rsidRPr="00041C4D">
        <w:rPr>
          <w:rFonts w:ascii="GHEA Grapalat" w:hAnsi="GHEA Grapalat" w:cs="Sylfaen"/>
          <w:sz w:val="24"/>
          <w:szCs w:val="24"/>
          <w:lang w:val="en-GB"/>
        </w:rPr>
        <w:t xml:space="preserve">: </w:t>
      </w:r>
    </w:p>
    <w:p w:rsidR="00D0377D" w:rsidRPr="00041C4D" w:rsidRDefault="00D0377D" w:rsidP="00C95B73">
      <w:pPr>
        <w:pStyle w:val="NormalWeb"/>
        <w:numPr>
          <w:ilvl w:val="0"/>
          <w:numId w:val="4"/>
        </w:numPr>
        <w:tabs>
          <w:tab w:val="left" w:pos="426"/>
          <w:tab w:val="left" w:pos="709"/>
        </w:tabs>
        <w:spacing w:after="120" w:afterAutospacing="0" w:line="276" w:lineRule="auto"/>
        <w:jc w:val="both"/>
        <w:rPr>
          <w:rFonts w:ascii="GHEA Grapalat" w:hAnsi="GHEA Grapalat" w:cs="Calibri"/>
          <w:sz w:val="24"/>
          <w:szCs w:val="24"/>
          <w:lang w:val="en-GB"/>
        </w:rPr>
      </w:pPr>
      <w:r>
        <w:rPr>
          <w:rFonts w:ascii="GHEA Grapalat" w:hAnsi="GHEA Grapalat" w:cs="Sylfaen"/>
          <w:sz w:val="24"/>
          <w:szCs w:val="24"/>
          <w:lang w:val="en-GB"/>
        </w:rPr>
        <w:t>Ե</w:t>
      </w:r>
      <w:r w:rsidRPr="00041C4D">
        <w:rPr>
          <w:rFonts w:ascii="GHEA Grapalat" w:hAnsi="GHEA Grapalat" w:cs="Sylfaen"/>
          <w:sz w:val="24"/>
          <w:szCs w:val="24"/>
          <w:lang w:val="en-GB"/>
        </w:rPr>
        <w:t>րկրի հանքարդյունաբերության և բնական պաշարների ոլորտի իմացություն</w:t>
      </w:r>
      <w:r w:rsidRPr="00041C4D">
        <w:rPr>
          <w:rFonts w:ascii="GHEA Grapalat" w:hAnsi="GHEA Grapalat" w:cs="Calibri"/>
          <w:sz w:val="24"/>
          <w:szCs w:val="24"/>
          <w:lang w:val="en-GB"/>
        </w:rPr>
        <w:t>,</w:t>
      </w:r>
    </w:p>
    <w:p w:rsidR="00D0377D" w:rsidRPr="00041C4D" w:rsidRDefault="00D0377D" w:rsidP="00C95B73">
      <w:pPr>
        <w:pStyle w:val="NormalWeb"/>
        <w:numPr>
          <w:ilvl w:val="0"/>
          <w:numId w:val="4"/>
        </w:numPr>
        <w:tabs>
          <w:tab w:val="left" w:pos="426"/>
          <w:tab w:val="left" w:pos="709"/>
        </w:tabs>
        <w:spacing w:after="120" w:afterAutospacing="0" w:line="276" w:lineRule="auto"/>
        <w:jc w:val="both"/>
        <w:rPr>
          <w:rFonts w:ascii="GHEA Grapalat" w:hAnsi="GHEA Grapalat" w:cs="Calibri"/>
          <w:sz w:val="24"/>
          <w:szCs w:val="24"/>
          <w:lang w:val="en-GB"/>
        </w:rPr>
      </w:pPr>
      <w:r>
        <w:rPr>
          <w:rFonts w:ascii="GHEA Grapalat" w:hAnsi="GHEA Grapalat" w:cs="Calibri"/>
          <w:sz w:val="24"/>
          <w:szCs w:val="24"/>
          <w:lang w:val="en-GB"/>
        </w:rPr>
        <w:t>Ն</w:t>
      </w:r>
      <w:r w:rsidRPr="00041C4D">
        <w:rPr>
          <w:rFonts w:ascii="GHEA Grapalat" w:hAnsi="GHEA Grapalat" w:cs="Calibri"/>
          <w:sz w:val="24"/>
          <w:szCs w:val="24"/>
          <w:lang w:val="en-GB"/>
        </w:rPr>
        <w:t>մանատիպ աշխատանքի փորձ:</w:t>
      </w:r>
    </w:p>
    <w:p w:rsidR="00D0377D" w:rsidRPr="0011570E" w:rsidRDefault="00D0377D" w:rsidP="0011570E">
      <w:pPr>
        <w:pStyle w:val="NormalWeb"/>
        <w:tabs>
          <w:tab w:val="left" w:pos="426"/>
          <w:tab w:val="left" w:pos="709"/>
        </w:tabs>
        <w:spacing w:before="0" w:beforeAutospacing="0" w:after="0" w:afterAutospacing="0" w:line="276" w:lineRule="auto"/>
        <w:jc w:val="both"/>
        <w:rPr>
          <w:rFonts w:ascii="GHEA Grapalat" w:hAnsi="GHEA Grapalat" w:cs="Calibri"/>
          <w:color w:val="0070C0"/>
          <w:sz w:val="24"/>
          <w:szCs w:val="24"/>
          <w:lang w:val="en-GB"/>
        </w:rPr>
      </w:pPr>
      <w:r w:rsidRPr="00041C4D">
        <w:rPr>
          <w:rFonts w:ascii="GHEA Grapalat" w:hAnsi="GHEA Grapalat" w:cs="Calibri"/>
          <w:color w:val="0070C0"/>
          <w:sz w:val="24"/>
          <w:szCs w:val="24"/>
          <w:lang w:val="en-GB"/>
        </w:rPr>
        <w:t>[Անհրաժեշտության դեպքում լրացնել այլ պահանջներ]</w:t>
      </w:r>
    </w:p>
    <w:p w:rsidR="00D0377D" w:rsidRPr="00A75596" w:rsidRDefault="00D0377D" w:rsidP="00F51D7A">
      <w:pPr>
        <w:pStyle w:val="Heading1"/>
        <w:numPr>
          <w:ilvl w:val="0"/>
          <w:numId w:val="19"/>
        </w:numPr>
        <w:spacing w:after="120"/>
        <w:rPr>
          <w:rFonts w:ascii="GHEA Grapalat" w:hAnsi="GHEA Grapalat"/>
        </w:rPr>
      </w:pPr>
      <w:bookmarkStart w:id="25" w:name="_Toc453247920"/>
      <w:r w:rsidRPr="00A75596">
        <w:rPr>
          <w:rFonts w:ascii="GHEA Grapalat" w:hAnsi="GHEA Grapalat" w:cs="Sylfaen"/>
        </w:rPr>
        <w:t>Վարչական</w:t>
      </w:r>
      <w:r w:rsidRPr="00A75596">
        <w:rPr>
          <w:rFonts w:ascii="GHEA Grapalat" w:hAnsi="GHEA Grapalat"/>
        </w:rPr>
        <w:t xml:space="preserve"> </w:t>
      </w:r>
      <w:r w:rsidRPr="00A75596">
        <w:rPr>
          <w:rFonts w:ascii="GHEA Grapalat" w:hAnsi="GHEA Grapalat" w:cs="Sylfaen"/>
        </w:rPr>
        <w:t>ընթացակարգերը</w:t>
      </w:r>
      <w:r w:rsidRPr="00A75596">
        <w:rPr>
          <w:rFonts w:ascii="GHEA Grapalat" w:hAnsi="GHEA Grapalat"/>
        </w:rPr>
        <w:t xml:space="preserve">  </w:t>
      </w:r>
      <w:bookmarkEnd w:id="25"/>
    </w:p>
    <w:p w:rsidR="00D0377D" w:rsidRPr="0011570E" w:rsidRDefault="00D0377D" w:rsidP="00740A52">
      <w:pPr>
        <w:pStyle w:val="NormalWeb"/>
        <w:tabs>
          <w:tab w:val="left" w:pos="426"/>
          <w:tab w:val="left" w:pos="709"/>
        </w:tabs>
        <w:spacing w:before="0" w:beforeAutospacing="0" w:after="0" w:afterAutospacing="0"/>
        <w:rPr>
          <w:rFonts w:ascii="GHEA Grapalat" w:hAnsi="GHEA Grapalat" w:cs="Calibri"/>
          <w:color w:val="0070C0"/>
          <w:sz w:val="24"/>
          <w:szCs w:val="24"/>
          <w:lang w:val="en-GB"/>
        </w:rPr>
      </w:pPr>
      <w:r w:rsidRPr="00041C4D">
        <w:rPr>
          <w:rFonts w:ascii="GHEA Grapalat" w:hAnsi="GHEA Grapalat" w:cs="Calibri"/>
          <w:color w:val="0070C0"/>
          <w:sz w:val="24"/>
          <w:szCs w:val="24"/>
          <w:lang w:val="en-GB"/>
        </w:rPr>
        <w:t>[</w:t>
      </w:r>
      <w:r w:rsidRPr="00041C4D">
        <w:rPr>
          <w:rFonts w:ascii="GHEA Grapalat" w:hAnsi="GHEA Grapalat" w:cs="Sylfaen"/>
          <w:color w:val="0070C0"/>
          <w:sz w:val="24"/>
          <w:szCs w:val="24"/>
          <w:lang w:val="en-GB"/>
        </w:rPr>
        <w:t>Լրացնել</w:t>
      </w:r>
      <w:r w:rsidRPr="00041C4D">
        <w:rPr>
          <w:rFonts w:ascii="GHEA Grapalat" w:hAnsi="GHEA Grapalat" w:cs="Calibri"/>
          <w:color w:val="0070C0"/>
          <w:sz w:val="24"/>
          <w:szCs w:val="24"/>
          <w:lang w:val="en-GB"/>
        </w:rPr>
        <w:t xml:space="preserve"> </w:t>
      </w:r>
      <w:r w:rsidRPr="00041C4D">
        <w:rPr>
          <w:rFonts w:ascii="GHEA Grapalat" w:hAnsi="GHEA Grapalat" w:cs="Sylfaen"/>
          <w:color w:val="0070C0"/>
          <w:sz w:val="24"/>
          <w:szCs w:val="24"/>
          <w:lang w:val="en-GB"/>
        </w:rPr>
        <w:t>տեղեկություններ</w:t>
      </w:r>
      <w:r w:rsidRPr="00041C4D">
        <w:rPr>
          <w:rFonts w:ascii="GHEA Grapalat" w:hAnsi="GHEA Grapalat" w:cs="Calibri"/>
          <w:color w:val="0070C0"/>
          <w:sz w:val="24"/>
          <w:szCs w:val="24"/>
          <w:lang w:val="en-GB"/>
        </w:rPr>
        <w:t xml:space="preserve"> </w:t>
      </w:r>
      <w:r w:rsidRPr="00041C4D">
        <w:rPr>
          <w:rFonts w:ascii="GHEA Grapalat" w:hAnsi="GHEA Grapalat" w:cs="Sylfaen"/>
          <w:color w:val="0070C0"/>
          <w:sz w:val="24"/>
          <w:szCs w:val="24"/>
          <w:lang w:val="en-GB"/>
        </w:rPr>
        <w:t>հաշվետ</w:t>
      </w:r>
      <w:r>
        <w:rPr>
          <w:rFonts w:ascii="GHEA Grapalat" w:hAnsi="GHEA Grapalat" w:cs="Sylfaen"/>
          <w:color w:val="0070C0"/>
          <w:sz w:val="24"/>
          <w:szCs w:val="24"/>
          <w:lang w:val="en-GB"/>
        </w:rPr>
        <w:t>վ</w:t>
      </w:r>
      <w:r w:rsidRPr="00041C4D">
        <w:rPr>
          <w:rFonts w:ascii="GHEA Grapalat" w:hAnsi="GHEA Grapalat" w:cs="Sylfaen"/>
          <w:color w:val="0070C0"/>
          <w:sz w:val="24"/>
          <w:szCs w:val="24"/>
          <w:lang w:val="en-GB"/>
        </w:rPr>
        <w:t xml:space="preserve">ությունների ներկայացման, խորհրդատուին </w:t>
      </w:r>
      <w:r>
        <w:rPr>
          <w:rFonts w:ascii="GHEA Grapalat" w:hAnsi="GHEA Grapalat" w:cs="Sylfaen"/>
          <w:color w:val="0070C0"/>
          <w:sz w:val="24"/>
          <w:szCs w:val="24"/>
          <w:lang w:val="en-GB"/>
        </w:rPr>
        <w:t>աջակցությու</w:t>
      </w:r>
      <w:r w:rsidRPr="00041C4D">
        <w:rPr>
          <w:rFonts w:ascii="GHEA Grapalat" w:hAnsi="GHEA Grapalat" w:cs="Sylfaen"/>
          <w:color w:val="0070C0"/>
          <w:sz w:val="24"/>
          <w:szCs w:val="24"/>
          <w:lang w:val="en-GB"/>
        </w:rPr>
        <w:t xml:space="preserve">ն ցուցաբերելու, այլ վարչարարական </w:t>
      </w:r>
      <w:r>
        <w:rPr>
          <w:rFonts w:ascii="GHEA Grapalat" w:hAnsi="GHEA Grapalat" w:cs="Sylfaen"/>
          <w:color w:val="0070C0"/>
          <w:sz w:val="24"/>
          <w:szCs w:val="24"/>
          <w:lang w:val="en-GB"/>
        </w:rPr>
        <w:t>ընթացակար</w:t>
      </w:r>
      <w:r w:rsidRPr="00041C4D">
        <w:rPr>
          <w:rFonts w:ascii="GHEA Grapalat" w:hAnsi="GHEA Grapalat" w:cs="Sylfaen"/>
          <w:color w:val="0070C0"/>
          <w:sz w:val="24"/>
          <w:szCs w:val="24"/>
          <w:lang w:val="en-GB"/>
        </w:rPr>
        <w:t>գերի վերաբերյալ:</w:t>
      </w:r>
      <w:r w:rsidRPr="00041C4D">
        <w:rPr>
          <w:rFonts w:ascii="GHEA Grapalat" w:hAnsi="GHEA Grapalat" w:cs="Calibri"/>
          <w:color w:val="0070C0"/>
          <w:sz w:val="24"/>
          <w:szCs w:val="24"/>
          <w:lang w:val="en-GB"/>
        </w:rPr>
        <w:t>]</w:t>
      </w:r>
    </w:p>
    <w:p w:rsidR="00D0377D" w:rsidRPr="00A75596" w:rsidRDefault="00D0377D" w:rsidP="00B86FE8">
      <w:pPr>
        <w:pStyle w:val="Heading1"/>
        <w:numPr>
          <w:ilvl w:val="0"/>
          <w:numId w:val="19"/>
        </w:numPr>
        <w:spacing w:after="120"/>
        <w:ind w:left="357" w:hanging="357"/>
        <w:rPr>
          <w:rFonts w:ascii="GHEA Grapalat" w:hAnsi="GHEA Grapalat"/>
        </w:rPr>
      </w:pPr>
      <w:r w:rsidRPr="00A75596">
        <w:rPr>
          <w:rFonts w:ascii="GHEA Grapalat" w:hAnsi="GHEA Grapalat"/>
        </w:rPr>
        <w:t>Հղումներ</w:t>
      </w:r>
    </w:p>
    <w:p w:rsidR="00D0377D" w:rsidRPr="00041C4D" w:rsidRDefault="00D0377D" w:rsidP="00A76F15">
      <w:pPr>
        <w:pStyle w:val="ListParagraph"/>
        <w:numPr>
          <w:ilvl w:val="0"/>
          <w:numId w:val="2"/>
        </w:numPr>
        <w:spacing w:after="120" w:line="240" w:lineRule="auto"/>
        <w:ind w:left="357" w:hanging="357"/>
        <w:contextualSpacing w:val="0"/>
        <w:rPr>
          <w:rFonts w:ascii="GHEA Grapalat" w:hAnsi="GHEA Grapalat" w:cs="Calibri"/>
          <w:sz w:val="24"/>
          <w:szCs w:val="24"/>
        </w:rPr>
      </w:pPr>
      <w:r w:rsidRPr="00041C4D">
        <w:rPr>
          <w:rFonts w:ascii="GHEA Grapalat" w:hAnsi="GHEA Grapalat" w:cs="Calibri"/>
          <w:b/>
          <w:sz w:val="24"/>
          <w:szCs w:val="24"/>
        </w:rPr>
        <w:t>The EITI Standard</w:t>
      </w:r>
      <w:r w:rsidRPr="00041C4D">
        <w:rPr>
          <w:rFonts w:ascii="GHEA Grapalat" w:hAnsi="GHEA Grapalat" w:cs="Calibri"/>
          <w:sz w:val="24"/>
          <w:szCs w:val="24"/>
        </w:rPr>
        <w:t xml:space="preserve">, in particular Requirements 2 -7, </w:t>
      </w:r>
      <w:hyperlink r:id="rId9" w:history="1">
        <w:r w:rsidRPr="00041C4D">
          <w:rPr>
            <w:rStyle w:val="Hyperlink"/>
            <w:rFonts w:ascii="GHEA Grapalat" w:hAnsi="GHEA Grapalat" w:cs="Calibri"/>
            <w:sz w:val="24"/>
            <w:szCs w:val="24"/>
          </w:rPr>
          <w:t>http://eiti.org/document/standard</w:t>
        </w:r>
      </w:hyperlink>
      <w:r w:rsidRPr="00041C4D">
        <w:rPr>
          <w:rStyle w:val="Hyperlink"/>
          <w:rFonts w:ascii="GHEA Grapalat" w:hAnsi="GHEA Grapalat" w:cs="Calibri"/>
          <w:sz w:val="24"/>
          <w:szCs w:val="24"/>
        </w:rPr>
        <w:t>;</w:t>
      </w:r>
    </w:p>
    <w:p w:rsidR="00D0377D" w:rsidRPr="00041C4D" w:rsidRDefault="00D0377D" w:rsidP="00A76F15">
      <w:pPr>
        <w:pStyle w:val="ListParagraph"/>
        <w:numPr>
          <w:ilvl w:val="0"/>
          <w:numId w:val="2"/>
        </w:numPr>
        <w:spacing w:after="120" w:line="240" w:lineRule="auto"/>
        <w:ind w:left="357" w:hanging="357"/>
        <w:contextualSpacing w:val="0"/>
        <w:rPr>
          <w:rFonts w:ascii="GHEA Grapalat" w:hAnsi="GHEA Grapalat" w:cs="Calibri"/>
          <w:sz w:val="24"/>
          <w:szCs w:val="24"/>
        </w:rPr>
      </w:pPr>
      <w:r w:rsidRPr="00041C4D">
        <w:rPr>
          <w:rFonts w:ascii="GHEA Grapalat" w:hAnsi="GHEA Grapalat" w:cs="Calibri"/>
          <w:b/>
          <w:sz w:val="24"/>
          <w:szCs w:val="24"/>
        </w:rPr>
        <w:t>EITI implementation guidance notes</w:t>
      </w:r>
      <w:r w:rsidRPr="00041C4D">
        <w:rPr>
          <w:rFonts w:ascii="GHEA Grapalat" w:hAnsi="GHEA Grapalat" w:cs="Calibri"/>
          <w:sz w:val="24"/>
          <w:szCs w:val="24"/>
        </w:rPr>
        <w:t xml:space="preserve"> issued by the International Secretariat, </w:t>
      </w:r>
      <w:hyperlink r:id="rId10" w:history="1">
        <w:r w:rsidRPr="00041C4D">
          <w:rPr>
            <w:rStyle w:val="Hyperlink"/>
            <w:rFonts w:ascii="GHEA Grapalat" w:hAnsi="GHEA Grapalat" w:cs="Calibri"/>
            <w:sz w:val="24"/>
            <w:szCs w:val="24"/>
          </w:rPr>
          <w:t>http://eiti.org/document/guidance-notes</w:t>
        </w:r>
      </w:hyperlink>
      <w:r w:rsidRPr="00041C4D">
        <w:rPr>
          <w:rStyle w:val="Hyperlink"/>
          <w:rFonts w:ascii="GHEA Grapalat" w:hAnsi="GHEA Grapalat" w:cs="Calibri"/>
          <w:sz w:val="24"/>
          <w:szCs w:val="24"/>
        </w:rPr>
        <w:t>-implementing-countries</w:t>
      </w:r>
      <w:r w:rsidRPr="00041C4D">
        <w:rPr>
          <w:rFonts w:ascii="GHEA Grapalat" w:hAnsi="GHEA Grapalat" w:cs="Calibri"/>
          <w:sz w:val="24"/>
          <w:szCs w:val="24"/>
        </w:rPr>
        <w:t>, in particular the guidance notes on scoping (#9), on addressing tax payer confidentiality in EITI reporting (#11), defining materiality (#13), publication of data (#19) and the open data policy (in the EITI Standard).  The consultant is advised to contact the EITI International Secretariat for any questions or clarifications related to the EITI Standard and the implementation of the EITI requirements;</w:t>
      </w:r>
    </w:p>
    <w:p w:rsidR="00D0377D" w:rsidRPr="00041C4D" w:rsidRDefault="00D0377D" w:rsidP="00A76F15">
      <w:pPr>
        <w:pStyle w:val="ListParagraph"/>
        <w:numPr>
          <w:ilvl w:val="0"/>
          <w:numId w:val="2"/>
        </w:numPr>
        <w:spacing w:after="120" w:line="240" w:lineRule="auto"/>
        <w:ind w:left="357" w:hanging="357"/>
        <w:contextualSpacing w:val="0"/>
        <w:rPr>
          <w:rFonts w:ascii="GHEA Grapalat" w:hAnsi="GHEA Grapalat" w:cs="Calibri"/>
          <w:sz w:val="24"/>
          <w:szCs w:val="24"/>
        </w:rPr>
      </w:pPr>
      <w:r w:rsidRPr="00041C4D">
        <w:rPr>
          <w:rFonts w:ascii="GHEA Grapalat" w:hAnsi="GHEA Grapalat" w:cs="Calibri"/>
          <w:b/>
          <w:sz w:val="24"/>
          <w:szCs w:val="24"/>
        </w:rPr>
        <w:t>Agreed upon procedures for Independent Administrators</w:t>
      </w:r>
      <w:r w:rsidRPr="00041C4D">
        <w:rPr>
          <w:rFonts w:ascii="GHEA Grapalat" w:hAnsi="GHEA Grapalat" w:cs="Calibri"/>
          <w:sz w:val="24"/>
          <w:szCs w:val="24"/>
        </w:rPr>
        <w:t>, including standard EITI reporting templates, available from the International Secretariat;</w:t>
      </w:r>
    </w:p>
    <w:p w:rsidR="00D0377D" w:rsidRPr="00041C4D" w:rsidRDefault="00D0377D" w:rsidP="00A76F15">
      <w:pPr>
        <w:pStyle w:val="ListParagraph"/>
        <w:numPr>
          <w:ilvl w:val="0"/>
          <w:numId w:val="2"/>
        </w:numPr>
        <w:spacing w:after="120" w:line="240" w:lineRule="auto"/>
        <w:ind w:left="357" w:hanging="357"/>
        <w:contextualSpacing w:val="0"/>
        <w:rPr>
          <w:rFonts w:ascii="GHEA Grapalat" w:hAnsi="GHEA Grapalat" w:cs="Calibri"/>
          <w:sz w:val="24"/>
          <w:szCs w:val="24"/>
        </w:rPr>
      </w:pPr>
      <w:r w:rsidRPr="00041C4D">
        <w:rPr>
          <w:rFonts w:ascii="GHEA Grapalat" w:hAnsi="GHEA Grapalat" w:cs="Calibri"/>
          <w:sz w:val="24"/>
          <w:szCs w:val="24"/>
        </w:rPr>
        <w:t xml:space="preserve">Examples of Scoping Studies, available from </w:t>
      </w:r>
      <w:hyperlink r:id="rId11" w:history="1">
        <w:r w:rsidRPr="00041C4D">
          <w:rPr>
            <w:rStyle w:val="Hyperlink"/>
            <w:rFonts w:ascii="GHEA Grapalat" w:hAnsi="GHEA Grapalat" w:cs="Calibri"/>
            <w:sz w:val="24"/>
            <w:szCs w:val="24"/>
          </w:rPr>
          <w:t>http://eiti.org/document/guidance-notes</w:t>
        </w:r>
      </w:hyperlink>
      <w:r w:rsidRPr="00041C4D">
        <w:rPr>
          <w:rStyle w:val="Hyperlink"/>
          <w:rFonts w:ascii="GHEA Grapalat" w:hAnsi="GHEA Grapalat" w:cs="Calibri"/>
          <w:sz w:val="24"/>
          <w:szCs w:val="24"/>
        </w:rPr>
        <w:t>-implementing-countries</w:t>
      </w:r>
      <w:r w:rsidRPr="00041C4D">
        <w:rPr>
          <w:rFonts w:ascii="GHEA Grapalat" w:hAnsi="GHEA Grapalat" w:cs="Calibri"/>
          <w:sz w:val="24"/>
          <w:szCs w:val="24"/>
        </w:rPr>
        <w:t xml:space="preserve">  and the International Secretariat; and</w:t>
      </w:r>
    </w:p>
    <w:p w:rsidR="00D0377D" w:rsidRPr="00041C4D" w:rsidRDefault="00D0377D" w:rsidP="000C20AA">
      <w:pPr>
        <w:pStyle w:val="ListParagraph"/>
        <w:numPr>
          <w:ilvl w:val="0"/>
          <w:numId w:val="2"/>
        </w:numPr>
        <w:spacing w:after="120" w:line="240" w:lineRule="auto"/>
        <w:ind w:left="357" w:hanging="357"/>
        <w:contextualSpacing w:val="0"/>
        <w:rPr>
          <w:rFonts w:ascii="GHEA Grapalat" w:hAnsi="GHEA Grapalat" w:cs="Calibri"/>
          <w:color w:val="0070C0"/>
          <w:sz w:val="24"/>
          <w:szCs w:val="24"/>
        </w:rPr>
      </w:pPr>
      <w:r w:rsidRPr="00041C4D">
        <w:rPr>
          <w:rFonts w:ascii="GHEA Grapalat" w:hAnsi="GHEA Grapalat" w:cs="Calibri"/>
          <w:color w:val="0070C0"/>
          <w:sz w:val="24"/>
          <w:szCs w:val="24"/>
        </w:rPr>
        <w:lastRenderedPageBreak/>
        <w:t>[Add other relevant sources of information, including links to EITI Reports, information about licensing systems etc.]</w:t>
      </w:r>
    </w:p>
    <w:sectPr w:rsidR="00D0377D" w:rsidRPr="00041C4D" w:rsidSect="00834E9C">
      <w:headerReference w:type="default" r:id="rId12"/>
      <w:footerReference w:type="even" r:id="rId13"/>
      <w:footerReference w:type="default" r:id="rId14"/>
      <w:headerReference w:type="first" r:id="rId15"/>
      <w:footerReference w:type="first" r:id="rId16"/>
      <w:pgSz w:w="11906" w:h="16838"/>
      <w:pgMar w:top="1559" w:right="1274" w:bottom="1418" w:left="1134" w:header="851" w:footer="5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D42" w:rsidRDefault="00404D42" w:rsidP="00B53CE2">
      <w:pPr>
        <w:spacing w:after="0" w:line="240" w:lineRule="auto"/>
      </w:pPr>
      <w:r>
        <w:separator/>
      </w:r>
    </w:p>
  </w:endnote>
  <w:endnote w:type="continuationSeparator" w:id="0">
    <w:p w:rsidR="00404D42" w:rsidRDefault="00404D42" w:rsidP="00B53CE2">
      <w:pPr>
        <w:spacing w:after="0" w:line="240" w:lineRule="auto"/>
      </w:pPr>
      <w:r>
        <w:continuationSeparator/>
      </w:r>
    </w:p>
  </w:endnote>
  <w:endnote w:type="continuationNotice" w:id="1">
    <w:p w:rsidR="00404D42" w:rsidRDefault="00404D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yriad Pro">
    <w:altName w:val="Corbel"/>
    <w:charset w:val="00"/>
    <w:family w:val="auto"/>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SemiCond">
    <w:charset w:val="00"/>
    <w:family w:val="auto"/>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n AMU">
    <w:panose1 w:val="01000000000000000000"/>
    <w:charset w:val="00"/>
    <w:family w:val="auto"/>
    <w:pitch w:val="variable"/>
    <w:sig w:usb0="A1002EAF" w:usb1="4000000A" w:usb2="00000000"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77D" w:rsidRDefault="00D0377D" w:rsidP="007C2D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377D" w:rsidRDefault="00D0377D" w:rsidP="001009A9">
    <w:pPr>
      <w:pStyle w:val="Footer"/>
      <w:ind w:right="360"/>
    </w:pPr>
  </w:p>
  <w:p w:rsidR="00D0377D" w:rsidRDefault="00D0377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77D" w:rsidRPr="0003742A" w:rsidRDefault="00D0377D" w:rsidP="00B568AF">
    <w:pPr>
      <w:pStyle w:val="Footer"/>
      <w:ind w:right="360"/>
    </w:pPr>
  </w:p>
  <w:p w:rsidR="00D0377D" w:rsidRPr="0003742A" w:rsidRDefault="00D0377D" w:rsidP="00B568AF">
    <w:pPr>
      <w:pBdr>
        <w:top w:val="single" w:sz="4" w:space="1" w:color="0076AF"/>
      </w:pBdr>
      <w:tabs>
        <w:tab w:val="right" w:pos="9639"/>
      </w:tabs>
      <w:spacing w:after="0" w:line="240" w:lineRule="auto"/>
      <w:rPr>
        <w:color w:val="0076AF"/>
        <w:sz w:val="19"/>
      </w:rPr>
    </w:pPr>
    <w:r w:rsidRPr="0003742A">
      <w:rPr>
        <w:i/>
        <w:sz w:val="6"/>
        <w:szCs w:val="18"/>
      </w:rPr>
      <w:br/>
    </w:r>
    <w:r w:rsidRPr="0003742A">
      <w:rPr>
        <w:sz w:val="19"/>
        <w:szCs w:val="18"/>
      </w:rPr>
      <w:t xml:space="preserve">Website </w:t>
    </w:r>
    <w:proofErr w:type="gramStart"/>
    <w:r w:rsidRPr="0003742A">
      <w:rPr>
        <w:color w:val="0076AF"/>
        <w:sz w:val="19"/>
        <w:szCs w:val="18"/>
      </w:rPr>
      <w:t xml:space="preserve">www.eiti.org </w:t>
    </w:r>
    <w:r w:rsidRPr="0003742A">
      <w:rPr>
        <w:sz w:val="19"/>
        <w:szCs w:val="18"/>
      </w:rPr>
      <w:t xml:space="preserve"> Email</w:t>
    </w:r>
    <w:proofErr w:type="gramEnd"/>
    <w:r w:rsidRPr="0003742A">
      <w:rPr>
        <w:sz w:val="19"/>
        <w:szCs w:val="18"/>
      </w:rPr>
      <w:t xml:space="preserve"> </w:t>
    </w:r>
    <w:r w:rsidRPr="0003742A">
      <w:rPr>
        <w:color w:val="0076AF"/>
        <w:sz w:val="19"/>
        <w:szCs w:val="18"/>
      </w:rPr>
      <w:t>secretariat@eiti.org</w:t>
    </w:r>
    <w:r w:rsidRPr="0003742A">
      <w:rPr>
        <w:sz w:val="19"/>
        <w:szCs w:val="18"/>
      </w:rPr>
      <w:t xml:space="preserve">  Telephone </w:t>
    </w:r>
    <w:r w:rsidRPr="0003742A">
      <w:rPr>
        <w:color w:val="0076AF"/>
        <w:sz w:val="19"/>
        <w:szCs w:val="18"/>
      </w:rPr>
      <w:t>+47 22 20 08 00</w:t>
    </w:r>
    <w:r w:rsidRPr="0003742A">
      <w:rPr>
        <w:sz w:val="19"/>
        <w:szCs w:val="18"/>
      </w:rPr>
      <w:t xml:space="preserve">  Fax </w:t>
    </w:r>
    <w:r w:rsidRPr="0003742A">
      <w:rPr>
        <w:color w:val="0076AF"/>
        <w:sz w:val="19"/>
        <w:szCs w:val="18"/>
      </w:rPr>
      <w:t>+47 22 83 08 02</w:t>
    </w:r>
  </w:p>
  <w:p w:rsidR="00D0377D" w:rsidRPr="0003742A" w:rsidRDefault="00E658C1" w:rsidP="00B568AF">
    <w:pPr>
      <w:pBdr>
        <w:top w:val="single" w:sz="4" w:space="1" w:color="0076AF"/>
      </w:pBdr>
      <w:tabs>
        <w:tab w:val="right" w:pos="9639"/>
      </w:tabs>
      <w:spacing w:after="0" w:line="240" w:lineRule="auto"/>
      <w:rPr>
        <w:color w:val="0076AF"/>
        <w:sz w:val="19"/>
      </w:rPr>
    </w:pPr>
    <w:r>
      <w:rPr>
        <w:noProof/>
        <w:lang w:val="en-US"/>
      </w:rPr>
      <mc:AlternateContent>
        <mc:Choice Requires="wps">
          <w:drawing>
            <wp:anchor distT="0" distB="0" distL="114300" distR="114300" simplePos="0" relativeHeight="251657728" behindDoc="0" locked="0" layoutInCell="1" allowOverlap="1">
              <wp:simplePos x="0" y="0"/>
              <wp:positionH relativeFrom="column">
                <wp:posOffset>4914900</wp:posOffset>
              </wp:positionH>
              <wp:positionV relativeFrom="paragraph">
                <wp:posOffset>12065</wp:posOffset>
              </wp:positionV>
              <wp:extent cx="810260" cy="196850"/>
              <wp:effectExtent l="0" t="0" r="8890" b="0"/>
              <wp:wrapTight wrapText="bothSides">
                <wp:wrapPolygon edited="0">
                  <wp:start x="0" y="0"/>
                  <wp:lineTo x="0" y="18813"/>
                  <wp:lineTo x="21329" y="18813"/>
                  <wp:lineTo x="21329" y="0"/>
                  <wp:lineTo x="0" y="0"/>
                </wp:wrapPolygon>
              </wp:wrapTight>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19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377D" w:rsidRPr="0033246F" w:rsidRDefault="00D0377D" w:rsidP="00B568AF">
                          <w:pPr>
                            <w:jc w:val="right"/>
                            <w:rPr>
                              <w:rFonts w:ascii="Myriad Pro" w:hAnsi="Myriad Pro"/>
                              <w:color w:val="008BAB"/>
                            </w:rPr>
                          </w:pPr>
                          <w:r w:rsidRPr="0033246F">
                            <w:rPr>
                              <w:rStyle w:val="PageNumber"/>
                              <w:rFonts w:ascii="Myriad Pro" w:hAnsi="Myriad Pro"/>
                              <w:color w:val="008BAB"/>
                            </w:rPr>
                            <w:fldChar w:fldCharType="begin"/>
                          </w:r>
                          <w:r w:rsidRPr="0033246F">
                            <w:rPr>
                              <w:rStyle w:val="PageNumber"/>
                              <w:rFonts w:ascii="Myriad Pro" w:hAnsi="Myriad Pro"/>
                              <w:color w:val="008BAB"/>
                            </w:rPr>
                            <w:instrText xml:space="preserve">PAGE  </w:instrText>
                          </w:r>
                          <w:r w:rsidRPr="0033246F">
                            <w:rPr>
                              <w:rStyle w:val="PageNumber"/>
                              <w:rFonts w:ascii="Myriad Pro" w:hAnsi="Myriad Pro"/>
                              <w:color w:val="008BAB"/>
                            </w:rPr>
                            <w:fldChar w:fldCharType="separate"/>
                          </w:r>
                          <w:r w:rsidR="000F7212">
                            <w:rPr>
                              <w:rStyle w:val="PageNumber"/>
                              <w:rFonts w:ascii="Myriad Pro" w:hAnsi="Myriad Pro"/>
                              <w:noProof/>
                              <w:color w:val="008BAB"/>
                            </w:rPr>
                            <w:t>2</w:t>
                          </w:r>
                          <w:r w:rsidRPr="0033246F">
                            <w:rPr>
                              <w:rStyle w:val="PageNumber"/>
                              <w:rFonts w:ascii="Myriad Pro" w:hAnsi="Myriad Pro"/>
                              <w:color w:val="008BA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387pt;margin-top:.95pt;width:63.8pt;height: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" stroked="f">
              <v:textbox inset="0,0,0,0">
                <w:txbxContent>
                  <w:p w:rsidR="00D0377D" w:rsidRPr="0033246F" w:rsidRDefault="00D0377D" w:rsidP="00B568AF">
                    <w:pPr>
                      <w:jc w:val="right"/>
                      <w:rPr>
                        <w:rFonts w:ascii="Myriad Pro" w:hAnsi="Myriad Pro"/>
                        <w:color w:val="008BAB"/>
                      </w:rPr>
                    </w:pPr>
                    <w:r w:rsidRPr="0033246F">
                      <w:rPr>
                        <w:rStyle w:val="PageNumber"/>
                        <w:rFonts w:ascii="Myriad Pro" w:hAnsi="Myriad Pro"/>
                        <w:color w:val="008BAB"/>
                      </w:rPr>
                      <w:fldChar w:fldCharType="begin"/>
                    </w:r>
                    <w:r w:rsidRPr="0033246F">
                      <w:rPr>
                        <w:rStyle w:val="PageNumber"/>
                        <w:rFonts w:ascii="Myriad Pro" w:hAnsi="Myriad Pro"/>
                        <w:color w:val="008BAB"/>
                      </w:rPr>
                      <w:instrText xml:space="preserve">PAGE  </w:instrText>
                    </w:r>
                    <w:r w:rsidRPr="0033246F">
                      <w:rPr>
                        <w:rStyle w:val="PageNumber"/>
                        <w:rFonts w:ascii="Myriad Pro" w:hAnsi="Myriad Pro"/>
                        <w:color w:val="008BAB"/>
                      </w:rPr>
                      <w:fldChar w:fldCharType="separate"/>
                    </w:r>
                    <w:r w:rsidR="000F7212">
                      <w:rPr>
                        <w:rStyle w:val="PageNumber"/>
                        <w:rFonts w:ascii="Myriad Pro" w:hAnsi="Myriad Pro"/>
                        <w:noProof/>
                        <w:color w:val="008BAB"/>
                      </w:rPr>
                      <w:t>2</w:t>
                    </w:r>
                    <w:r w:rsidRPr="0033246F">
                      <w:rPr>
                        <w:rStyle w:val="PageNumber"/>
                        <w:rFonts w:ascii="Myriad Pro" w:hAnsi="Myriad Pro"/>
                        <w:color w:val="008BAB"/>
                      </w:rPr>
                      <w:fldChar w:fldCharType="end"/>
                    </w:r>
                  </w:p>
                </w:txbxContent>
              </v:textbox>
              <w10:wrap type="tight"/>
            </v:shape>
          </w:pict>
        </mc:Fallback>
      </mc:AlternateContent>
    </w:r>
    <w:r w:rsidR="00D0377D" w:rsidRPr="0003742A">
      <w:rPr>
        <w:sz w:val="19"/>
        <w:szCs w:val="18"/>
      </w:rPr>
      <w:t xml:space="preserve">Address </w:t>
    </w:r>
    <w:r w:rsidR="00D0377D" w:rsidRPr="0003742A">
      <w:rPr>
        <w:color w:val="0076AF"/>
        <w:sz w:val="19"/>
        <w:szCs w:val="18"/>
      </w:rPr>
      <w:t xml:space="preserve">EITI International Secretariat, Ruseløkkveien 26, 0251 </w:t>
    </w:r>
    <w:smartTag w:uri="urn:schemas-microsoft-com:office:smarttags" w:element="City">
      <w:smartTag w:uri="urn:schemas-microsoft-com:office:smarttags" w:element="place">
        <w:smartTag w:uri="urn:schemas-microsoft-com:office:smarttags" w:element="City">
          <w:r w:rsidR="00D0377D" w:rsidRPr="0003742A">
            <w:rPr>
              <w:color w:val="0076AF"/>
              <w:sz w:val="19"/>
              <w:szCs w:val="18"/>
            </w:rPr>
            <w:t>Oslo</w:t>
          </w:r>
        </w:smartTag>
        <w:r w:rsidR="00D0377D" w:rsidRPr="0003742A">
          <w:rPr>
            <w:color w:val="0076AF"/>
            <w:sz w:val="19"/>
            <w:szCs w:val="18"/>
          </w:rPr>
          <w:t xml:space="preserve">, </w:t>
        </w:r>
        <w:smartTag w:uri="urn:schemas-microsoft-com:office:smarttags" w:element="country-region">
          <w:r w:rsidR="00D0377D" w:rsidRPr="0003742A">
            <w:rPr>
              <w:color w:val="0076AF"/>
              <w:sz w:val="19"/>
              <w:szCs w:val="18"/>
            </w:rPr>
            <w:t>Norway</w:t>
          </w:r>
        </w:smartTag>
      </w:smartTag>
    </w:smartTag>
  </w:p>
  <w:p w:rsidR="00D0377D" w:rsidRPr="00B568AF" w:rsidRDefault="00D0377D" w:rsidP="00B568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77D" w:rsidRPr="0003742A" w:rsidRDefault="00D0377D" w:rsidP="0003742A">
    <w:pPr>
      <w:pStyle w:val="Footer"/>
      <w:ind w:right="360"/>
    </w:pPr>
  </w:p>
  <w:p w:rsidR="00D0377D" w:rsidRPr="0003742A" w:rsidRDefault="00D0377D" w:rsidP="0003742A">
    <w:pPr>
      <w:pBdr>
        <w:top w:val="single" w:sz="4" w:space="1" w:color="0076AF"/>
      </w:pBdr>
      <w:tabs>
        <w:tab w:val="right" w:pos="9639"/>
      </w:tabs>
      <w:spacing w:after="0" w:line="240" w:lineRule="auto"/>
      <w:rPr>
        <w:color w:val="0076AF"/>
        <w:sz w:val="19"/>
      </w:rPr>
    </w:pPr>
    <w:r w:rsidRPr="0003742A">
      <w:rPr>
        <w:i/>
        <w:sz w:val="6"/>
        <w:szCs w:val="18"/>
      </w:rPr>
      <w:br/>
    </w:r>
    <w:r w:rsidRPr="0003742A">
      <w:rPr>
        <w:sz w:val="19"/>
        <w:szCs w:val="18"/>
      </w:rPr>
      <w:t xml:space="preserve">Website </w:t>
    </w:r>
    <w:proofErr w:type="gramStart"/>
    <w:r w:rsidRPr="0003742A">
      <w:rPr>
        <w:color w:val="0076AF"/>
        <w:sz w:val="19"/>
        <w:szCs w:val="18"/>
      </w:rPr>
      <w:t xml:space="preserve">www.eiti.org </w:t>
    </w:r>
    <w:r w:rsidRPr="0003742A">
      <w:rPr>
        <w:sz w:val="19"/>
        <w:szCs w:val="18"/>
      </w:rPr>
      <w:t xml:space="preserve"> Email</w:t>
    </w:r>
    <w:proofErr w:type="gramEnd"/>
    <w:r w:rsidRPr="0003742A">
      <w:rPr>
        <w:sz w:val="19"/>
        <w:szCs w:val="18"/>
      </w:rPr>
      <w:t xml:space="preserve"> </w:t>
    </w:r>
    <w:r w:rsidRPr="0003742A">
      <w:rPr>
        <w:color w:val="0076AF"/>
        <w:sz w:val="19"/>
        <w:szCs w:val="18"/>
      </w:rPr>
      <w:t>secretariat@eiti.org</w:t>
    </w:r>
    <w:r w:rsidRPr="0003742A">
      <w:rPr>
        <w:sz w:val="19"/>
        <w:szCs w:val="18"/>
      </w:rPr>
      <w:t xml:space="preserve">  Telephone </w:t>
    </w:r>
    <w:r w:rsidRPr="0003742A">
      <w:rPr>
        <w:color w:val="0076AF"/>
        <w:sz w:val="19"/>
        <w:szCs w:val="18"/>
      </w:rPr>
      <w:t>+47 22 20 08 00</w:t>
    </w:r>
    <w:r w:rsidRPr="0003742A">
      <w:rPr>
        <w:sz w:val="19"/>
        <w:szCs w:val="18"/>
      </w:rPr>
      <w:t xml:space="preserve">  Fax </w:t>
    </w:r>
    <w:r w:rsidRPr="0003742A">
      <w:rPr>
        <w:color w:val="0076AF"/>
        <w:sz w:val="19"/>
        <w:szCs w:val="18"/>
      </w:rPr>
      <w:t>+47 22 83 08 02</w:t>
    </w:r>
  </w:p>
  <w:p w:rsidR="00D0377D" w:rsidRPr="0003742A" w:rsidRDefault="00E658C1" w:rsidP="0003742A">
    <w:pPr>
      <w:pBdr>
        <w:top w:val="single" w:sz="4" w:space="1" w:color="0076AF"/>
      </w:pBdr>
      <w:tabs>
        <w:tab w:val="right" w:pos="9639"/>
      </w:tabs>
      <w:spacing w:after="0" w:line="240" w:lineRule="auto"/>
      <w:rPr>
        <w:color w:val="0076AF"/>
        <w:sz w:val="19"/>
      </w:rPr>
    </w:pPr>
    <w:r>
      <w:rPr>
        <w:noProof/>
        <w:lang w:val="en-US"/>
      </w:rPr>
      <mc:AlternateContent>
        <mc:Choice Requires="wps">
          <w:drawing>
            <wp:anchor distT="0" distB="0" distL="114300" distR="114300" simplePos="0" relativeHeight="251655680" behindDoc="0" locked="0" layoutInCell="1" allowOverlap="1">
              <wp:simplePos x="0" y="0"/>
              <wp:positionH relativeFrom="column">
                <wp:posOffset>4914900</wp:posOffset>
              </wp:positionH>
              <wp:positionV relativeFrom="paragraph">
                <wp:posOffset>12065</wp:posOffset>
              </wp:positionV>
              <wp:extent cx="810260" cy="196850"/>
              <wp:effectExtent l="0" t="0" r="8890" b="0"/>
              <wp:wrapTight wrapText="bothSides">
                <wp:wrapPolygon edited="0">
                  <wp:start x="0" y="0"/>
                  <wp:lineTo x="0" y="18813"/>
                  <wp:lineTo x="21329" y="18813"/>
                  <wp:lineTo x="21329" y="0"/>
                  <wp:lineTo x="0" y="0"/>
                </wp:wrapPolygon>
              </wp:wrapTight>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19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377D" w:rsidRPr="0033246F" w:rsidRDefault="00D0377D" w:rsidP="0003742A">
                          <w:pPr>
                            <w:jc w:val="right"/>
                            <w:rPr>
                              <w:rFonts w:ascii="Myriad Pro" w:hAnsi="Myriad Pro"/>
                              <w:color w:val="008BAB"/>
                            </w:rPr>
                          </w:pPr>
                          <w:r w:rsidRPr="0033246F">
                            <w:rPr>
                              <w:rStyle w:val="PageNumber"/>
                              <w:rFonts w:ascii="Myriad Pro" w:hAnsi="Myriad Pro"/>
                              <w:color w:val="008BAB"/>
                            </w:rPr>
                            <w:fldChar w:fldCharType="begin"/>
                          </w:r>
                          <w:r w:rsidRPr="0033246F">
                            <w:rPr>
                              <w:rStyle w:val="PageNumber"/>
                              <w:rFonts w:ascii="Myriad Pro" w:hAnsi="Myriad Pro"/>
                              <w:color w:val="008BAB"/>
                            </w:rPr>
                            <w:instrText xml:space="preserve">PAGE  </w:instrText>
                          </w:r>
                          <w:r w:rsidRPr="0033246F">
                            <w:rPr>
                              <w:rStyle w:val="PageNumber"/>
                              <w:rFonts w:ascii="Myriad Pro" w:hAnsi="Myriad Pro"/>
                              <w:color w:val="008BAB"/>
                            </w:rPr>
                            <w:fldChar w:fldCharType="separate"/>
                          </w:r>
                          <w:r w:rsidR="000F7212">
                            <w:rPr>
                              <w:rStyle w:val="PageNumber"/>
                              <w:rFonts w:ascii="Myriad Pro" w:hAnsi="Myriad Pro"/>
                              <w:noProof/>
                              <w:color w:val="008BAB"/>
                            </w:rPr>
                            <w:t>1</w:t>
                          </w:r>
                          <w:r w:rsidRPr="0033246F">
                            <w:rPr>
                              <w:rStyle w:val="PageNumber"/>
                              <w:rFonts w:ascii="Myriad Pro" w:hAnsi="Myriad Pro"/>
                              <w:color w:val="008BA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87pt;margin-top:.95pt;width:63.8pt;height:1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" stroked="f">
              <v:textbox inset="0,0,0,0">
                <w:txbxContent>
                  <w:p w:rsidR="00D0377D" w:rsidRPr="0033246F" w:rsidRDefault="00D0377D" w:rsidP="0003742A">
                    <w:pPr>
                      <w:jc w:val="right"/>
                      <w:rPr>
                        <w:rFonts w:ascii="Myriad Pro" w:hAnsi="Myriad Pro"/>
                        <w:color w:val="008BAB"/>
                      </w:rPr>
                    </w:pPr>
                    <w:r w:rsidRPr="0033246F">
                      <w:rPr>
                        <w:rStyle w:val="PageNumber"/>
                        <w:rFonts w:ascii="Myriad Pro" w:hAnsi="Myriad Pro"/>
                        <w:color w:val="008BAB"/>
                      </w:rPr>
                      <w:fldChar w:fldCharType="begin"/>
                    </w:r>
                    <w:r w:rsidRPr="0033246F">
                      <w:rPr>
                        <w:rStyle w:val="PageNumber"/>
                        <w:rFonts w:ascii="Myriad Pro" w:hAnsi="Myriad Pro"/>
                        <w:color w:val="008BAB"/>
                      </w:rPr>
                      <w:instrText xml:space="preserve">PAGE  </w:instrText>
                    </w:r>
                    <w:r w:rsidRPr="0033246F">
                      <w:rPr>
                        <w:rStyle w:val="PageNumber"/>
                        <w:rFonts w:ascii="Myriad Pro" w:hAnsi="Myriad Pro"/>
                        <w:color w:val="008BAB"/>
                      </w:rPr>
                      <w:fldChar w:fldCharType="separate"/>
                    </w:r>
                    <w:r w:rsidR="000F7212">
                      <w:rPr>
                        <w:rStyle w:val="PageNumber"/>
                        <w:rFonts w:ascii="Myriad Pro" w:hAnsi="Myriad Pro"/>
                        <w:noProof/>
                        <w:color w:val="008BAB"/>
                      </w:rPr>
                      <w:t>1</w:t>
                    </w:r>
                    <w:r w:rsidRPr="0033246F">
                      <w:rPr>
                        <w:rStyle w:val="PageNumber"/>
                        <w:rFonts w:ascii="Myriad Pro" w:hAnsi="Myriad Pro"/>
                        <w:color w:val="008BAB"/>
                      </w:rPr>
                      <w:fldChar w:fldCharType="end"/>
                    </w:r>
                  </w:p>
                </w:txbxContent>
              </v:textbox>
              <w10:wrap type="tight"/>
            </v:shape>
          </w:pict>
        </mc:Fallback>
      </mc:AlternateContent>
    </w:r>
    <w:r w:rsidR="00D0377D" w:rsidRPr="0003742A">
      <w:rPr>
        <w:sz w:val="19"/>
        <w:szCs w:val="18"/>
      </w:rPr>
      <w:t xml:space="preserve">Address </w:t>
    </w:r>
    <w:r w:rsidR="00D0377D" w:rsidRPr="0003742A">
      <w:rPr>
        <w:color w:val="0076AF"/>
        <w:sz w:val="19"/>
        <w:szCs w:val="18"/>
      </w:rPr>
      <w:t xml:space="preserve">EITI International Secretariat, Ruseløkkveien 26, 0251 </w:t>
    </w:r>
    <w:smartTag w:uri="urn:schemas-microsoft-com:office:smarttags" w:element="City">
      <w:smartTag w:uri="urn:schemas-microsoft-com:office:smarttags" w:element="place">
        <w:smartTag w:uri="urn:schemas-microsoft-com:office:smarttags" w:element="City">
          <w:r w:rsidR="00D0377D" w:rsidRPr="0003742A">
            <w:rPr>
              <w:color w:val="0076AF"/>
              <w:sz w:val="19"/>
              <w:szCs w:val="18"/>
            </w:rPr>
            <w:t>Oslo</w:t>
          </w:r>
        </w:smartTag>
        <w:r w:rsidR="00D0377D" w:rsidRPr="0003742A">
          <w:rPr>
            <w:color w:val="0076AF"/>
            <w:sz w:val="19"/>
            <w:szCs w:val="18"/>
          </w:rPr>
          <w:t xml:space="preserve">, </w:t>
        </w:r>
        <w:smartTag w:uri="urn:schemas-microsoft-com:office:smarttags" w:element="country-region">
          <w:r w:rsidR="00D0377D" w:rsidRPr="0003742A">
            <w:rPr>
              <w:color w:val="0076AF"/>
              <w:sz w:val="19"/>
              <w:szCs w:val="18"/>
            </w:rPr>
            <w:t>Norway</w:t>
          </w:r>
        </w:smartTag>
      </w:smartTag>
    </w:smartTag>
  </w:p>
  <w:p w:rsidR="00D0377D" w:rsidRPr="0003742A" w:rsidRDefault="00D0377D" w:rsidP="000374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D42" w:rsidRDefault="00404D42" w:rsidP="00B53CE2">
      <w:pPr>
        <w:spacing w:after="0" w:line="240" w:lineRule="auto"/>
      </w:pPr>
      <w:r>
        <w:separator/>
      </w:r>
    </w:p>
  </w:footnote>
  <w:footnote w:type="continuationSeparator" w:id="0">
    <w:p w:rsidR="00404D42" w:rsidRDefault="00404D42" w:rsidP="00B53CE2">
      <w:pPr>
        <w:spacing w:after="0" w:line="240" w:lineRule="auto"/>
      </w:pPr>
      <w:r>
        <w:continuationSeparator/>
      </w:r>
    </w:p>
  </w:footnote>
  <w:footnote w:type="continuationNotice" w:id="1">
    <w:p w:rsidR="00404D42" w:rsidRDefault="00404D42">
      <w:pPr>
        <w:spacing w:after="0" w:line="240" w:lineRule="auto"/>
      </w:pPr>
    </w:p>
  </w:footnote>
  <w:footnote w:id="2">
    <w:p w:rsidR="00D0377D" w:rsidRDefault="00D0377D" w:rsidP="00740A52">
      <w:pPr>
        <w:pStyle w:val="FootnoteText"/>
      </w:pPr>
      <w:r w:rsidRPr="004A7077">
        <w:rPr>
          <w:rStyle w:val="FootnoteReference"/>
        </w:rPr>
        <w:footnoteRef/>
      </w:r>
      <w:r w:rsidRPr="00AD1598">
        <w:t xml:space="preserve">  </w:t>
      </w:r>
      <w:hyperlink r:id="rId1" w:history="1">
        <w:r w:rsidRPr="00AD1598">
          <w:rPr>
            <w:rStyle w:val="Hyperlink"/>
          </w:rPr>
          <w:t>https://eiti.org/document/standard</w:t>
        </w:r>
      </w:hyperlink>
    </w:p>
  </w:footnote>
  <w:footnote w:id="3">
    <w:p w:rsidR="00D0377D" w:rsidRDefault="00D0377D" w:rsidP="00944F47">
      <w:pPr>
        <w:pStyle w:val="FootnoteText"/>
      </w:pPr>
      <w:r>
        <w:rPr>
          <w:rStyle w:val="FootnoteReference"/>
        </w:rPr>
        <w:footnoteRef/>
      </w:r>
      <w:r>
        <w:t xml:space="preserve"> </w:t>
      </w:r>
      <w:hyperlink r:id="rId2" w:history="1">
        <w:r w:rsidRPr="00EB2D57">
          <w:rPr>
            <w:rStyle w:val="Hyperlink"/>
          </w:rPr>
          <w:t>https://eiti.org/document/standard</w:t>
        </w:r>
      </w:hyperlink>
      <w:r>
        <w:t xml:space="preserve"> </w:t>
      </w:r>
    </w:p>
  </w:footnote>
  <w:footnote w:id="4">
    <w:p w:rsidR="00D0377D" w:rsidRDefault="00D0377D" w:rsidP="009B712A">
      <w:pPr>
        <w:pStyle w:val="FootnoteText"/>
      </w:pPr>
      <w:r>
        <w:rPr>
          <w:rStyle w:val="FootnoteReference"/>
        </w:rPr>
        <w:footnoteRef/>
      </w:r>
      <w:r>
        <w:t xml:space="preserve"> </w:t>
      </w:r>
      <w:hyperlink r:id="rId3" w:history="1">
        <w:r w:rsidRPr="00A847E6">
          <w:rPr>
            <w:rStyle w:val="Hyperlink"/>
          </w:rPr>
          <w:t>https://beta.eiti.org/standard/TOR-IA</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77D" w:rsidRPr="00206BCB" w:rsidRDefault="00D0377D" w:rsidP="00DF032D">
    <w:pPr>
      <w:spacing w:after="120"/>
      <w:jc w:val="right"/>
      <w:rPr>
        <w:rFonts w:ascii="Arial" w:hAnsi="Arial"/>
        <w:color w:val="FF0000"/>
        <w:sz w:val="21"/>
        <w:szCs w:val="21"/>
      </w:rPr>
    </w:pPr>
    <w:r>
      <w:tab/>
    </w:r>
    <w:r w:rsidR="00E658C1">
      <w:rPr>
        <w:noProof/>
        <w:lang w:val="en-US"/>
      </w:rPr>
      <mc:AlternateContent>
        <mc:Choice Requires="wpg">
          <w:drawing>
            <wp:anchor distT="0" distB="0" distL="114300" distR="114300" simplePos="0" relativeHeight="251656704" behindDoc="0" locked="0" layoutInCell="1" allowOverlap="1">
              <wp:simplePos x="0" y="0"/>
              <wp:positionH relativeFrom="column">
                <wp:posOffset>0</wp:posOffset>
              </wp:positionH>
              <wp:positionV relativeFrom="paragraph">
                <wp:posOffset>24765</wp:posOffset>
              </wp:positionV>
              <wp:extent cx="5829300" cy="172085"/>
              <wp:effectExtent l="0" t="0" r="0" b="0"/>
              <wp:wrapNone/>
              <wp:docPr id="3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72085"/>
                        <a:chOff x="1133" y="1230"/>
                        <a:chExt cx="8460" cy="208"/>
                      </a:xfrm>
                    </wpg:grpSpPr>
                    <wps:wsp>
                      <wps:cNvPr id="40" name="Rektangel 2"/>
                      <wps:cNvSpPr>
                        <a:spLocks noChangeArrowheads="1"/>
                      </wps:cNvSpPr>
                      <wps:spPr bwMode="auto">
                        <a:xfrm>
                          <a:off x="1133" y="1230"/>
                          <a:ext cx="8460" cy="208"/>
                        </a:xfrm>
                        <a:prstGeom prst="rect">
                          <a:avLst/>
                        </a:prstGeom>
                        <a:solidFill>
                          <a:srgbClr val="0076AF"/>
                        </a:solidFill>
                        <a:ln>
                          <a:noFill/>
                        </a:ln>
                        <a:extLst/>
                      </wps:spPr>
                      <wps:bodyPr rot="0" vert="horz" wrap="square" lIns="91440" tIns="45720" rIns="91440" bIns="45720" anchor="ctr" anchorCtr="0" upright="1">
                        <a:noAutofit/>
                      </wps:bodyPr>
                    </wps:wsp>
                    <wps:wsp>
                      <wps:cNvPr id="41" name="Rektangel 3"/>
                      <wps:cNvSpPr>
                        <a:spLocks noChangeArrowheads="1"/>
                      </wps:cNvSpPr>
                      <wps:spPr bwMode="auto">
                        <a:xfrm>
                          <a:off x="2346" y="1230"/>
                          <a:ext cx="910" cy="208"/>
                        </a:xfrm>
                        <a:prstGeom prst="rect">
                          <a:avLst/>
                        </a:prstGeom>
                        <a:solidFill>
                          <a:srgbClr val="56ADD6"/>
                        </a:solidFill>
                        <a:ln>
                          <a:noFill/>
                        </a:ln>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0;margin-top:1.95pt;width:459pt;height:13.55pt;z-index:251656704" coordorigin="1133,1230" coordsize="846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">
              <v:rect id="Rektangel 2" o:spid="_x0000_s1027" style="position:absolute;left:1133;top:1230;width:8460;height: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mtc8MA&#10;AADbAAAADwAAAGRycy9kb3ducmV2LnhtbERPTWvCQBC9F/wPywheitkoUiTNKiIoBjy0ST30NmSn&#10;SWp2NmTXGPvru4dCj4/3nW5H04qBetdYVrCIYhDEpdUNVwo+isN8DcJ5ZI2tZVLwIAfbzeQpxUTb&#10;O7/TkPtKhBB2CSqove8SKV1Zk0EX2Y44cF+2N+gD7Cupe7yHcNPKZRy/SIMNh4YaO9rXVF7zm1FQ&#10;rG/F2/dz8TOMcXaxx0yfPzut1Gw67l5BeBr9v/jPfdIKVmF9+B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mtc8MAAADbAAAADwAAAAAAAAAAAAAAAACYAgAAZHJzL2Rv&#10;d25yZXYueG1sUEsFBgAAAAAEAAQA9QAAAIgDAAAAAA==&#10;" fillcolor="#0076af" stroked="f"/>
              <v:rect id="Rektangel 3" o:spid="_x0000_s1028" style="position:absolute;left:2346;top:1230;width:910;height: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xYLcMA&#10;AADbAAAADwAAAGRycy9kb3ducmV2LnhtbESPT2sCMRTE7wW/Q3hCbzVrFZHVKCIWe2rrP7w+Ns/d&#10;4OZlSeK6/faNIPQ4zMxvmPmys7VoyQfjWMFwkIEgLpw2XCo4Hj7epiBCRNZYOyYFvxRguei9zDHX&#10;7s47avexFAnCIUcFVYxNLmUoKrIYBq4hTt7FeYsxSV9K7fGe4LaW71k2kRYNp4UKG1pXVFz3N6vA&#10;ePt1m5jv02Y1jmf9M9q02/Kq1Gu/W81AROrif/jZ/tQKxkN4fE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xYLcMAAADbAAAADwAAAAAAAAAAAAAAAACYAgAAZHJzL2Rv&#10;d25yZXYueG1sUEsFBgAAAAAEAAQA9QAAAIgDAAAAAA==&#10;" fillcolor="#56add6" stroked="f"/>
            </v:group>
          </w:pict>
        </mc:Fallback>
      </mc:AlternateContent>
    </w:r>
  </w:p>
  <w:p w:rsidR="00D0377D" w:rsidRPr="00CE61DB" w:rsidRDefault="00D0377D" w:rsidP="00DF032D">
    <w:pPr>
      <w:tabs>
        <w:tab w:val="right" w:pos="9072"/>
      </w:tabs>
      <w:rPr>
        <w:bCs/>
        <w:iCs/>
        <w:color w:val="808080"/>
        <w:sz w:val="20"/>
        <w:szCs w:val="20"/>
        <w:lang w:eastAsia="ja-JP"/>
      </w:rPr>
    </w:pPr>
    <w:r>
      <w:rPr>
        <w:rFonts w:ascii="Sylfaen" w:hAnsi="Sylfaen"/>
        <w:bCs/>
        <w:iCs/>
        <w:color w:val="808080"/>
        <w:sz w:val="20"/>
        <w:szCs w:val="20"/>
        <w:lang w:eastAsia="ja-JP"/>
      </w:rPr>
      <w:t>Նախնական ուսումնասիրության տեխնիկական առաջադրանք</w:t>
    </w:r>
    <w:r w:rsidRPr="00CE61DB">
      <w:rPr>
        <w:bCs/>
        <w:iCs/>
        <w:color w:val="808080"/>
        <w:sz w:val="20"/>
        <w:szCs w:val="20"/>
        <w:lang w:val="en-US" w:eastAsia="ja-JP"/>
      </w:rPr>
      <w:tab/>
    </w:r>
    <w:r>
      <w:rPr>
        <w:rFonts w:ascii="Sylfaen" w:hAnsi="Sylfaen"/>
        <w:bCs/>
        <w:iCs/>
        <w:color w:val="808080"/>
        <w:sz w:val="20"/>
        <w:szCs w:val="20"/>
        <w:lang w:val="en-US" w:eastAsia="ja-JP"/>
      </w:rPr>
      <w:t>հունիս</w:t>
    </w:r>
    <w:r>
      <w:rPr>
        <w:bCs/>
        <w:iCs/>
        <w:color w:val="808080"/>
        <w:sz w:val="20"/>
        <w:szCs w:val="20"/>
        <w:lang w:val="en-US" w:eastAsia="ja-JP"/>
      </w:rPr>
      <w:t xml:space="preserve"> 2016</w:t>
    </w:r>
    <w:r w:rsidRPr="00CE61DB">
      <w:rPr>
        <w:bCs/>
        <w:iCs/>
        <w:color w:val="808080"/>
        <w:sz w:val="20"/>
        <w:szCs w:val="20"/>
        <w:lang w:val="en-US" w:eastAsia="ja-JP"/>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77D" w:rsidRPr="006D3EC9" w:rsidRDefault="00E658C1" w:rsidP="0003742A">
    <w:pPr>
      <w:spacing w:after="0"/>
      <w:ind w:left="708" w:firstLine="708"/>
      <w:jc w:val="right"/>
      <w:rPr>
        <w:rFonts w:ascii="GHEA Grapalat" w:hAnsi="GHEA Grapalat"/>
        <w:sz w:val="28"/>
        <w:szCs w:val="28"/>
      </w:rPr>
    </w:pPr>
    <w:r>
      <w:rPr>
        <w:noProof/>
        <w:lang w:val="en-US"/>
      </w:rPr>
      <w:drawing>
        <wp:anchor distT="0" distB="0" distL="114300" distR="114300" simplePos="0" relativeHeight="251659776" behindDoc="1" locked="0" layoutInCell="1" allowOverlap="1">
          <wp:simplePos x="0" y="0"/>
          <wp:positionH relativeFrom="page">
            <wp:posOffset>720090</wp:posOffset>
          </wp:positionH>
          <wp:positionV relativeFrom="page">
            <wp:posOffset>558165</wp:posOffset>
          </wp:positionV>
          <wp:extent cx="2485390" cy="508635"/>
          <wp:effectExtent l="0" t="0" r="0" b="5715"/>
          <wp:wrapNone/>
          <wp:docPr id="5" name="Picture 12" descr="EitimyriadPro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itimyriadPro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5390" cy="508635"/>
                  </a:xfrm>
                  <a:prstGeom prst="rect">
                    <a:avLst/>
                  </a:prstGeom>
                  <a:noFill/>
                </pic:spPr>
              </pic:pic>
            </a:graphicData>
          </a:graphic>
          <wp14:sizeRelH relativeFrom="page">
            <wp14:pctWidth>0</wp14:pctWidth>
          </wp14:sizeRelH>
          <wp14:sizeRelV relativeFrom="page">
            <wp14:pctHeight>0</wp14:pctHeight>
          </wp14:sizeRelV>
        </wp:anchor>
      </w:drawing>
    </w:r>
    <w:r w:rsidR="00D0377D" w:rsidRPr="006D3EC9">
      <w:rPr>
        <w:rFonts w:ascii="GHEA Grapalat" w:hAnsi="GHEA Grapalat"/>
        <w:sz w:val="28"/>
        <w:szCs w:val="28"/>
      </w:rPr>
      <w:t xml:space="preserve">Նախնական ուսումնասիրության </w:t>
    </w:r>
  </w:p>
  <w:p w:rsidR="00D0377D" w:rsidRPr="006D3EC9" w:rsidRDefault="00D0377D" w:rsidP="0003742A">
    <w:pPr>
      <w:spacing w:after="0"/>
      <w:ind w:left="708" w:firstLine="708"/>
      <w:jc w:val="right"/>
      <w:rPr>
        <w:rFonts w:ascii="GHEA Grapalat" w:hAnsi="GHEA Grapalat"/>
        <w:sz w:val="28"/>
        <w:szCs w:val="28"/>
      </w:rPr>
    </w:pPr>
    <w:proofErr w:type="gramStart"/>
    <w:r w:rsidRPr="006D3EC9">
      <w:rPr>
        <w:rFonts w:ascii="GHEA Grapalat" w:hAnsi="GHEA Grapalat"/>
        <w:sz w:val="28"/>
        <w:szCs w:val="28"/>
      </w:rPr>
      <w:t>տեխնիկական</w:t>
    </w:r>
    <w:proofErr w:type="gramEnd"/>
    <w:r w:rsidRPr="006D3EC9">
      <w:rPr>
        <w:rFonts w:ascii="GHEA Grapalat" w:hAnsi="GHEA Grapalat"/>
        <w:sz w:val="28"/>
        <w:szCs w:val="28"/>
      </w:rPr>
      <w:t xml:space="preserve"> առաջադրանք</w:t>
    </w:r>
  </w:p>
  <w:p w:rsidR="00D0377D" w:rsidRPr="006D3EC9" w:rsidRDefault="00D0377D" w:rsidP="0003742A">
    <w:pPr>
      <w:jc w:val="right"/>
      <w:rPr>
        <w:rFonts w:ascii="GHEA Grapalat" w:hAnsi="GHEA Grapalat"/>
        <w:color w:val="007FBD"/>
        <w:sz w:val="28"/>
        <w:szCs w:val="28"/>
      </w:rPr>
    </w:pPr>
    <w:proofErr w:type="gramStart"/>
    <w:r>
      <w:rPr>
        <w:rFonts w:ascii="GHEA Grapalat" w:hAnsi="GHEA Grapalat"/>
        <w:color w:val="007FBD"/>
        <w:sz w:val="28"/>
        <w:szCs w:val="28"/>
      </w:rPr>
      <w:t>հ</w:t>
    </w:r>
    <w:r w:rsidRPr="006D3EC9">
      <w:rPr>
        <w:rFonts w:ascii="GHEA Grapalat" w:hAnsi="GHEA Grapalat"/>
        <w:color w:val="007FBD"/>
        <w:sz w:val="28"/>
        <w:szCs w:val="28"/>
      </w:rPr>
      <w:t>ունիս</w:t>
    </w:r>
    <w:proofErr w:type="gramEnd"/>
    <w:r w:rsidRPr="006D3EC9">
      <w:rPr>
        <w:rFonts w:ascii="GHEA Grapalat" w:hAnsi="GHEA Grapalat"/>
        <w:color w:val="007FBD"/>
        <w:sz w:val="28"/>
        <w:szCs w:val="28"/>
      </w:rPr>
      <w:t xml:space="preserve"> 2016</w:t>
    </w:r>
  </w:p>
  <w:p w:rsidR="00D0377D" w:rsidRPr="0003742A" w:rsidRDefault="00E658C1" w:rsidP="0003742A">
    <w:pPr>
      <w:pStyle w:val="Header"/>
      <w:rPr>
        <w:sz w:val="16"/>
        <w:szCs w:val="16"/>
      </w:rPr>
    </w:pPr>
    <w:r>
      <w:rPr>
        <w:noProof/>
        <w:lang w:val="en-US"/>
      </w:rPr>
      <mc:AlternateContent>
        <mc:Choice Requires="wpg">
          <w:drawing>
            <wp:anchor distT="0" distB="0" distL="114300" distR="114300" simplePos="0" relativeHeight="251658752" behindDoc="0" locked="0" layoutInCell="1" allowOverlap="1">
              <wp:simplePos x="0" y="0"/>
              <wp:positionH relativeFrom="column">
                <wp:posOffset>0</wp:posOffset>
              </wp:positionH>
              <wp:positionV relativeFrom="paragraph">
                <wp:posOffset>52070</wp:posOffset>
              </wp:positionV>
              <wp:extent cx="6057900" cy="158750"/>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158750"/>
                        <a:chOff x="1133" y="1230"/>
                        <a:chExt cx="8460" cy="208"/>
                      </a:xfrm>
                    </wpg:grpSpPr>
                    <wps:wsp>
                      <wps:cNvPr id="22" name="Rektangel 2"/>
                      <wps:cNvSpPr>
                        <a:spLocks noChangeArrowheads="1"/>
                      </wps:cNvSpPr>
                      <wps:spPr bwMode="auto">
                        <a:xfrm>
                          <a:off x="1133" y="1230"/>
                          <a:ext cx="8460" cy="208"/>
                        </a:xfrm>
                        <a:prstGeom prst="rect">
                          <a:avLst/>
                        </a:prstGeom>
                        <a:solidFill>
                          <a:srgbClr val="0076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24" name="Rektangel 3"/>
                      <wps:cNvSpPr>
                        <a:spLocks noChangeArrowheads="1"/>
                      </wps:cNvSpPr>
                      <wps:spPr bwMode="auto">
                        <a:xfrm>
                          <a:off x="2298" y="1230"/>
                          <a:ext cx="750" cy="208"/>
                        </a:xfrm>
                        <a:prstGeom prst="rect">
                          <a:avLst/>
                        </a:prstGeom>
                        <a:solidFill>
                          <a:srgbClr val="56ADD6"/>
                        </a:solidFill>
                        <a:ln>
                          <a:noFill/>
                        </a:ln>
                        <a:extLst>
                          <a:ext uri="{91240B29-F687-4F45-9708-019B960494DF}">
                            <a14:hiddenLine xmlns:a14="http://schemas.microsoft.com/office/drawing/2010/main" w="381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0;margin-top:4.1pt;width:477pt;height:12.5pt;z-index:251658752" coordorigin="1133,1230" coordsize="846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">
              <v:rect id="Rektangel 2" o:spid="_x0000_s1027" style="position:absolute;left:1133;top:1230;width:8460;height: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hzP8QA&#10;AADbAAAADwAAAGRycy9kb3ducmV2LnhtbESPQYvCMBSE74L/ITzBi6zp9rBINYoIygoeVqsHb4/m&#10;bdvd5qU0sVZ/vREEj8PMfMPMFp2pREuNKy0r+BxHIIgzq0vOFRzT9ccEhPPIGivLpOBGDhbzfm+G&#10;ibZX3lN78LkIEHYJKii8rxMpXVaQQTe2NXHwfm1j0AfZ5FI3eA1wU8k4ir6kwZLDQoE1rQrK/g8X&#10;oyCdXNKfv1F6b7toe7Kbrd6da63UcNAtpyA8df4dfrW/tYI4hueX8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Icz/EAAAA2wAAAA8AAAAAAAAAAAAAAAAAmAIAAGRycy9k&#10;b3ducmV2LnhtbFBLBQYAAAAABAAEAPUAAACJAwAAAAA=&#10;" fillcolor="#0076af" stroked="f"/>
              <v:rect id="Rektangel 3" o:spid="_x0000_s1028" style="position:absolute;left:2298;top:1230;width:750;height: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SIUsQA&#10;AADbAAAADwAAAGRycy9kb3ducmV2LnhtbESP3WoCMRSE7wXfIRyhdzWrdItdzYoI0lKh4rZQvDts&#10;zv7g5mRJUt2+fSMUvBxm5htmtR5MJy7kfGtZwWyagCAurW65VvD1uXtcgPABWWNnmRT8kod1Ph6t&#10;MNP2yke6FKEWEcI+QwVNCH0mpS8bMuintieOXmWdwRClq6V2eI1w08l5kjxLgy3HhQZ72jZUnosf&#10;o0BW6F/qQ/rxenLbb70PKev3VKmHybBZggg0hHv4v/2mFcyf4PYl/gC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EiFLEAAAA2wAAAA8AAAAAAAAAAAAAAAAAmAIAAGRycy9k&#10;b3ducmV2LnhtbFBLBQYAAAAABAAEAPUAAACJAwAAAAA=&#10;" fillcolor="#56add6" stroked="f" strokeweight="3pt"/>
            </v:group>
          </w:pict>
        </mc:Fallback>
      </mc:AlternateContent>
    </w:r>
  </w:p>
  <w:p w:rsidR="00D0377D" w:rsidRPr="0003742A" w:rsidRDefault="00D0377D" w:rsidP="0003742A">
    <w:pPr>
      <w:pStyle w:val="Header"/>
    </w:pPr>
  </w:p>
  <w:p w:rsidR="00D0377D" w:rsidRPr="006D3EC9" w:rsidRDefault="00D0377D" w:rsidP="006D3EC9">
    <w:pPr>
      <w:jc w:val="both"/>
      <w:rPr>
        <w:rFonts w:ascii="GHEA Grapalat" w:hAnsi="GHEA Grapalat"/>
      </w:rPr>
    </w:pPr>
    <w:r>
      <w:rPr>
        <w:i/>
        <w:iCs/>
        <w:color w:val="808080"/>
        <w:sz w:val="20"/>
        <w:szCs w:val="20"/>
        <w:lang w:val="en-US"/>
      </w:rPr>
      <w:br/>
    </w:r>
    <w:bookmarkStart w:id="26" w:name="OLE_LINK3"/>
    <w:bookmarkStart w:id="27" w:name="OLE_LINK4"/>
    <w:r w:rsidRPr="006D3EC9">
      <w:rPr>
        <w:rFonts w:ascii="GHEA Grapalat" w:hAnsi="GHEA Grapalat" w:cs="Sylfaen"/>
        <w:i/>
        <w:iCs/>
        <w:color w:val="808080"/>
        <w:sz w:val="20"/>
        <w:szCs w:val="20"/>
        <w:lang w:val="en-US"/>
      </w:rPr>
      <w:t>Այս</w:t>
    </w:r>
    <w:r w:rsidRPr="006D3EC9">
      <w:rPr>
        <w:rFonts w:ascii="GHEA Grapalat" w:hAnsi="GHEA Grapalat"/>
        <w:i/>
        <w:iCs/>
        <w:color w:val="808080"/>
        <w:sz w:val="20"/>
        <w:szCs w:val="20"/>
        <w:lang w:val="en-US"/>
      </w:rPr>
      <w:t xml:space="preserve"> </w:t>
    </w:r>
    <w:r w:rsidRPr="006D3EC9">
      <w:rPr>
        <w:rFonts w:ascii="GHEA Grapalat" w:hAnsi="GHEA Grapalat" w:cs="Sylfaen"/>
        <w:i/>
        <w:iCs/>
        <w:color w:val="808080"/>
        <w:sz w:val="20"/>
        <w:szCs w:val="20"/>
        <w:lang w:val="en-US"/>
      </w:rPr>
      <w:t>փաստաթուղթը,</w:t>
    </w:r>
    <w:r w:rsidRPr="006D3EC9">
      <w:rPr>
        <w:rFonts w:ascii="GHEA Grapalat" w:hAnsi="GHEA Grapalat"/>
        <w:i/>
        <w:iCs/>
        <w:color w:val="808080"/>
        <w:sz w:val="20"/>
        <w:szCs w:val="20"/>
        <w:lang w:val="en-US"/>
      </w:rPr>
      <w:t xml:space="preserve"> </w:t>
    </w:r>
    <w:r w:rsidRPr="006D3EC9">
      <w:rPr>
        <w:rFonts w:ascii="GHEA Grapalat" w:hAnsi="GHEA Grapalat" w:cs="Sylfaen"/>
        <w:i/>
        <w:iCs/>
        <w:color w:val="808080"/>
        <w:sz w:val="20"/>
        <w:szCs w:val="20"/>
        <w:lang w:val="en-US"/>
      </w:rPr>
      <w:t>որպես</w:t>
    </w:r>
    <w:r w:rsidRPr="006D3EC9">
      <w:rPr>
        <w:rFonts w:ascii="GHEA Grapalat" w:hAnsi="GHEA Grapalat"/>
        <w:i/>
        <w:iCs/>
        <w:color w:val="808080"/>
        <w:sz w:val="20"/>
        <w:szCs w:val="20"/>
        <w:lang w:val="en-US"/>
      </w:rPr>
      <w:t xml:space="preserve"> </w:t>
    </w:r>
    <w:r w:rsidRPr="006D3EC9">
      <w:rPr>
        <w:rFonts w:ascii="GHEA Grapalat" w:hAnsi="GHEA Grapalat" w:cs="Sylfaen"/>
        <w:i/>
        <w:iCs/>
        <w:color w:val="808080"/>
        <w:sz w:val="20"/>
        <w:szCs w:val="20"/>
        <w:lang w:val="en-US"/>
      </w:rPr>
      <w:t>ստանդարտացված</w:t>
    </w:r>
    <w:r w:rsidRPr="006D3EC9">
      <w:rPr>
        <w:rFonts w:ascii="GHEA Grapalat" w:hAnsi="GHEA Grapalat"/>
        <w:i/>
        <w:iCs/>
        <w:color w:val="808080"/>
        <w:sz w:val="20"/>
        <w:szCs w:val="20"/>
        <w:lang w:val="en-US"/>
      </w:rPr>
      <w:t xml:space="preserve"> </w:t>
    </w:r>
    <w:r w:rsidRPr="006D3EC9">
      <w:rPr>
        <w:rFonts w:ascii="GHEA Grapalat" w:hAnsi="GHEA Grapalat" w:cs="Sylfaen"/>
        <w:i/>
        <w:iCs/>
        <w:color w:val="808080"/>
        <w:sz w:val="20"/>
        <w:szCs w:val="20"/>
        <w:lang w:val="en-US"/>
      </w:rPr>
      <w:t>մոդելային</w:t>
    </w:r>
    <w:r w:rsidRPr="006D3EC9">
      <w:rPr>
        <w:rFonts w:ascii="GHEA Grapalat" w:hAnsi="GHEA Grapalat"/>
        <w:i/>
        <w:iCs/>
        <w:color w:val="808080"/>
        <w:sz w:val="20"/>
        <w:szCs w:val="20"/>
        <w:lang w:val="en-US"/>
      </w:rPr>
      <w:t xml:space="preserve"> տեխն</w:t>
    </w:r>
    <w:r>
      <w:rPr>
        <w:rFonts w:ascii="GHEA Grapalat" w:hAnsi="GHEA Grapalat"/>
        <w:i/>
        <w:iCs/>
        <w:color w:val="808080"/>
        <w:sz w:val="20"/>
        <w:szCs w:val="20"/>
        <w:lang w:val="en-US"/>
      </w:rPr>
      <w:t>իկ</w:t>
    </w:r>
    <w:r w:rsidRPr="006D3EC9">
      <w:rPr>
        <w:rFonts w:ascii="GHEA Grapalat" w:hAnsi="GHEA Grapalat"/>
        <w:i/>
        <w:iCs/>
        <w:color w:val="808080"/>
        <w:sz w:val="20"/>
        <w:szCs w:val="20"/>
        <w:lang w:val="en-US"/>
      </w:rPr>
      <w:t xml:space="preserve">ական </w:t>
    </w:r>
    <w:r w:rsidRPr="006D3EC9">
      <w:rPr>
        <w:rFonts w:ascii="GHEA Grapalat" w:hAnsi="GHEA Grapalat" w:cs="Sylfaen"/>
        <w:i/>
        <w:iCs/>
        <w:color w:val="808080"/>
        <w:sz w:val="20"/>
        <w:szCs w:val="20"/>
        <w:lang w:val="en-US"/>
      </w:rPr>
      <w:t>առաջադրանք</w:t>
    </w:r>
    <w:r w:rsidRPr="006D3EC9">
      <w:rPr>
        <w:rFonts w:ascii="GHEA Grapalat" w:hAnsi="GHEA Grapalat"/>
        <w:i/>
        <w:iCs/>
        <w:color w:val="808080"/>
        <w:sz w:val="20"/>
        <w:szCs w:val="20"/>
        <w:lang w:val="en-US"/>
      </w:rPr>
      <w:t xml:space="preserve"> (ՏԱ/TOR),</w:t>
    </w:r>
    <w:r>
      <w:rPr>
        <w:rFonts w:ascii="GHEA Grapalat" w:hAnsi="GHEA Grapalat"/>
        <w:i/>
        <w:iCs/>
        <w:color w:val="808080"/>
        <w:sz w:val="20"/>
        <w:szCs w:val="20"/>
        <w:lang w:val="en-US"/>
      </w:rPr>
      <w:t xml:space="preserve"> </w:t>
    </w:r>
    <w:r w:rsidRPr="006D3EC9">
      <w:rPr>
        <w:rFonts w:ascii="GHEA Grapalat" w:hAnsi="GHEA Grapalat" w:cs="Sylfaen"/>
        <w:i/>
        <w:iCs/>
        <w:color w:val="808080"/>
        <w:sz w:val="20"/>
        <w:szCs w:val="20"/>
        <w:lang w:val="en-US"/>
      </w:rPr>
      <w:t>տրվել</w:t>
    </w:r>
    <w:r w:rsidRPr="006D3EC9">
      <w:rPr>
        <w:rFonts w:ascii="GHEA Grapalat" w:hAnsi="GHEA Grapalat"/>
        <w:i/>
        <w:iCs/>
        <w:color w:val="808080"/>
        <w:sz w:val="20"/>
        <w:szCs w:val="20"/>
        <w:lang w:val="en-US"/>
      </w:rPr>
      <w:t xml:space="preserve"> </w:t>
    </w:r>
    <w:r w:rsidRPr="006D3EC9">
      <w:rPr>
        <w:rFonts w:ascii="GHEA Grapalat" w:hAnsi="GHEA Grapalat" w:cs="Sylfaen"/>
        <w:i/>
        <w:iCs/>
        <w:color w:val="808080"/>
        <w:sz w:val="20"/>
        <w:szCs w:val="20"/>
        <w:lang w:val="en-US"/>
      </w:rPr>
      <w:t>է</w:t>
    </w:r>
    <w:r w:rsidRPr="006D3EC9">
      <w:rPr>
        <w:rFonts w:ascii="GHEA Grapalat" w:hAnsi="GHEA Grapalat"/>
        <w:i/>
        <w:iCs/>
        <w:color w:val="808080"/>
        <w:sz w:val="20"/>
        <w:szCs w:val="20"/>
        <w:lang w:val="en-US"/>
      </w:rPr>
      <w:t xml:space="preserve"> ԱՃԹՆ-ի </w:t>
    </w:r>
    <w:r w:rsidRPr="006D3EC9">
      <w:rPr>
        <w:rFonts w:ascii="GHEA Grapalat" w:hAnsi="GHEA Grapalat" w:cs="Sylfaen"/>
        <w:i/>
        <w:iCs/>
        <w:color w:val="808080"/>
        <w:sz w:val="20"/>
        <w:szCs w:val="20"/>
        <w:lang w:val="en-US"/>
      </w:rPr>
      <w:t>միջազգային</w:t>
    </w:r>
    <w:r w:rsidRPr="006D3EC9">
      <w:rPr>
        <w:rFonts w:ascii="GHEA Grapalat" w:hAnsi="GHEA Grapalat"/>
        <w:i/>
        <w:iCs/>
        <w:color w:val="808080"/>
        <w:sz w:val="20"/>
        <w:szCs w:val="20"/>
        <w:lang w:val="en-US"/>
      </w:rPr>
      <w:t xml:space="preserve"> </w:t>
    </w:r>
    <w:r w:rsidRPr="006D3EC9">
      <w:rPr>
        <w:rFonts w:ascii="GHEA Grapalat" w:hAnsi="GHEA Grapalat" w:cs="Sylfaen"/>
        <w:i/>
        <w:iCs/>
        <w:color w:val="808080"/>
        <w:sz w:val="20"/>
        <w:szCs w:val="20"/>
        <w:lang w:val="en-US"/>
      </w:rPr>
      <w:t>քարտուղարության կողմից</w:t>
    </w:r>
    <w:r w:rsidRPr="006D3EC9">
      <w:rPr>
        <w:rFonts w:ascii="GHEA Grapalat" w:hAnsi="GHEA Grapalat"/>
        <w:i/>
        <w:iCs/>
        <w:color w:val="808080"/>
        <w:sz w:val="20"/>
        <w:szCs w:val="20"/>
        <w:lang w:val="en-US"/>
      </w:rPr>
      <w:t xml:space="preserve"> </w:t>
    </w:r>
    <w:r w:rsidRPr="006D3EC9">
      <w:rPr>
        <w:rFonts w:ascii="GHEA Grapalat" w:hAnsi="GHEA Grapalat" w:cs="Sylfaen"/>
        <w:i/>
        <w:iCs/>
        <w:color w:val="808080"/>
        <w:sz w:val="20"/>
        <w:szCs w:val="20"/>
        <w:lang w:val="en-US"/>
      </w:rPr>
      <w:t>ԱՃԹՆ-ն ներդնող երկրների համար</w:t>
    </w:r>
    <w:r w:rsidRPr="006D3EC9">
      <w:rPr>
        <w:rFonts w:ascii="GHEA Grapalat" w:hAnsi="GHEA Grapalat"/>
        <w:i/>
        <w:iCs/>
        <w:color w:val="808080"/>
        <w:sz w:val="20"/>
        <w:szCs w:val="20"/>
        <w:lang w:val="en-US"/>
      </w:rPr>
      <w:t xml:space="preserve">, </w:t>
    </w:r>
    <w:r w:rsidRPr="006D3EC9">
      <w:rPr>
        <w:rFonts w:ascii="GHEA Grapalat" w:hAnsi="GHEA Grapalat" w:cs="Sylfaen"/>
        <w:i/>
        <w:iCs/>
        <w:color w:val="808080"/>
        <w:sz w:val="20"/>
        <w:szCs w:val="20"/>
        <w:lang w:val="en-US"/>
      </w:rPr>
      <w:t>որոնք</w:t>
    </w:r>
    <w:r w:rsidRPr="006D3EC9">
      <w:rPr>
        <w:rFonts w:ascii="GHEA Grapalat" w:hAnsi="GHEA Grapalat"/>
        <w:i/>
        <w:iCs/>
        <w:color w:val="808080"/>
        <w:sz w:val="20"/>
        <w:szCs w:val="20"/>
        <w:lang w:val="en-US"/>
      </w:rPr>
      <w:t xml:space="preserve"> </w:t>
    </w:r>
    <w:r w:rsidRPr="006D3EC9">
      <w:rPr>
        <w:rFonts w:ascii="GHEA Grapalat" w:hAnsi="GHEA Grapalat" w:cs="Sylfaen"/>
        <w:i/>
        <w:iCs/>
        <w:color w:val="808080"/>
        <w:sz w:val="20"/>
        <w:szCs w:val="20"/>
        <w:lang w:val="en-US"/>
      </w:rPr>
      <w:t>ցանկանում</w:t>
    </w:r>
    <w:r w:rsidRPr="006D3EC9">
      <w:rPr>
        <w:rFonts w:ascii="GHEA Grapalat" w:hAnsi="GHEA Grapalat"/>
        <w:i/>
        <w:iCs/>
        <w:color w:val="808080"/>
        <w:sz w:val="20"/>
        <w:szCs w:val="20"/>
        <w:lang w:val="en-US"/>
      </w:rPr>
      <w:t xml:space="preserve"> </w:t>
    </w:r>
    <w:r w:rsidRPr="006D3EC9">
      <w:rPr>
        <w:rFonts w:ascii="GHEA Grapalat" w:hAnsi="GHEA Grapalat" w:cs="Sylfaen"/>
        <w:i/>
        <w:iCs/>
        <w:color w:val="808080"/>
        <w:sz w:val="20"/>
        <w:szCs w:val="20"/>
        <w:lang w:val="en-US"/>
      </w:rPr>
      <w:t>են</w:t>
    </w:r>
    <w:r w:rsidRPr="006D3EC9">
      <w:rPr>
        <w:rFonts w:ascii="GHEA Grapalat" w:hAnsi="GHEA Grapalat"/>
        <w:i/>
        <w:iCs/>
        <w:color w:val="808080"/>
        <w:sz w:val="20"/>
        <w:szCs w:val="20"/>
        <w:lang w:val="en-US"/>
      </w:rPr>
      <w:t xml:space="preserve"> </w:t>
    </w:r>
    <w:r w:rsidRPr="006D3EC9">
      <w:rPr>
        <w:rFonts w:ascii="GHEA Grapalat" w:hAnsi="GHEA Grapalat" w:cs="Sylfaen"/>
        <w:i/>
        <w:iCs/>
        <w:color w:val="808080"/>
        <w:sz w:val="20"/>
        <w:szCs w:val="20"/>
        <w:lang w:val="en-US"/>
      </w:rPr>
      <w:t>անցկացնել</w:t>
    </w:r>
    <w:r w:rsidRPr="006D3EC9">
      <w:rPr>
        <w:rFonts w:ascii="GHEA Grapalat" w:hAnsi="GHEA Grapalat"/>
        <w:i/>
        <w:iCs/>
        <w:color w:val="808080"/>
        <w:sz w:val="20"/>
        <w:szCs w:val="20"/>
        <w:lang w:val="en-US"/>
      </w:rPr>
      <w:t xml:space="preserve"> </w:t>
    </w:r>
    <w:r w:rsidRPr="006D3EC9">
      <w:rPr>
        <w:rFonts w:ascii="GHEA Grapalat" w:hAnsi="GHEA Grapalat" w:cs="Sylfaen"/>
        <w:i/>
        <w:iCs/>
        <w:color w:val="808080"/>
        <w:sz w:val="20"/>
        <w:szCs w:val="20"/>
        <w:lang w:val="en-US"/>
      </w:rPr>
      <w:t>նախնական</w:t>
    </w:r>
    <w:r w:rsidRPr="006D3EC9">
      <w:rPr>
        <w:rFonts w:ascii="GHEA Grapalat" w:hAnsi="GHEA Grapalat"/>
        <w:i/>
        <w:iCs/>
        <w:color w:val="808080"/>
        <w:sz w:val="20"/>
        <w:szCs w:val="20"/>
        <w:lang w:val="en-US"/>
      </w:rPr>
      <w:t xml:space="preserve"> </w:t>
    </w:r>
    <w:r w:rsidRPr="006D3EC9">
      <w:rPr>
        <w:rFonts w:ascii="GHEA Grapalat" w:hAnsi="GHEA Grapalat" w:cs="Sylfaen"/>
        <w:i/>
        <w:iCs/>
        <w:color w:val="808080"/>
        <w:sz w:val="20"/>
        <w:szCs w:val="20"/>
        <w:lang w:val="en-US"/>
      </w:rPr>
      <w:t>ուսումնասիրությ</w:t>
    </w:r>
    <w:r>
      <w:rPr>
        <w:rFonts w:ascii="GHEA Grapalat" w:hAnsi="GHEA Grapalat" w:cs="Sylfaen"/>
        <w:i/>
        <w:iCs/>
        <w:color w:val="808080"/>
        <w:sz w:val="20"/>
        <w:szCs w:val="20"/>
        <w:lang w:val="en-US"/>
      </w:rPr>
      <w:t>ու</w:t>
    </w:r>
    <w:r w:rsidRPr="006D3EC9">
      <w:rPr>
        <w:rFonts w:ascii="GHEA Grapalat" w:hAnsi="GHEA Grapalat" w:cs="Sylfaen"/>
        <w:i/>
        <w:iCs/>
        <w:color w:val="808080"/>
        <w:sz w:val="20"/>
        <w:szCs w:val="20"/>
        <w:lang w:val="en-US"/>
      </w:rPr>
      <w:t>ն</w:t>
    </w:r>
    <w:r>
      <w:rPr>
        <w:rFonts w:ascii="GHEA Grapalat" w:hAnsi="GHEA Grapalat" w:cs="Sylfaen"/>
        <w:i/>
        <w:iCs/>
        <w:color w:val="808080"/>
        <w:sz w:val="20"/>
        <w:szCs w:val="20"/>
        <w:lang w:val="en-US"/>
      </w:rPr>
      <w:t>՝</w:t>
    </w:r>
    <w:r w:rsidRPr="006D3EC9">
      <w:rPr>
        <w:rFonts w:ascii="GHEA Grapalat" w:hAnsi="GHEA Grapalat"/>
        <w:i/>
        <w:iCs/>
        <w:color w:val="808080"/>
        <w:sz w:val="20"/>
        <w:szCs w:val="20"/>
        <w:lang w:val="en-US"/>
      </w:rPr>
      <w:t xml:space="preserve"> ԱՃԹՆ-ի զեկույցի պատրաստման աշխատանքների շրջանակը պարզելու համար: Կախված աշխատանքների առանձնահատկություններից՝ ե</w:t>
    </w:r>
    <w:r w:rsidRPr="006D3EC9">
      <w:rPr>
        <w:rFonts w:ascii="GHEA Grapalat" w:hAnsi="GHEA Grapalat" w:cs="Sylfaen"/>
        <w:i/>
        <w:iCs/>
        <w:color w:val="808080"/>
        <w:sz w:val="20"/>
        <w:szCs w:val="20"/>
        <w:lang w:val="en-US"/>
      </w:rPr>
      <w:t>րկրները</w:t>
    </w:r>
    <w:r w:rsidRPr="006D3EC9">
      <w:rPr>
        <w:rFonts w:ascii="GHEA Grapalat" w:hAnsi="GHEA Grapalat"/>
        <w:i/>
        <w:iCs/>
        <w:color w:val="808080"/>
        <w:sz w:val="20"/>
        <w:szCs w:val="20"/>
        <w:lang w:val="en-US"/>
      </w:rPr>
      <w:t xml:space="preserve"> </w:t>
    </w:r>
    <w:r w:rsidRPr="006D3EC9">
      <w:rPr>
        <w:rFonts w:ascii="GHEA Grapalat" w:hAnsi="GHEA Grapalat" w:cs="Sylfaen"/>
        <w:i/>
        <w:iCs/>
        <w:color w:val="808080"/>
        <w:sz w:val="20"/>
        <w:szCs w:val="20"/>
        <w:lang w:val="en-US"/>
      </w:rPr>
      <w:t>կարող</w:t>
    </w:r>
    <w:r w:rsidRPr="006D3EC9">
      <w:rPr>
        <w:rFonts w:ascii="GHEA Grapalat" w:hAnsi="GHEA Grapalat"/>
        <w:i/>
        <w:iCs/>
        <w:color w:val="808080"/>
        <w:sz w:val="20"/>
        <w:szCs w:val="20"/>
        <w:lang w:val="en-US"/>
      </w:rPr>
      <w:t xml:space="preserve"> </w:t>
    </w:r>
    <w:r w:rsidRPr="006D3EC9">
      <w:rPr>
        <w:rFonts w:ascii="GHEA Grapalat" w:hAnsi="GHEA Grapalat" w:cs="Sylfaen"/>
        <w:i/>
        <w:iCs/>
        <w:color w:val="808080"/>
        <w:sz w:val="20"/>
        <w:szCs w:val="20"/>
        <w:lang w:val="en-US"/>
      </w:rPr>
      <w:t>են</w:t>
    </w:r>
    <w:r w:rsidRPr="006D3EC9">
      <w:rPr>
        <w:rFonts w:ascii="GHEA Grapalat" w:hAnsi="GHEA Grapalat"/>
        <w:i/>
        <w:iCs/>
        <w:color w:val="808080"/>
        <w:sz w:val="20"/>
        <w:szCs w:val="20"/>
        <w:lang w:val="en-US"/>
      </w:rPr>
      <w:t xml:space="preserve"> </w:t>
    </w:r>
    <w:r w:rsidRPr="006D3EC9">
      <w:rPr>
        <w:rFonts w:ascii="GHEA Grapalat" w:hAnsi="GHEA Grapalat" w:cs="Sylfaen"/>
        <w:i/>
        <w:iCs/>
        <w:color w:val="808080"/>
        <w:sz w:val="20"/>
        <w:szCs w:val="20"/>
        <w:lang w:val="en-US"/>
      </w:rPr>
      <w:t>օգտագործել</w:t>
    </w:r>
    <w:r w:rsidRPr="006D3EC9">
      <w:rPr>
        <w:rFonts w:ascii="GHEA Grapalat" w:hAnsi="GHEA Grapalat"/>
        <w:i/>
        <w:iCs/>
        <w:color w:val="808080"/>
        <w:sz w:val="20"/>
        <w:szCs w:val="20"/>
        <w:lang w:val="en-US"/>
      </w:rPr>
      <w:t xml:space="preserve"> ՏԱ-ի որոշակի </w:t>
    </w:r>
    <w:r w:rsidRPr="006D3EC9">
      <w:rPr>
        <w:rFonts w:ascii="GHEA Grapalat" w:hAnsi="GHEA Grapalat" w:cs="Sylfaen"/>
        <w:i/>
        <w:iCs/>
        <w:color w:val="808080"/>
        <w:sz w:val="20"/>
        <w:szCs w:val="20"/>
        <w:lang w:val="en-US"/>
      </w:rPr>
      <w:t>մասեր կամ փաստաթուղթ</w:t>
    </w:r>
    <w:r>
      <w:rPr>
        <w:rFonts w:ascii="GHEA Grapalat" w:hAnsi="GHEA Grapalat" w:cs="Sylfaen"/>
        <w:i/>
        <w:iCs/>
        <w:color w:val="808080"/>
        <w:sz w:val="20"/>
        <w:szCs w:val="20"/>
        <w:lang w:val="en-US"/>
      </w:rPr>
      <w:t>ն</w:t>
    </w:r>
    <w:r w:rsidRPr="006D3EC9">
      <w:rPr>
        <w:rFonts w:ascii="GHEA Grapalat" w:hAnsi="GHEA Grapalat" w:cs="Sylfaen"/>
        <w:i/>
        <w:iCs/>
        <w:color w:val="808080"/>
        <w:sz w:val="20"/>
        <w:szCs w:val="20"/>
        <w:lang w:val="en-US"/>
      </w:rPr>
      <w:t xml:space="preserve"> ամբողջությամբ: </w:t>
    </w:r>
    <w:r w:rsidRPr="006D3EC9">
      <w:rPr>
        <w:rFonts w:ascii="GHEA Grapalat" w:hAnsi="GHEA Grapalat"/>
        <w:i/>
        <w:iCs/>
        <w:color w:val="808080"/>
        <w:sz w:val="20"/>
        <w:szCs w:val="20"/>
        <w:lang w:val="en-US"/>
      </w:rPr>
      <w:t xml:space="preserve"> </w:t>
    </w:r>
    <w:r w:rsidRPr="006D3EC9">
      <w:rPr>
        <w:rFonts w:ascii="GHEA Grapalat" w:hAnsi="GHEA Grapalat"/>
        <w:i/>
        <w:iCs/>
        <w:color w:val="0070C0"/>
        <w:sz w:val="20"/>
        <w:szCs w:val="20"/>
        <w:lang w:val="en-US"/>
      </w:rPr>
      <w:t xml:space="preserve">(Փակագծերում) </w:t>
    </w:r>
    <w:r w:rsidRPr="006D3EC9">
      <w:rPr>
        <w:rFonts w:ascii="GHEA Grapalat" w:hAnsi="GHEA Grapalat" w:cs="Sylfaen"/>
        <w:i/>
        <w:iCs/>
        <w:color w:val="808080"/>
        <w:sz w:val="20"/>
        <w:szCs w:val="20"/>
        <w:lang w:val="en-US"/>
      </w:rPr>
      <w:t>հատվածները</w:t>
    </w:r>
    <w:r w:rsidRPr="006D3EC9">
      <w:rPr>
        <w:rFonts w:ascii="GHEA Grapalat" w:hAnsi="GHEA Grapalat"/>
        <w:i/>
        <w:iCs/>
        <w:color w:val="808080"/>
        <w:sz w:val="20"/>
        <w:szCs w:val="20"/>
        <w:lang w:val="en-US"/>
      </w:rPr>
      <w:t xml:space="preserve"> </w:t>
    </w:r>
    <w:r w:rsidRPr="006D3EC9">
      <w:rPr>
        <w:rFonts w:ascii="GHEA Grapalat" w:hAnsi="GHEA Grapalat" w:cs="Sylfaen"/>
        <w:i/>
        <w:iCs/>
        <w:color w:val="808080"/>
        <w:sz w:val="20"/>
        <w:szCs w:val="20"/>
        <w:lang w:val="en-US"/>
      </w:rPr>
      <w:t>պետք</w:t>
    </w:r>
    <w:r w:rsidRPr="006D3EC9">
      <w:rPr>
        <w:rFonts w:ascii="GHEA Grapalat" w:hAnsi="GHEA Grapalat"/>
        <w:i/>
        <w:iCs/>
        <w:color w:val="808080"/>
        <w:sz w:val="20"/>
        <w:szCs w:val="20"/>
        <w:lang w:val="en-US"/>
      </w:rPr>
      <w:t xml:space="preserve"> </w:t>
    </w:r>
    <w:r w:rsidRPr="006D3EC9">
      <w:rPr>
        <w:rFonts w:ascii="GHEA Grapalat" w:hAnsi="GHEA Grapalat" w:cs="Sylfaen"/>
        <w:i/>
        <w:iCs/>
        <w:color w:val="808080"/>
        <w:sz w:val="20"/>
        <w:szCs w:val="20"/>
        <w:lang w:val="en-US"/>
      </w:rPr>
      <w:t>է</w:t>
    </w:r>
    <w:r w:rsidRPr="006D3EC9">
      <w:rPr>
        <w:rFonts w:ascii="GHEA Grapalat" w:hAnsi="GHEA Grapalat"/>
        <w:i/>
        <w:iCs/>
        <w:color w:val="808080"/>
        <w:sz w:val="20"/>
        <w:szCs w:val="20"/>
        <w:lang w:val="en-US"/>
      </w:rPr>
      <w:t xml:space="preserve"> </w:t>
    </w:r>
    <w:r w:rsidRPr="006D3EC9">
      <w:rPr>
        <w:rFonts w:ascii="GHEA Grapalat" w:hAnsi="GHEA Grapalat" w:cs="Sylfaen"/>
        <w:i/>
        <w:iCs/>
        <w:color w:val="808080"/>
        <w:sz w:val="20"/>
        <w:szCs w:val="20"/>
        <w:lang w:val="en-US"/>
      </w:rPr>
      <w:t>լրացվեն բազմաշահառու խմբի կողմից: Այս փաստաթղթի վերաբերյալ հարցերը կարող են ուղղվել ԱՃԹՆ-ի քարտուղարությանը</w:t>
    </w:r>
    <w:r w:rsidRPr="006D3EC9">
      <w:rPr>
        <w:rFonts w:ascii="GHEA Grapalat" w:hAnsi="GHEA Grapalat"/>
        <w:i/>
        <w:iCs/>
        <w:color w:val="808080"/>
        <w:sz w:val="20"/>
        <w:szCs w:val="20"/>
        <w:lang w:val="en-US"/>
      </w:rPr>
      <w:t xml:space="preserve">: </w:t>
    </w:r>
    <w:bookmarkEnd w:id="26"/>
    <w:bookmarkEnd w:id="2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3115"/>
    <w:multiLevelType w:val="hybridMultilevel"/>
    <w:tmpl w:val="7E3E997C"/>
    <w:lvl w:ilvl="0" w:tplc="041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0867F7"/>
    <w:multiLevelType w:val="hybridMultilevel"/>
    <w:tmpl w:val="9AF40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8A27E6"/>
    <w:multiLevelType w:val="hybridMultilevel"/>
    <w:tmpl w:val="C9485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E55956"/>
    <w:multiLevelType w:val="hybridMultilevel"/>
    <w:tmpl w:val="077C6F0E"/>
    <w:lvl w:ilvl="0" w:tplc="04140001">
      <w:start w:val="1"/>
      <w:numFmt w:val="bullet"/>
      <w:lvlText w:val=""/>
      <w:lvlJc w:val="left"/>
      <w:pPr>
        <w:ind w:left="1069" w:hanging="360"/>
      </w:pPr>
      <w:rPr>
        <w:rFonts w:ascii="Symbol" w:hAnsi="Symbol" w:hint="default"/>
      </w:rPr>
    </w:lvl>
    <w:lvl w:ilvl="1" w:tplc="04140003" w:tentative="1">
      <w:start w:val="1"/>
      <w:numFmt w:val="bullet"/>
      <w:lvlText w:val="o"/>
      <w:lvlJc w:val="left"/>
      <w:pPr>
        <w:ind w:left="1789" w:hanging="360"/>
      </w:pPr>
      <w:rPr>
        <w:rFonts w:ascii="Courier New" w:hAnsi="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4">
    <w:nsid w:val="06F5071B"/>
    <w:multiLevelType w:val="hybridMultilevel"/>
    <w:tmpl w:val="9B72107A"/>
    <w:lvl w:ilvl="0" w:tplc="706A0BCA">
      <w:start w:val="1"/>
      <w:numFmt w:val="bullet"/>
      <w:lvlText w:val=""/>
      <w:lvlJc w:val="left"/>
      <w:pPr>
        <w:ind w:left="720" w:hanging="363"/>
      </w:pPr>
      <w:rPr>
        <w:rFonts w:ascii="Symbol" w:hAnsi="Symbol" w:hint="default"/>
      </w:rPr>
    </w:lvl>
    <w:lvl w:ilvl="1" w:tplc="04140019">
      <w:start w:val="1"/>
      <w:numFmt w:val="lowerLetter"/>
      <w:lvlText w:val="%2."/>
      <w:lvlJc w:val="left"/>
      <w:pPr>
        <w:ind w:left="1789" w:hanging="360"/>
      </w:pPr>
      <w:rPr>
        <w:rFonts w:cs="Times New Roman"/>
      </w:rPr>
    </w:lvl>
    <w:lvl w:ilvl="2" w:tplc="0414001B" w:tentative="1">
      <w:start w:val="1"/>
      <w:numFmt w:val="lowerRoman"/>
      <w:lvlText w:val="%3."/>
      <w:lvlJc w:val="right"/>
      <w:pPr>
        <w:ind w:left="2509" w:hanging="180"/>
      </w:pPr>
      <w:rPr>
        <w:rFonts w:cs="Times New Roman"/>
      </w:rPr>
    </w:lvl>
    <w:lvl w:ilvl="3" w:tplc="0414000F" w:tentative="1">
      <w:start w:val="1"/>
      <w:numFmt w:val="decimal"/>
      <w:lvlText w:val="%4."/>
      <w:lvlJc w:val="left"/>
      <w:pPr>
        <w:ind w:left="3229" w:hanging="360"/>
      </w:pPr>
      <w:rPr>
        <w:rFonts w:cs="Times New Roman"/>
      </w:rPr>
    </w:lvl>
    <w:lvl w:ilvl="4" w:tplc="04140019" w:tentative="1">
      <w:start w:val="1"/>
      <w:numFmt w:val="lowerLetter"/>
      <w:lvlText w:val="%5."/>
      <w:lvlJc w:val="left"/>
      <w:pPr>
        <w:ind w:left="3949" w:hanging="360"/>
      </w:pPr>
      <w:rPr>
        <w:rFonts w:cs="Times New Roman"/>
      </w:rPr>
    </w:lvl>
    <w:lvl w:ilvl="5" w:tplc="0414001B" w:tentative="1">
      <w:start w:val="1"/>
      <w:numFmt w:val="lowerRoman"/>
      <w:lvlText w:val="%6."/>
      <w:lvlJc w:val="right"/>
      <w:pPr>
        <w:ind w:left="4669" w:hanging="180"/>
      </w:pPr>
      <w:rPr>
        <w:rFonts w:cs="Times New Roman"/>
      </w:rPr>
    </w:lvl>
    <w:lvl w:ilvl="6" w:tplc="0414000F" w:tentative="1">
      <w:start w:val="1"/>
      <w:numFmt w:val="decimal"/>
      <w:lvlText w:val="%7."/>
      <w:lvlJc w:val="left"/>
      <w:pPr>
        <w:ind w:left="5389" w:hanging="360"/>
      </w:pPr>
      <w:rPr>
        <w:rFonts w:cs="Times New Roman"/>
      </w:rPr>
    </w:lvl>
    <w:lvl w:ilvl="7" w:tplc="04140019" w:tentative="1">
      <w:start w:val="1"/>
      <w:numFmt w:val="lowerLetter"/>
      <w:lvlText w:val="%8."/>
      <w:lvlJc w:val="left"/>
      <w:pPr>
        <w:ind w:left="6109" w:hanging="360"/>
      </w:pPr>
      <w:rPr>
        <w:rFonts w:cs="Times New Roman"/>
      </w:rPr>
    </w:lvl>
    <w:lvl w:ilvl="8" w:tplc="0414001B" w:tentative="1">
      <w:start w:val="1"/>
      <w:numFmt w:val="lowerRoman"/>
      <w:lvlText w:val="%9."/>
      <w:lvlJc w:val="right"/>
      <w:pPr>
        <w:ind w:left="6829" w:hanging="180"/>
      </w:pPr>
      <w:rPr>
        <w:rFonts w:cs="Times New Roman"/>
      </w:rPr>
    </w:lvl>
  </w:abstractNum>
  <w:abstractNum w:abstractNumId="5">
    <w:nsid w:val="08B235E9"/>
    <w:multiLevelType w:val="hybridMultilevel"/>
    <w:tmpl w:val="D256BA48"/>
    <w:lvl w:ilvl="0" w:tplc="DE62ED1C">
      <w:start w:val="23"/>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6">
    <w:nsid w:val="0CAB3E5E"/>
    <w:multiLevelType w:val="hybridMultilevel"/>
    <w:tmpl w:val="DF045BC6"/>
    <w:lvl w:ilvl="0" w:tplc="1E88C7CE">
      <w:start w:val="1"/>
      <w:numFmt w:val="lowerRoman"/>
      <w:lvlText w:val="%1)"/>
      <w:lvlJc w:val="left"/>
      <w:pPr>
        <w:ind w:left="1072" w:hanging="363"/>
      </w:pPr>
      <w:rPr>
        <w:rFonts w:cs="Times New Roman" w:hint="default"/>
      </w:rPr>
    </w:lvl>
    <w:lvl w:ilvl="1" w:tplc="04140003" w:tentative="1">
      <w:start w:val="1"/>
      <w:numFmt w:val="bullet"/>
      <w:lvlText w:val="o"/>
      <w:lvlJc w:val="left"/>
      <w:pPr>
        <w:ind w:left="1792" w:hanging="360"/>
      </w:pPr>
      <w:rPr>
        <w:rFonts w:ascii="Courier New" w:hAnsi="Courier New" w:hint="default"/>
      </w:rPr>
    </w:lvl>
    <w:lvl w:ilvl="2" w:tplc="04140005" w:tentative="1">
      <w:start w:val="1"/>
      <w:numFmt w:val="bullet"/>
      <w:lvlText w:val=""/>
      <w:lvlJc w:val="left"/>
      <w:pPr>
        <w:ind w:left="2512" w:hanging="360"/>
      </w:pPr>
      <w:rPr>
        <w:rFonts w:ascii="Wingdings" w:hAnsi="Wingdings" w:hint="default"/>
      </w:rPr>
    </w:lvl>
    <w:lvl w:ilvl="3" w:tplc="04140001" w:tentative="1">
      <w:start w:val="1"/>
      <w:numFmt w:val="bullet"/>
      <w:lvlText w:val=""/>
      <w:lvlJc w:val="left"/>
      <w:pPr>
        <w:ind w:left="3232" w:hanging="360"/>
      </w:pPr>
      <w:rPr>
        <w:rFonts w:ascii="Symbol" w:hAnsi="Symbol" w:hint="default"/>
      </w:rPr>
    </w:lvl>
    <w:lvl w:ilvl="4" w:tplc="04140003" w:tentative="1">
      <w:start w:val="1"/>
      <w:numFmt w:val="bullet"/>
      <w:lvlText w:val="o"/>
      <w:lvlJc w:val="left"/>
      <w:pPr>
        <w:ind w:left="3952" w:hanging="360"/>
      </w:pPr>
      <w:rPr>
        <w:rFonts w:ascii="Courier New" w:hAnsi="Courier New" w:hint="default"/>
      </w:rPr>
    </w:lvl>
    <w:lvl w:ilvl="5" w:tplc="04140005" w:tentative="1">
      <w:start w:val="1"/>
      <w:numFmt w:val="bullet"/>
      <w:lvlText w:val=""/>
      <w:lvlJc w:val="left"/>
      <w:pPr>
        <w:ind w:left="4672" w:hanging="360"/>
      </w:pPr>
      <w:rPr>
        <w:rFonts w:ascii="Wingdings" w:hAnsi="Wingdings" w:hint="default"/>
      </w:rPr>
    </w:lvl>
    <w:lvl w:ilvl="6" w:tplc="04140001" w:tentative="1">
      <w:start w:val="1"/>
      <w:numFmt w:val="bullet"/>
      <w:lvlText w:val=""/>
      <w:lvlJc w:val="left"/>
      <w:pPr>
        <w:ind w:left="5392" w:hanging="360"/>
      </w:pPr>
      <w:rPr>
        <w:rFonts w:ascii="Symbol" w:hAnsi="Symbol" w:hint="default"/>
      </w:rPr>
    </w:lvl>
    <w:lvl w:ilvl="7" w:tplc="04140003" w:tentative="1">
      <w:start w:val="1"/>
      <w:numFmt w:val="bullet"/>
      <w:lvlText w:val="o"/>
      <w:lvlJc w:val="left"/>
      <w:pPr>
        <w:ind w:left="6112" w:hanging="360"/>
      </w:pPr>
      <w:rPr>
        <w:rFonts w:ascii="Courier New" w:hAnsi="Courier New" w:hint="default"/>
      </w:rPr>
    </w:lvl>
    <w:lvl w:ilvl="8" w:tplc="04140005" w:tentative="1">
      <w:start w:val="1"/>
      <w:numFmt w:val="bullet"/>
      <w:lvlText w:val=""/>
      <w:lvlJc w:val="left"/>
      <w:pPr>
        <w:ind w:left="6832" w:hanging="360"/>
      </w:pPr>
      <w:rPr>
        <w:rFonts w:ascii="Wingdings" w:hAnsi="Wingdings" w:hint="default"/>
      </w:rPr>
    </w:lvl>
  </w:abstractNum>
  <w:abstractNum w:abstractNumId="7">
    <w:nsid w:val="0FC07ED2"/>
    <w:multiLevelType w:val="hybridMultilevel"/>
    <w:tmpl w:val="0346FD6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3AF5F41"/>
    <w:multiLevelType w:val="hybridMultilevel"/>
    <w:tmpl w:val="3BA69862"/>
    <w:lvl w:ilvl="0" w:tplc="706A0BCA">
      <w:start w:val="1"/>
      <w:numFmt w:val="bullet"/>
      <w:lvlText w:val=""/>
      <w:lvlJc w:val="left"/>
      <w:pPr>
        <w:ind w:left="1485" w:hanging="363"/>
      </w:pPr>
      <w:rPr>
        <w:rFonts w:ascii="Symbol" w:hAnsi="Symbol" w:hint="default"/>
      </w:rPr>
    </w:lvl>
    <w:lvl w:ilvl="1" w:tplc="04140003" w:tentative="1">
      <w:start w:val="1"/>
      <w:numFmt w:val="bullet"/>
      <w:lvlText w:val="o"/>
      <w:lvlJc w:val="left"/>
      <w:pPr>
        <w:ind w:left="2205" w:hanging="360"/>
      </w:pPr>
      <w:rPr>
        <w:rFonts w:ascii="Courier New" w:hAnsi="Courier New" w:hint="default"/>
      </w:rPr>
    </w:lvl>
    <w:lvl w:ilvl="2" w:tplc="04140005" w:tentative="1">
      <w:start w:val="1"/>
      <w:numFmt w:val="bullet"/>
      <w:lvlText w:val=""/>
      <w:lvlJc w:val="left"/>
      <w:pPr>
        <w:ind w:left="2925" w:hanging="360"/>
      </w:pPr>
      <w:rPr>
        <w:rFonts w:ascii="Wingdings" w:hAnsi="Wingdings" w:hint="default"/>
      </w:rPr>
    </w:lvl>
    <w:lvl w:ilvl="3" w:tplc="04140001" w:tentative="1">
      <w:start w:val="1"/>
      <w:numFmt w:val="bullet"/>
      <w:lvlText w:val=""/>
      <w:lvlJc w:val="left"/>
      <w:pPr>
        <w:ind w:left="3645" w:hanging="360"/>
      </w:pPr>
      <w:rPr>
        <w:rFonts w:ascii="Symbol" w:hAnsi="Symbol" w:hint="default"/>
      </w:rPr>
    </w:lvl>
    <w:lvl w:ilvl="4" w:tplc="04140003" w:tentative="1">
      <w:start w:val="1"/>
      <w:numFmt w:val="bullet"/>
      <w:lvlText w:val="o"/>
      <w:lvlJc w:val="left"/>
      <w:pPr>
        <w:ind w:left="4365" w:hanging="360"/>
      </w:pPr>
      <w:rPr>
        <w:rFonts w:ascii="Courier New" w:hAnsi="Courier New" w:hint="default"/>
      </w:rPr>
    </w:lvl>
    <w:lvl w:ilvl="5" w:tplc="04140005" w:tentative="1">
      <w:start w:val="1"/>
      <w:numFmt w:val="bullet"/>
      <w:lvlText w:val=""/>
      <w:lvlJc w:val="left"/>
      <w:pPr>
        <w:ind w:left="5085" w:hanging="360"/>
      </w:pPr>
      <w:rPr>
        <w:rFonts w:ascii="Wingdings" w:hAnsi="Wingdings" w:hint="default"/>
      </w:rPr>
    </w:lvl>
    <w:lvl w:ilvl="6" w:tplc="04140001" w:tentative="1">
      <w:start w:val="1"/>
      <w:numFmt w:val="bullet"/>
      <w:lvlText w:val=""/>
      <w:lvlJc w:val="left"/>
      <w:pPr>
        <w:ind w:left="5805" w:hanging="360"/>
      </w:pPr>
      <w:rPr>
        <w:rFonts w:ascii="Symbol" w:hAnsi="Symbol" w:hint="default"/>
      </w:rPr>
    </w:lvl>
    <w:lvl w:ilvl="7" w:tplc="04140003" w:tentative="1">
      <w:start w:val="1"/>
      <w:numFmt w:val="bullet"/>
      <w:lvlText w:val="o"/>
      <w:lvlJc w:val="left"/>
      <w:pPr>
        <w:ind w:left="6525" w:hanging="360"/>
      </w:pPr>
      <w:rPr>
        <w:rFonts w:ascii="Courier New" w:hAnsi="Courier New" w:hint="default"/>
      </w:rPr>
    </w:lvl>
    <w:lvl w:ilvl="8" w:tplc="04140005" w:tentative="1">
      <w:start w:val="1"/>
      <w:numFmt w:val="bullet"/>
      <w:lvlText w:val=""/>
      <w:lvlJc w:val="left"/>
      <w:pPr>
        <w:ind w:left="7245" w:hanging="360"/>
      </w:pPr>
      <w:rPr>
        <w:rFonts w:ascii="Wingdings" w:hAnsi="Wingdings" w:hint="default"/>
      </w:rPr>
    </w:lvl>
  </w:abstractNum>
  <w:abstractNum w:abstractNumId="9">
    <w:nsid w:val="15353E56"/>
    <w:multiLevelType w:val="hybridMultilevel"/>
    <w:tmpl w:val="597EC92C"/>
    <w:lvl w:ilvl="0" w:tplc="5992AF7E">
      <w:start w:val="1"/>
      <w:numFmt w:val="decimal"/>
      <w:lvlText w:val="%1."/>
      <w:lvlJc w:val="left"/>
      <w:pPr>
        <w:ind w:left="720" w:hanging="360"/>
      </w:pPr>
      <w:rPr>
        <w:rFonts w:cs="Times New Roman" w:hint="default"/>
        <w:b/>
        <w:i w:val="0"/>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1983608C"/>
    <w:multiLevelType w:val="hybridMultilevel"/>
    <w:tmpl w:val="A264792E"/>
    <w:lvl w:ilvl="0" w:tplc="04140001">
      <w:start w:val="1"/>
      <w:numFmt w:val="bullet"/>
      <w:lvlText w:val=""/>
      <w:lvlJc w:val="left"/>
      <w:pPr>
        <w:ind w:left="1072" w:hanging="363"/>
      </w:pPr>
      <w:rPr>
        <w:rFonts w:ascii="Symbol" w:hAnsi="Symbol" w:hint="default"/>
      </w:rPr>
    </w:lvl>
    <w:lvl w:ilvl="1" w:tplc="04140003" w:tentative="1">
      <w:start w:val="1"/>
      <w:numFmt w:val="bullet"/>
      <w:lvlText w:val="o"/>
      <w:lvlJc w:val="left"/>
      <w:pPr>
        <w:ind w:left="1792" w:hanging="360"/>
      </w:pPr>
      <w:rPr>
        <w:rFonts w:ascii="Courier New" w:hAnsi="Courier New" w:hint="default"/>
      </w:rPr>
    </w:lvl>
    <w:lvl w:ilvl="2" w:tplc="04140005" w:tentative="1">
      <w:start w:val="1"/>
      <w:numFmt w:val="bullet"/>
      <w:lvlText w:val=""/>
      <w:lvlJc w:val="left"/>
      <w:pPr>
        <w:ind w:left="2512" w:hanging="360"/>
      </w:pPr>
      <w:rPr>
        <w:rFonts w:ascii="Wingdings" w:hAnsi="Wingdings" w:hint="default"/>
      </w:rPr>
    </w:lvl>
    <w:lvl w:ilvl="3" w:tplc="04140001" w:tentative="1">
      <w:start w:val="1"/>
      <w:numFmt w:val="bullet"/>
      <w:lvlText w:val=""/>
      <w:lvlJc w:val="left"/>
      <w:pPr>
        <w:ind w:left="3232" w:hanging="360"/>
      </w:pPr>
      <w:rPr>
        <w:rFonts w:ascii="Symbol" w:hAnsi="Symbol" w:hint="default"/>
      </w:rPr>
    </w:lvl>
    <w:lvl w:ilvl="4" w:tplc="04140003" w:tentative="1">
      <w:start w:val="1"/>
      <w:numFmt w:val="bullet"/>
      <w:lvlText w:val="o"/>
      <w:lvlJc w:val="left"/>
      <w:pPr>
        <w:ind w:left="3952" w:hanging="360"/>
      </w:pPr>
      <w:rPr>
        <w:rFonts w:ascii="Courier New" w:hAnsi="Courier New" w:hint="default"/>
      </w:rPr>
    </w:lvl>
    <w:lvl w:ilvl="5" w:tplc="04140005" w:tentative="1">
      <w:start w:val="1"/>
      <w:numFmt w:val="bullet"/>
      <w:lvlText w:val=""/>
      <w:lvlJc w:val="left"/>
      <w:pPr>
        <w:ind w:left="4672" w:hanging="360"/>
      </w:pPr>
      <w:rPr>
        <w:rFonts w:ascii="Wingdings" w:hAnsi="Wingdings" w:hint="default"/>
      </w:rPr>
    </w:lvl>
    <w:lvl w:ilvl="6" w:tplc="04140001" w:tentative="1">
      <w:start w:val="1"/>
      <w:numFmt w:val="bullet"/>
      <w:lvlText w:val=""/>
      <w:lvlJc w:val="left"/>
      <w:pPr>
        <w:ind w:left="5392" w:hanging="360"/>
      </w:pPr>
      <w:rPr>
        <w:rFonts w:ascii="Symbol" w:hAnsi="Symbol" w:hint="default"/>
      </w:rPr>
    </w:lvl>
    <w:lvl w:ilvl="7" w:tplc="04140003" w:tentative="1">
      <w:start w:val="1"/>
      <w:numFmt w:val="bullet"/>
      <w:lvlText w:val="o"/>
      <w:lvlJc w:val="left"/>
      <w:pPr>
        <w:ind w:left="6112" w:hanging="360"/>
      </w:pPr>
      <w:rPr>
        <w:rFonts w:ascii="Courier New" w:hAnsi="Courier New" w:hint="default"/>
      </w:rPr>
    </w:lvl>
    <w:lvl w:ilvl="8" w:tplc="04140005" w:tentative="1">
      <w:start w:val="1"/>
      <w:numFmt w:val="bullet"/>
      <w:lvlText w:val=""/>
      <w:lvlJc w:val="left"/>
      <w:pPr>
        <w:ind w:left="6832" w:hanging="360"/>
      </w:pPr>
      <w:rPr>
        <w:rFonts w:ascii="Wingdings" w:hAnsi="Wingdings" w:hint="default"/>
      </w:rPr>
    </w:lvl>
  </w:abstractNum>
  <w:abstractNum w:abstractNumId="11">
    <w:nsid w:val="1DFF651E"/>
    <w:multiLevelType w:val="hybridMultilevel"/>
    <w:tmpl w:val="04A0BE44"/>
    <w:lvl w:ilvl="0" w:tplc="0809000F">
      <w:start w:val="1"/>
      <w:numFmt w:val="decimal"/>
      <w:lvlText w:val="%1."/>
      <w:lvlJc w:val="left"/>
      <w:pPr>
        <w:ind w:left="1072" w:hanging="363"/>
      </w:pPr>
      <w:rPr>
        <w:rFonts w:cs="Times New Roman" w:hint="default"/>
      </w:rPr>
    </w:lvl>
    <w:lvl w:ilvl="1" w:tplc="04140003" w:tentative="1">
      <w:start w:val="1"/>
      <w:numFmt w:val="bullet"/>
      <w:lvlText w:val="o"/>
      <w:lvlJc w:val="left"/>
      <w:pPr>
        <w:ind w:left="1792" w:hanging="360"/>
      </w:pPr>
      <w:rPr>
        <w:rFonts w:ascii="Courier New" w:hAnsi="Courier New" w:hint="default"/>
      </w:rPr>
    </w:lvl>
    <w:lvl w:ilvl="2" w:tplc="04140005" w:tentative="1">
      <w:start w:val="1"/>
      <w:numFmt w:val="bullet"/>
      <w:lvlText w:val=""/>
      <w:lvlJc w:val="left"/>
      <w:pPr>
        <w:ind w:left="2512" w:hanging="360"/>
      </w:pPr>
      <w:rPr>
        <w:rFonts w:ascii="Wingdings" w:hAnsi="Wingdings" w:hint="default"/>
      </w:rPr>
    </w:lvl>
    <w:lvl w:ilvl="3" w:tplc="04140001" w:tentative="1">
      <w:start w:val="1"/>
      <w:numFmt w:val="bullet"/>
      <w:lvlText w:val=""/>
      <w:lvlJc w:val="left"/>
      <w:pPr>
        <w:ind w:left="3232" w:hanging="360"/>
      </w:pPr>
      <w:rPr>
        <w:rFonts w:ascii="Symbol" w:hAnsi="Symbol" w:hint="default"/>
      </w:rPr>
    </w:lvl>
    <w:lvl w:ilvl="4" w:tplc="04140003" w:tentative="1">
      <w:start w:val="1"/>
      <w:numFmt w:val="bullet"/>
      <w:lvlText w:val="o"/>
      <w:lvlJc w:val="left"/>
      <w:pPr>
        <w:ind w:left="3952" w:hanging="360"/>
      </w:pPr>
      <w:rPr>
        <w:rFonts w:ascii="Courier New" w:hAnsi="Courier New" w:hint="default"/>
      </w:rPr>
    </w:lvl>
    <w:lvl w:ilvl="5" w:tplc="04140005" w:tentative="1">
      <w:start w:val="1"/>
      <w:numFmt w:val="bullet"/>
      <w:lvlText w:val=""/>
      <w:lvlJc w:val="left"/>
      <w:pPr>
        <w:ind w:left="4672" w:hanging="360"/>
      </w:pPr>
      <w:rPr>
        <w:rFonts w:ascii="Wingdings" w:hAnsi="Wingdings" w:hint="default"/>
      </w:rPr>
    </w:lvl>
    <w:lvl w:ilvl="6" w:tplc="04140001" w:tentative="1">
      <w:start w:val="1"/>
      <w:numFmt w:val="bullet"/>
      <w:lvlText w:val=""/>
      <w:lvlJc w:val="left"/>
      <w:pPr>
        <w:ind w:left="5392" w:hanging="360"/>
      </w:pPr>
      <w:rPr>
        <w:rFonts w:ascii="Symbol" w:hAnsi="Symbol" w:hint="default"/>
      </w:rPr>
    </w:lvl>
    <w:lvl w:ilvl="7" w:tplc="04140003" w:tentative="1">
      <w:start w:val="1"/>
      <w:numFmt w:val="bullet"/>
      <w:lvlText w:val="o"/>
      <w:lvlJc w:val="left"/>
      <w:pPr>
        <w:ind w:left="6112" w:hanging="360"/>
      </w:pPr>
      <w:rPr>
        <w:rFonts w:ascii="Courier New" w:hAnsi="Courier New" w:hint="default"/>
      </w:rPr>
    </w:lvl>
    <w:lvl w:ilvl="8" w:tplc="04140005" w:tentative="1">
      <w:start w:val="1"/>
      <w:numFmt w:val="bullet"/>
      <w:lvlText w:val=""/>
      <w:lvlJc w:val="left"/>
      <w:pPr>
        <w:ind w:left="6832" w:hanging="360"/>
      </w:pPr>
      <w:rPr>
        <w:rFonts w:ascii="Wingdings" w:hAnsi="Wingdings" w:hint="default"/>
      </w:rPr>
    </w:lvl>
  </w:abstractNum>
  <w:abstractNum w:abstractNumId="12">
    <w:nsid w:val="1FCD37C9"/>
    <w:multiLevelType w:val="hybridMultilevel"/>
    <w:tmpl w:val="AA0AC0A2"/>
    <w:lvl w:ilvl="0" w:tplc="5992AF7E">
      <w:start w:val="1"/>
      <w:numFmt w:val="decimal"/>
      <w:lvlText w:val="%1."/>
      <w:lvlJc w:val="left"/>
      <w:pPr>
        <w:ind w:left="720" w:hanging="360"/>
      </w:pPr>
      <w:rPr>
        <w:rFonts w:cs="Times New Roman" w:hint="default"/>
        <w:b/>
        <w:i w:val="0"/>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215B5CBB"/>
    <w:multiLevelType w:val="hybridMultilevel"/>
    <w:tmpl w:val="D0C4A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41F7B11"/>
    <w:multiLevelType w:val="hybridMultilevel"/>
    <w:tmpl w:val="2828E7DC"/>
    <w:lvl w:ilvl="0" w:tplc="0809000F">
      <w:start w:val="1"/>
      <w:numFmt w:val="decimal"/>
      <w:lvlText w:val="%1."/>
      <w:lvlJc w:val="left"/>
      <w:pPr>
        <w:ind w:left="1072" w:hanging="363"/>
      </w:pPr>
      <w:rPr>
        <w:rFonts w:cs="Times New Roman" w:hint="default"/>
      </w:rPr>
    </w:lvl>
    <w:lvl w:ilvl="1" w:tplc="04140003" w:tentative="1">
      <w:start w:val="1"/>
      <w:numFmt w:val="bullet"/>
      <w:lvlText w:val="o"/>
      <w:lvlJc w:val="left"/>
      <w:pPr>
        <w:ind w:left="1792" w:hanging="360"/>
      </w:pPr>
      <w:rPr>
        <w:rFonts w:ascii="Courier New" w:hAnsi="Courier New" w:hint="default"/>
      </w:rPr>
    </w:lvl>
    <w:lvl w:ilvl="2" w:tplc="04140005" w:tentative="1">
      <w:start w:val="1"/>
      <w:numFmt w:val="bullet"/>
      <w:lvlText w:val=""/>
      <w:lvlJc w:val="left"/>
      <w:pPr>
        <w:ind w:left="2512" w:hanging="360"/>
      </w:pPr>
      <w:rPr>
        <w:rFonts w:ascii="Wingdings" w:hAnsi="Wingdings" w:hint="default"/>
      </w:rPr>
    </w:lvl>
    <w:lvl w:ilvl="3" w:tplc="04140001" w:tentative="1">
      <w:start w:val="1"/>
      <w:numFmt w:val="bullet"/>
      <w:lvlText w:val=""/>
      <w:lvlJc w:val="left"/>
      <w:pPr>
        <w:ind w:left="3232" w:hanging="360"/>
      </w:pPr>
      <w:rPr>
        <w:rFonts w:ascii="Symbol" w:hAnsi="Symbol" w:hint="default"/>
      </w:rPr>
    </w:lvl>
    <w:lvl w:ilvl="4" w:tplc="04140003" w:tentative="1">
      <w:start w:val="1"/>
      <w:numFmt w:val="bullet"/>
      <w:lvlText w:val="o"/>
      <w:lvlJc w:val="left"/>
      <w:pPr>
        <w:ind w:left="3952" w:hanging="360"/>
      </w:pPr>
      <w:rPr>
        <w:rFonts w:ascii="Courier New" w:hAnsi="Courier New" w:hint="default"/>
      </w:rPr>
    </w:lvl>
    <w:lvl w:ilvl="5" w:tplc="04140005" w:tentative="1">
      <w:start w:val="1"/>
      <w:numFmt w:val="bullet"/>
      <w:lvlText w:val=""/>
      <w:lvlJc w:val="left"/>
      <w:pPr>
        <w:ind w:left="4672" w:hanging="360"/>
      </w:pPr>
      <w:rPr>
        <w:rFonts w:ascii="Wingdings" w:hAnsi="Wingdings" w:hint="default"/>
      </w:rPr>
    </w:lvl>
    <w:lvl w:ilvl="6" w:tplc="04140001" w:tentative="1">
      <w:start w:val="1"/>
      <w:numFmt w:val="bullet"/>
      <w:lvlText w:val=""/>
      <w:lvlJc w:val="left"/>
      <w:pPr>
        <w:ind w:left="5392" w:hanging="360"/>
      </w:pPr>
      <w:rPr>
        <w:rFonts w:ascii="Symbol" w:hAnsi="Symbol" w:hint="default"/>
      </w:rPr>
    </w:lvl>
    <w:lvl w:ilvl="7" w:tplc="04140003" w:tentative="1">
      <w:start w:val="1"/>
      <w:numFmt w:val="bullet"/>
      <w:lvlText w:val="o"/>
      <w:lvlJc w:val="left"/>
      <w:pPr>
        <w:ind w:left="6112" w:hanging="360"/>
      </w:pPr>
      <w:rPr>
        <w:rFonts w:ascii="Courier New" w:hAnsi="Courier New" w:hint="default"/>
      </w:rPr>
    </w:lvl>
    <w:lvl w:ilvl="8" w:tplc="04140005" w:tentative="1">
      <w:start w:val="1"/>
      <w:numFmt w:val="bullet"/>
      <w:lvlText w:val=""/>
      <w:lvlJc w:val="left"/>
      <w:pPr>
        <w:ind w:left="6832" w:hanging="360"/>
      </w:pPr>
      <w:rPr>
        <w:rFonts w:ascii="Wingdings" w:hAnsi="Wingdings" w:hint="default"/>
      </w:rPr>
    </w:lvl>
  </w:abstractNum>
  <w:abstractNum w:abstractNumId="15">
    <w:nsid w:val="2A2F052A"/>
    <w:multiLevelType w:val="hybridMultilevel"/>
    <w:tmpl w:val="A8566A8E"/>
    <w:lvl w:ilvl="0" w:tplc="93A46AA8">
      <w:start w:val="13"/>
      <w:numFmt w:val="decimal"/>
      <w:lvlText w:val="%1"/>
      <w:lvlJc w:val="left"/>
      <w:pPr>
        <w:ind w:left="720" w:hanging="360"/>
      </w:pPr>
      <w:rPr>
        <w:rFonts w:cs="Times New Roman" w:hint="default"/>
      </w:rPr>
    </w:lvl>
    <w:lvl w:ilvl="1" w:tplc="D304D9AE">
      <w:start w:val="13"/>
      <w:numFmt w:val="lowerLetter"/>
      <w:lvlText w:val="%2."/>
      <w:lvlJc w:val="left"/>
      <w:pPr>
        <w:ind w:left="1440" w:hanging="360"/>
      </w:pPr>
      <w:rPr>
        <w:rFonts w:cs="Times New Roman" w:hint="default"/>
      </w:rPr>
    </w:lvl>
    <w:lvl w:ilvl="2" w:tplc="0414001B">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6">
    <w:nsid w:val="2ECF6E85"/>
    <w:multiLevelType w:val="hybridMultilevel"/>
    <w:tmpl w:val="4042751C"/>
    <w:lvl w:ilvl="0" w:tplc="1E88C7CE">
      <w:start w:val="1"/>
      <w:numFmt w:val="lowerRoman"/>
      <w:lvlText w:val="%1)"/>
      <w:lvlJc w:val="left"/>
      <w:pPr>
        <w:ind w:left="1072" w:hanging="363"/>
      </w:pPr>
      <w:rPr>
        <w:rFonts w:cs="Times New Roman" w:hint="default"/>
      </w:rPr>
    </w:lvl>
    <w:lvl w:ilvl="1" w:tplc="04140003" w:tentative="1">
      <w:start w:val="1"/>
      <w:numFmt w:val="bullet"/>
      <w:lvlText w:val="o"/>
      <w:lvlJc w:val="left"/>
      <w:pPr>
        <w:ind w:left="1792" w:hanging="360"/>
      </w:pPr>
      <w:rPr>
        <w:rFonts w:ascii="Courier New" w:hAnsi="Courier New" w:hint="default"/>
      </w:rPr>
    </w:lvl>
    <w:lvl w:ilvl="2" w:tplc="04140005" w:tentative="1">
      <w:start w:val="1"/>
      <w:numFmt w:val="bullet"/>
      <w:lvlText w:val=""/>
      <w:lvlJc w:val="left"/>
      <w:pPr>
        <w:ind w:left="2512" w:hanging="360"/>
      </w:pPr>
      <w:rPr>
        <w:rFonts w:ascii="Wingdings" w:hAnsi="Wingdings" w:hint="default"/>
      </w:rPr>
    </w:lvl>
    <w:lvl w:ilvl="3" w:tplc="04140001" w:tentative="1">
      <w:start w:val="1"/>
      <w:numFmt w:val="bullet"/>
      <w:lvlText w:val=""/>
      <w:lvlJc w:val="left"/>
      <w:pPr>
        <w:ind w:left="3232" w:hanging="360"/>
      </w:pPr>
      <w:rPr>
        <w:rFonts w:ascii="Symbol" w:hAnsi="Symbol" w:hint="default"/>
      </w:rPr>
    </w:lvl>
    <w:lvl w:ilvl="4" w:tplc="04140003" w:tentative="1">
      <w:start w:val="1"/>
      <w:numFmt w:val="bullet"/>
      <w:lvlText w:val="o"/>
      <w:lvlJc w:val="left"/>
      <w:pPr>
        <w:ind w:left="3952" w:hanging="360"/>
      </w:pPr>
      <w:rPr>
        <w:rFonts w:ascii="Courier New" w:hAnsi="Courier New" w:hint="default"/>
      </w:rPr>
    </w:lvl>
    <w:lvl w:ilvl="5" w:tplc="04140005" w:tentative="1">
      <w:start w:val="1"/>
      <w:numFmt w:val="bullet"/>
      <w:lvlText w:val=""/>
      <w:lvlJc w:val="left"/>
      <w:pPr>
        <w:ind w:left="4672" w:hanging="360"/>
      </w:pPr>
      <w:rPr>
        <w:rFonts w:ascii="Wingdings" w:hAnsi="Wingdings" w:hint="default"/>
      </w:rPr>
    </w:lvl>
    <w:lvl w:ilvl="6" w:tplc="04140001" w:tentative="1">
      <w:start w:val="1"/>
      <w:numFmt w:val="bullet"/>
      <w:lvlText w:val=""/>
      <w:lvlJc w:val="left"/>
      <w:pPr>
        <w:ind w:left="5392" w:hanging="360"/>
      </w:pPr>
      <w:rPr>
        <w:rFonts w:ascii="Symbol" w:hAnsi="Symbol" w:hint="default"/>
      </w:rPr>
    </w:lvl>
    <w:lvl w:ilvl="7" w:tplc="04140003" w:tentative="1">
      <w:start w:val="1"/>
      <w:numFmt w:val="bullet"/>
      <w:lvlText w:val="o"/>
      <w:lvlJc w:val="left"/>
      <w:pPr>
        <w:ind w:left="6112" w:hanging="360"/>
      </w:pPr>
      <w:rPr>
        <w:rFonts w:ascii="Courier New" w:hAnsi="Courier New" w:hint="default"/>
      </w:rPr>
    </w:lvl>
    <w:lvl w:ilvl="8" w:tplc="04140005" w:tentative="1">
      <w:start w:val="1"/>
      <w:numFmt w:val="bullet"/>
      <w:lvlText w:val=""/>
      <w:lvlJc w:val="left"/>
      <w:pPr>
        <w:ind w:left="6832" w:hanging="360"/>
      </w:pPr>
      <w:rPr>
        <w:rFonts w:ascii="Wingdings" w:hAnsi="Wingdings" w:hint="default"/>
      </w:rPr>
    </w:lvl>
  </w:abstractNum>
  <w:abstractNum w:abstractNumId="17">
    <w:nsid w:val="33AB6ACE"/>
    <w:multiLevelType w:val="hybridMultilevel"/>
    <w:tmpl w:val="743EE87A"/>
    <w:lvl w:ilvl="0" w:tplc="04140001">
      <w:start w:val="1"/>
      <w:numFmt w:val="bullet"/>
      <w:lvlText w:val=""/>
      <w:lvlJc w:val="left"/>
      <w:pPr>
        <w:ind w:left="1069" w:hanging="360"/>
      </w:pPr>
      <w:rPr>
        <w:rFonts w:ascii="Symbol" w:hAnsi="Symbol" w:hint="default"/>
      </w:rPr>
    </w:lvl>
    <w:lvl w:ilvl="1" w:tplc="04140003" w:tentative="1">
      <w:start w:val="1"/>
      <w:numFmt w:val="bullet"/>
      <w:lvlText w:val="o"/>
      <w:lvlJc w:val="left"/>
      <w:pPr>
        <w:ind w:left="1789" w:hanging="360"/>
      </w:pPr>
      <w:rPr>
        <w:rFonts w:ascii="Courier New" w:hAnsi="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18">
    <w:nsid w:val="3B197E40"/>
    <w:multiLevelType w:val="hybridMultilevel"/>
    <w:tmpl w:val="87BCA738"/>
    <w:lvl w:ilvl="0" w:tplc="0809001B">
      <w:start w:val="1"/>
      <w:numFmt w:val="lowerRoman"/>
      <w:lvlText w:val="%1."/>
      <w:lvlJc w:val="right"/>
      <w:pPr>
        <w:ind w:left="1072" w:hanging="363"/>
      </w:pPr>
      <w:rPr>
        <w:rFonts w:cs="Times New Roman" w:hint="default"/>
      </w:rPr>
    </w:lvl>
    <w:lvl w:ilvl="1" w:tplc="04140003" w:tentative="1">
      <w:start w:val="1"/>
      <w:numFmt w:val="bullet"/>
      <w:lvlText w:val="o"/>
      <w:lvlJc w:val="left"/>
      <w:pPr>
        <w:ind w:left="1792" w:hanging="360"/>
      </w:pPr>
      <w:rPr>
        <w:rFonts w:ascii="Courier New" w:hAnsi="Courier New" w:hint="default"/>
      </w:rPr>
    </w:lvl>
    <w:lvl w:ilvl="2" w:tplc="04140005" w:tentative="1">
      <w:start w:val="1"/>
      <w:numFmt w:val="bullet"/>
      <w:lvlText w:val=""/>
      <w:lvlJc w:val="left"/>
      <w:pPr>
        <w:ind w:left="2512" w:hanging="360"/>
      </w:pPr>
      <w:rPr>
        <w:rFonts w:ascii="Wingdings" w:hAnsi="Wingdings" w:hint="default"/>
      </w:rPr>
    </w:lvl>
    <w:lvl w:ilvl="3" w:tplc="04140001" w:tentative="1">
      <w:start w:val="1"/>
      <w:numFmt w:val="bullet"/>
      <w:lvlText w:val=""/>
      <w:lvlJc w:val="left"/>
      <w:pPr>
        <w:ind w:left="3232" w:hanging="360"/>
      </w:pPr>
      <w:rPr>
        <w:rFonts w:ascii="Symbol" w:hAnsi="Symbol" w:hint="default"/>
      </w:rPr>
    </w:lvl>
    <w:lvl w:ilvl="4" w:tplc="04140003" w:tentative="1">
      <w:start w:val="1"/>
      <w:numFmt w:val="bullet"/>
      <w:lvlText w:val="o"/>
      <w:lvlJc w:val="left"/>
      <w:pPr>
        <w:ind w:left="3952" w:hanging="360"/>
      </w:pPr>
      <w:rPr>
        <w:rFonts w:ascii="Courier New" w:hAnsi="Courier New" w:hint="default"/>
      </w:rPr>
    </w:lvl>
    <w:lvl w:ilvl="5" w:tplc="04140005" w:tentative="1">
      <w:start w:val="1"/>
      <w:numFmt w:val="bullet"/>
      <w:lvlText w:val=""/>
      <w:lvlJc w:val="left"/>
      <w:pPr>
        <w:ind w:left="4672" w:hanging="360"/>
      </w:pPr>
      <w:rPr>
        <w:rFonts w:ascii="Wingdings" w:hAnsi="Wingdings" w:hint="default"/>
      </w:rPr>
    </w:lvl>
    <w:lvl w:ilvl="6" w:tplc="04140001" w:tentative="1">
      <w:start w:val="1"/>
      <w:numFmt w:val="bullet"/>
      <w:lvlText w:val=""/>
      <w:lvlJc w:val="left"/>
      <w:pPr>
        <w:ind w:left="5392" w:hanging="360"/>
      </w:pPr>
      <w:rPr>
        <w:rFonts w:ascii="Symbol" w:hAnsi="Symbol" w:hint="default"/>
      </w:rPr>
    </w:lvl>
    <w:lvl w:ilvl="7" w:tplc="04140003" w:tentative="1">
      <w:start w:val="1"/>
      <w:numFmt w:val="bullet"/>
      <w:lvlText w:val="o"/>
      <w:lvlJc w:val="left"/>
      <w:pPr>
        <w:ind w:left="6112" w:hanging="360"/>
      </w:pPr>
      <w:rPr>
        <w:rFonts w:ascii="Courier New" w:hAnsi="Courier New" w:hint="default"/>
      </w:rPr>
    </w:lvl>
    <w:lvl w:ilvl="8" w:tplc="04140005" w:tentative="1">
      <w:start w:val="1"/>
      <w:numFmt w:val="bullet"/>
      <w:lvlText w:val=""/>
      <w:lvlJc w:val="left"/>
      <w:pPr>
        <w:ind w:left="6832" w:hanging="360"/>
      </w:pPr>
      <w:rPr>
        <w:rFonts w:ascii="Wingdings" w:hAnsi="Wingdings" w:hint="default"/>
      </w:rPr>
    </w:lvl>
  </w:abstractNum>
  <w:abstractNum w:abstractNumId="19">
    <w:nsid w:val="3D1E7A73"/>
    <w:multiLevelType w:val="hybridMultilevel"/>
    <w:tmpl w:val="DEB2F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DF52F3F"/>
    <w:multiLevelType w:val="hybridMultilevel"/>
    <w:tmpl w:val="8AE85480"/>
    <w:lvl w:ilvl="0" w:tplc="0414000F">
      <w:start w:val="1"/>
      <w:numFmt w:val="decimal"/>
      <w:lvlText w:val="%1."/>
      <w:lvlJc w:val="left"/>
      <w:pPr>
        <w:ind w:left="720" w:hanging="360"/>
      </w:pPr>
      <w:rPr>
        <w:rFonts w:cs="Times New Roman"/>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21">
    <w:nsid w:val="3F35287D"/>
    <w:multiLevelType w:val="hybridMultilevel"/>
    <w:tmpl w:val="F942F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4984BC4"/>
    <w:multiLevelType w:val="hybridMultilevel"/>
    <w:tmpl w:val="E06652F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48936608"/>
    <w:multiLevelType w:val="hybridMultilevel"/>
    <w:tmpl w:val="C256F3C0"/>
    <w:lvl w:ilvl="0" w:tplc="AEAA5B42">
      <w:start w:val="1"/>
      <w:numFmt w:val="decimal"/>
      <w:lvlText w:val="%1."/>
      <w:lvlJc w:val="left"/>
      <w:pPr>
        <w:ind w:left="1224" w:hanging="360"/>
      </w:pPr>
      <w:rPr>
        <w:rFonts w:cs="Times New Roman" w:hint="default"/>
        <w:b w:val="0"/>
        <w:i w:val="0"/>
      </w:rPr>
    </w:lvl>
    <w:lvl w:ilvl="1" w:tplc="04140019" w:tentative="1">
      <w:start w:val="1"/>
      <w:numFmt w:val="lowerLetter"/>
      <w:lvlText w:val="%2."/>
      <w:lvlJc w:val="left"/>
      <w:pPr>
        <w:ind w:left="1944" w:hanging="360"/>
      </w:pPr>
      <w:rPr>
        <w:rFonts w:cs="Times New Roman"/>
      </w:rPr>
    </w:lvl>
    <w:lvl w:ilvl="2" w:tplc="0414001B" w:tentative="1">
      <w:start w:val="1"/>
      <w:numFmt w:val="lowerRoman"/>
      <w:lvlText w:val="%3."/>
      <w:lvlJc w:val="right"/>
      <w:pPr>
        <w:ind w:left="2664" w:hanging="180"/>
      </w:pPr>
      <w:rPr>
        <w:rFonts w:cs="Times New Roman"/>
      </w:rPr>
    </w:lvl>
    <w:lvl w:ilvl="3" w:tplc="0414000F" w:tentative="1">
      <w:start w:val="1"/>
      <w:numFmt w:val="decimal"/>
      <w:lvlText w:val="%4."/>
      <w:lvlJc w:val="left"/>
      <w:pPr>
        <w:ind w:left="3384" w:hanging="360"/>
      </w:pPr>
      <w:rPr>
        <w:rFonts w:cs="Times New Roman"/>
      </w:rPr>
    </w:lvl>
    <w:lvl w:ilvl="4" w:tplc="04140019" w:tentative="1">
      <w:start w:val="1"/>
      <w:numFmt w:val="lowerLetter"/>
      <w:lvlText w:val="%5."/>
      <w:lvlJc w:val="left"/>
      <w:pPr>
        <w:ind w:left="4104" w:hanging="360"/>
      </w:pPr>
      <w:rPr>
        <w:rFonts w:cs="Times New Roman"/>
      </w:rPr>
    </w:lvl>
    <w:lvl w:ilvl="5" w:tplc="0414001B" w:tentative="1">
      <w:start w:val="1"/>
      <w:numFmt w:val="lowerRoman"/>
      <w:lvlText w:val="%6."/>
      <w:lvlJc w:val="right"/>
      <w:pPr>
        <w:ind w:left="4824" w:hanging="180"/>
      </w:pPr>
      <w:rPr>
        <w:rFonts w:cs="Times New Roman"/>
      </w:rPr>
    </w:lvl>
    <w:lvl w:ilvl="6" w:tplc="0414000F" w:tentative="1">
      <w:start w:val="1"/>
      <w:numFmt w:val="decimal"/>
      <w:lvlText w:val="%7."/>
      <w:lvlJc w:val="left"/>
      <w:pPr>
        <w:ind w:left="5544" w:hanging="360"/>
      </w:pPr>
      <w:rPr>
        <w:rFonts w:cs="Times New Roman"/>
      </w:rPr>
    </w:lvl>
    <w:lvl w:ilvl="7" w:tplc="04140019" w:tentative="1">
      <w:start w:val="1"/>
      <w:numFmt w:val="lowerLetter"/>
      <w:lvlText w:val="%8."/>
      <w:lvlJc w:val="left"/>
      <w:pPr>
        <w:ind w:left="6264" w:hanging="360"/>
      </w:pPr>
      <w:rPr>
        <w:rFonts w:cs="Times New Roman"/>
      </w:rPr>
    </w:lvl>
    <w:lvl w:ilvl="8" w:tplc="0414001B" w:tentative="1">
      <w:start w:val="1"/>
      <w:numFmt w:val="lowerRoman"/>
      <w:lvlText w:val="%9."/>
      <w:lvlJc w:val="right"/>
      <w:pPr>
        <w:ind w:left="6984" w:hanging="180"/>
      </w:pPr>
      <w:rPr>
        <w:rFonts w:cs="Times New Roman"/>
      </w:rPr>
    </w:lvl>
  </w:abstractNum>
  <w:abstractNum w:abstractNumId="24">
    <w:nsid w:val="4C0C3D6B"/>
    <w:multiLevelType w:val="hybridMultilevel"/>
    <w:tmpl w:val="077C8EFC"/>
    <w:lvl w:ilvl="0" w:tplc="65F4D382">
      <w:start w:val="20"/>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25">
    <w:nsid w:val="4C6A316C"/>
    <w:multiLevelType w:val="hybridMultilevel"/>
    <w:tmpl w:val="8362E43A"/>
    <w:lvl w:ilvl="0" w:tplc="5C0CD622">
      <w:start w:val="18"/>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26">
    <w:nsid w:val="4D4F26D0"/>
    <w:multiLevelType w:val="hybridMultilevel"/>
    <w:tmpl w:val="40BA9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1432EF9"/>
    <w:multiLevelType w:val="hybridMultilevel"/>
    <w:tmpl w:val="7EBEBB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nsid w:val="646E170F"/>
    <w:multiLevelType w:val="multilevel"/>
    <w:tmpl w:val="BBC4D14C"/>
    <w:lvl w:ilvl="0">
      <w:start w:val="1"/>
      <w:numFmt w:val="decimal"/>
      <w:lvlText w:val="%1."/>
      <w:lvlJc w:val="left"/>
      <w:pPr>
        <w:ind w:left="360" w:hanging="360"/>
      </w:pPr>
      <w:rPr>
        <w:rFonts w:cs="Times New Roman" w:hint="default"/>
      </w:rPr>
    </w:lvl>
    <w:lvl w:ilvl="1">
      <w:start w:val="1"/>
      <w:numFmt w:val="decimal"/>
      <w:pStyle w:val="Heading2"/>
      <w:isLgl/>
      <w:lvlText w:val="%1.%2."/>
      <w:lvlJc w:val="left"/>
      <w:pPr>
        <w:ind w:left="360" w:hanging="360"/>
      </w:pPr>
      <w:rPr>
        <w:rFonts w:cs="Times New Roman" w:hint="default"/>
        <w:color w:val="4F81BD"/>
        <w:u w:val="none"/>
      </w:rPr>
    </w:lvl>
    <w:lvl w:ilvl="2">
      <w:start w:val="1"/>
      <w:numFmt w:val="decimal"/>
      <w:isLgl/>
      <w:lvlText w:val="%1.%2.%3."/>
      <w:lvlJc w:val="left"/>
      <w:pPr>
        <w:ind w:left="720" w:hanging="720"/>
      </w:pPr>
      <w:rPr>
        <w:rFonts w:cs="Times New Roman" w:hint="default"/>
        <w:color w:val="0000FF"/>
        <w:u w:val="single"/>
      </w:rPr>
    </w:lvl>
    <w:lvl w:ilvl="3">
      <w:start w:val="1"/>
      <w:numFmt w:val="decimal"/>
      <w:isLgl/>
      <w:lvlText w:val="%1.%2.%3.%4."/>
      <w:lvlJc w:val="left"/>
      <w:pPr>
        <w:ind w:left="720" w:hanging="720"/>
      </w:pPr>
      <w:rPr>
        <w:rFonts w:cs="Times New Roman" w:hint="default"/>
        <w:color w:val="0000FF"/>
        <w:u w:val="single"/>
      </w:rPr>
    </w:lvl>
    <w:lvl w:ilvl="4">
      <w:start w:val="1"/>
      <w:numFmt w:val="decimal"/>
      <w:isLgl/>
      <w:lvlText w:val="%1.%2.%3.%4.%5."/>
      <w:lvlJc w:val="left"/>
      <w:pPr>
        <w:ind w:left="1080" w:hanging="1080"/>
      </w:pPr>
      <w:rPr>
        <w:rFonts w:cs="Times New Roman" w:hint="default"/>
        <w:color w:val="0000FF"/>
        <w:u w:val="single"/>
      </w:rPr>
    </w:lvl>
    <w:lvl w:ilvl="5">
      <w:start w:val="1"/>
      <w:numFmt w:val="decimal"/>
      <w:isLgl/>
      <w:lvlText w:val="%1.%2.%3.%4.%5.%6."/>
      <w:lvlJc w:val="left"/>
      <w:pPr>
        <w:ind w:left="1080" w:hanging="1080"/>
      </w:pPr>
      <w:rPr>
        <w:rFonts w:cs="Times New Roman" w:hint="default"/>
        <w:color w:val="0000FF"/>
        <w:u w:val="single"/>
      </w:rPr>
    </w:lvl>
    <w:lvl w:ilvl="6">
      <w:start w:val="1"/>
      <w:numFmt w:val="decimal"/>
      <w:isLgl/>
      <w:lvlText w:val="%1.%2.%3.%4.%5.%6.%7."/>
      <w:lvlJc w:val="left"/>
      <w:pPr>
        <w:ind w:left="1440" w:hanging="1440"/>
      </w:pPr>
      <w:rPr>
        <w:rFonts w:cs="Times New Roman" w:hint="default"/>
        <w:color w:val="0000FF"/>
        <w:u w:val="single"/>
      </w:rPr>
    </w:lvl>
    <w:lvl w:ilvl="7">
      <w:start w:val="1"/>
      <w:numFmt w:val="decimal"/>
      <w:isLgl/>
      <w:lvlText w:val="%1.%2.%3.%4.%5.%6.%7.%8."/>
      <w:lvlJc w:val="left"/>
      <w:pPr>
        <w:ind w:left="1440" w:hanging="1440"/>
      </w:pPr>
      <w:rPr>
        <w:rFonts w:cs="Times New Roman" w:hint="default"/>
        <w:color w:val="0000FF"/>
        <w:u w:val="single"/>
      </w:rPr>
    </w:lvl>
    <w:lvl w:ilvl="8">
      <w:start w:val="1"/>
      <w:numFmt w:val="decimal"/>
      <w:isLgl/>
      <w:lvlText w:val="%1.%2.%3.%4.%5.%6.%7.%8.%9."/>
      <w:lvlJc w:val="left"/>
      <w:pPr>
        <w:ind w:left="1800" w:hanging="1800"/>
      </w:pPr>
      <w:rPr>
        <w:rFonts w:cs="Times New Roman" w:hint="default"/>
        <w:color w:val="0000FF"/>
        <w:u w:val="single"/>
      </w:rPr>
    </w:lvl>
  </w:abstractNum>
  <w:abstractNum w:abstractNumId="29">
    <w:nsid w:val="665B003E"/>
    <w:multiLevelType w:val="hybridMultilevel"/>
    <w:tmpl w:val="0F8E38D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nsid w:val="67C94866"/>
    <w:multiLevelType w:val="hybridMultilevel"/>
    <w:tmpl w:val="121E5A38"/>
    <w:lvl w:ilvl="0" w:tplc="18642BC0">
      <w:start w:val="1"/>
      <w:numFmt w:val="decimal"/>
      <w:lvlText w:val="%1."/>
      <w:lvlJc w:val="left"/>
      <w:pPr>
        <w:ind w:left="1224" w:hanging="360"/>
      </w:pPr>
      <w:rPr>
        <w:rFonts w:cs="Times New Roman" w:hint="default"/>
      </w:rPr>
    </w:lvl>
    <w:lvl w:ilvl="1" w:tplc="04140019" w:tentative="1">
      <w:start w:val="1"/>
      <w:numFmt w:val="lowerLetter"/>
      <w:lvlText w:val="%2."/>
      <w:lvlJc w:val="left"/>
      <w:pPr>
        <w:ind w:left="1944" w:hanging="360"/>
      </w:pPr>
      <w:rPr>
        <w:rFonts w:cs="Times New Roman"/>
      </w:rPr>
    </w:lvl>
    <w:lvl w:ilvl="2" w:tplc="0414001B" w:tentative="1">
      <w:start w:val="1"/>
      <w:numFmt w:val="lowerRoman"/>
      <w:lvlText w:val="%3."/>
      <w:lvlJc w:val="right"/>
      <w:pPr>
        <w:ind w:left="2664" w:hanging="180"/>
      </w:pPr>
      <w:rPr>
        <w:rFonts w:cs="Times New Roman"/>
      </w:rPr>
    </w:lvl>
    <w:lvl w:ilvl="3" w:tplc="0414000F" w:tentative="1">
      <w:start w:val="1"/>
      <w:numFmt w:val="decimal"/>
      <w:lvlText w:val="%4."/>
      <w:lvlJc w:val="left"/>
      <w:pPr>
        <w:ind w:left="3384" w:hanging="360"/>
      </w:pPr>
      <w:rPr>
        <w:rFonts w:cs="Times New Roman"/>
      </w:rPr>
    </w:lvl>
    <w:lvl w:ilvl="4" w:tplc="04140019" w:tentative="1">
      <w:start w:val="1"/>
      <w:numFmt w:val="lowerLetter"/>
      <w:lvlText w:val="%5."/>
      <w:lvlJc w:val="left"/>
      <w:pPr>
        <w:ind w:left="4104" w:hanging="360"/>
      </w:pPr>
      <w:rPr>
        <w:rFonts w:cs="Times New Roman"/>
      </w:rPr>
    </w:lvl>
    <w:lvl w:ilvl="5" w:tplc="0414001B" w:tentative="1">
      <w:start w:val="1"/>
      <w:numFmt w:val="lowerRoman"/>
      <w:lvlText w:val="%6."/>
      <w:lvlJc w:val="right"/>
      <w:pPr>
        <w:ind w:left="4824" w:hanging="180"/>
      </w:pPr>
      <w:rPr>
        <w:rFonts w:cs="Times New Roman"/>
      </w:rPr>
    </w:lvl>
    <w:lvl w:ilvl="6" w:tplc="0414000F" w:tentative="1">
      <w:start w:val="1"/>
      <w:numFmt w:val="decimal"/>
      <w:lvlText w:val="%7."/>
      <w:lvlJc w:val="left"/>
      <w:pPr>
        <w:ind w:left="5544" w:hanging="360"/>
      </w:pPr>
      <w:rPr>
        <w:rFonts w:cs="Times New Roman"/>
      </w:rPr>
    </w:lvl>
    <w:lvl w:ilvl="7" w:tplc="04140019" w:tentative="1">
      <w:start w:val="1"/>
      <w:numFmt w:val="lowerLetter"/>
      <w:lvlText w:val="%8."/>
      <w:lvlJc w:val="left"/>
      <w:pPr>
        <w:ind w:left="6264" w:hanging="360"/>
      </w:pPr>
      <w:rPr>
        <w:rFonts w:cs="Times New Roman"/>
      </w:rPr>
    </w:lvl>
    <w:lvl w:ilvl="8" w:tplc="0414001B" w:tentative="1">
      <w:start w:val="1"/>
      <w:numFmt w:val="lowerRoman"/>
      <w:lvlText w:val="%9."/>
      <w:lvlJc w:val="right"/>
      <w:pPr>
        <w:ind w:left="6984" w:hanging="180"/>
      </w:pPr>
      <w:rPr>
        <w:rFonts w:cs="Times New Roman"/>
      </w:rPr>
    </w:lvl>
  </w:abstractNum>
  <w:abstractNum w:abstractNumId="31">
    <w:nsid w:val="69640111"/>
    <w:multiLevelType w:val="hybridMultilevel"/>
    <w:tmpl w:val="8CC02B62"/>
    <w:lvl w:ilvl="0" w:tplc="1E88C7CE">
      <w:start w:val="1"/>
      <w:numFmt w:val="lowerRoman"/>
      <w:lvlText w:val="%1)"/>
      <w:lvlJc w:val="left"/>
      <w:pPr>
        <w:ind w:left="1072" w:hanging="363"/>
      </w:pPr>
      <w:rPr>
        <w:rFonts w:cs="Times New Roman" w:hint="default"/>
      </w:rPr>
    </w:lvl>
    <w:lvl w:ilvl="1" w:tplc="04140003" w:tentative="1">
      <w:start w:val="1"/>
      <w:numFmt w:val="bullet"/>
      <w:lvlText w:val="o"/>
      <w:lvlJc w:val="left"/>
      <w:pPr>
        <w:ind w:left="1792" w:hanging="360"/>
      </w:pPr>
      <w:rPr>
        <w:rFonts w:ascii="Courier New" w:hAnsi="Courier New" w:hint="default"/>
      </w:rPr>
    </w:lvl>
    <w:lvl w:ilvl="2" w:tplc="04140005" w:tentative="1">
      <w:start w:val="1"/>
      <w:numFmt w:val="bullet"/>
      <w:lvlText w:val=""/>
      <w:lvlJc w:val="left"/>
      <w:pPr>
        <w:ind w:left="2512" w:hanging="360"/>
      </w:pPr>
      <w:rPr>
        <w:rFonts w:ascii="Wingdings" w:hAnsi="Wingdings" w:hint="default"/>
      </w:rPr>
    </w:lvl>
    <w:lvl w:ilvl="3" w:tplc="04140001" w:tentative="1">
      <w:start w:val="1"/>
      <w:numFmt w:val="bullet"/>
      <w:lvlText w:val=""/>
      <w:lvlJc w:val="left"/>
      <w:pPr>
        <w:ind w:left="3232" w:hanging="360"/>
      </w:pPr>
      <w:rPr>
        <w:rFonts w:ascii="Symbol" w:hAnsi="Symbol" w:hint="default"/>
      </w:rPr>
    </w:lvl>
    <w:lvl w:ilvl="4" w:tplc="04140003" w:tentative="1">
      <w:start w:val="1"/>
      <w:numFmt w:val="bullet"/>
      <w:lvlText w:val="o"/>
      <w:lvlJc w:val="left"/>
      <w:pPr>
        <w:ind w:left="3952" w:hanging="360"/>
      </w:pPr>
      <w:rPr>
        <w:rFonts w:ascii="Courier New" w:hAnsi="Courier New" w:hint="default"/>
      </w:rPr>
    </w:lvl>
    <w:lvl w:ilvl="5" w:tplc="04140005" w:tentative="1">
      <w:start w:val="1"/>
      <w:numFmt w:val="bullet"/>
      <w:lvlText w:val=""/>
      <w:lvlJc w:val="left"/>
      <w:pPr>
        <w:ind w:left="4672" w:hanging="360"/>
      </w:pPr>
      <w:rPr>
        <w:rFonts w:ascii="Wingdings" w:hAnsi="Wingdings" w:hint="default"/>
      </w:rPr>
    </w:lvl>
    <w:lvl w:ilvl="6" w:tplc="04140001" w:tentative="1">
      <w:start w:val="1"/>
      <w:numFmt w:val="bullet"/>
      <w:lvlText w:val=""/>
      <w:lvlJc w:val="left"/>
      <w:pPr>
        <w:ind w:left="5392" w:hanging="360"/>
      </w:pPr>
      <w:rPr>
        <w:rFonts w:ascii="Symbol" w:hAnsi="Symbol" w:hint="default"/>
      </w:rPr>
    </w:lvl>
    <w:lvl w:ilvl="7" w:tplc="04140003" w:tentative="1">
      <w:start w:val="1"/>
      <w:numFmt w:val="bullet"/>
      <w:lvlText w:val="o"/>
      <w:lvlJc w:val="left"/>
      <w:pPr>
        <w:ind w:left="6112" w:hanging="360"/>
      </w:pPr>
      <w:rPr>
        <w:rFonts w:ascii="Courier New" w:hAnsi="Courier New" w:hint="default"/>
      </w:rPr>
    </w:lvl>
    <w:lvl w:ilvl="8" w:tplc="04140005" w:tentative="1">
      <w:start w:val="1"/>
      <w:numFmt w:val="bullet"/>
      <w:lvlText w:val=""/>
      <w:lvlJc w:val="left"/>
      <w:pPr>
        <w:ind w:left="6832" w:hanging="360"/>
      </w:pPr>
      <w:rPr>
        <w:rFonts w:ascii="Wingdings" w:hAnsi="Wingdings" w:hint="default"/>
      </w:rPr>
    </w:lvl>
  </w:abstractNum>
  <w:abstractNum w:abstractNumId="32">
    <w:nsid w:val="72196FE1"/>
    <w:multiLevelType w:val="hybridMultilevel"/>
    <w:tmpl w:val="77E64F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nsid w:val="777F0A91"/>
    <w:multiLevelType w:val="hybridMultilevel"/>
    <w:tmpl w:val="0D52583A"/>
    <w:lvl w:ilvl="0" w:tplc="08090001">
      <w:start w:val="1"/>
      <w:numFmt w:val="bullet"/>
      <w:lvlText w:val=""/>
      <w:lvlJc w:val="left"/>
      <w:pPr>
        <w:ind w:left="1072" w:hanging="363"/>
      </w:pPr>
      <w:rPr>
        <w:rFonts w:ascii="Symbol" w:hAnsi="Symbol" w:hint="default"/>
      </w:rPr>
    </w:lvl>
    <w:lvl w:ilvl="1" w:tplc="04140003" w:tentative="1">
      <w:start w:val="1"/>
      <w:numFmt w:val="bullet"/>
      <w:lvlText w:val="o"/>
      <w:lvlJc w:val="left"/>
      <w:pPr>
        <w:ind w:left="1792" w:hanging="360"/>
      </w:pPr>
      <w:rPr>
        <w:rFonts w:ascii="Courier New" w:hAnsi="Courier New" w:hint="default"/>
      </w:rPr>
    </w:lvl>
    <w:lvl w:ilvl="2" w:tplc="04140005" w:tentative="1">
      <w:start w:val="1"/>
      <w:numFmt w:val="bullet"/>
      <w:lvlText w:val=""/>
      <w:lvlJc w:val="left"/>
      <w:pPr>
        <w:ind w:left="2512" w:hanging="360"/>
      </w:pPr>
      <w:rPr>
        <w:rFonts w:ascii="Wingdings" w:hAnsi="Wingdings" w:hint="default"/>
      </w:rPr>
    </w:lvl>
    <w:lvl w:ilvl="3" w:tplc="04140001" w:tentative="1">
      <w:start w:val="1"/>
      <w:numFmt w:val="bullet"/>
      <w:lvlText w:val=""/>
      <w:lvlJc w:val="left"/>
      <w:pPr>
        <w:ind w:left="3232" w:hanging="360"/>
      </w:pPr>
      <w:rPr>
        <w:rFonts w:ascii="Symbol" w:hAnsi="Symbol" w:hint="default"/>
      </w:rPr>
    </w:lvl>
    <w:lvl w:ilvl="4" w:tplc="04140003" w:tentative="1">
      <w:start w:val="1"/>
      <w:numFmt w:val="bullet"/>
      <w:lvlText w:val="o"/>
      <w:lvlJc w:val="left"/>
      <w:pPr>
        <w:ind w:left="3952" w:hanging="360"/>
      </w:pPr>
      <w:rPr>
        <w:rFonts w:ascii="Courier New" w:hAnsi="Courier New" w:hint="default"/>
      </w:rPr>
    </w:lvl>
    <w:lvl w:ilvl="5" w:tplc="04140005" w:tentative="1">
      <w:start w:val="1"/>
      <w:numFmt w:val="bullet"/>
      <w:lvlText w:val=""/>
      <w:lvlJc w:val="left"/>
      <w:pPr>
        <w:ind w:left="4672" w:hanging="360"/>
      </w:pPr>
      <w:rPr>
        <w:rFonts w:ascii="Wingdings" w:hAnsi="Wingdings" w:hint="default"/>
      </w:rPr>
    </w:lvl>
    <w:lvl w:ilvl="6" w:tplc="04140001" w:tentative="1">
      <w:start w:val="1"/>
      <w:numFmt w:val="bullet"/>
      <w:lvlText w:val=""/>
      <w:lvlJc w:val="left"/>
      <w:pPr>
        <w:ind w:left="5392" w:hanging="360"/>
      </w:pPr>
      <w:rPr>
        <w:rFonts w:ascii="Symbol" w:hAnsi="Symbol" w:hint="default"/>
      </w:rPr>
    </w:lvl>
    <w:lvl w:ilvl="7" w:tplc="04140003" w:tentative="1">
      <w:start w:val="1"/>
      <w:numFmt w:val="bullet"/>
      <w:lvlText w:val="o"/>
      <w:lvlJc w:val="left"/>
      <w:pPr>
        <w:ind w:left="6112" w:hanging="360"/>
      </w:pPr>
      <w:rPr>
        <w:rFonts w:ascii="Courier New" w:hAnsi="Courier New" w:hint="default"/>
      </w:rPr>
    </w:lvl>
    <w:lvl w:ilvl="8" w:tplc="04140005" w:tentative="1">
      <w:start w:val="1"/>
      <w:numFmt w:val="bullet"/>
      <w:lvlText w:val=""/>
      <w:lvlJc w:val="left"/>
      <w:pPr>
        <w:ind w:left="6832" w:hanging="360"/>
      </w:pPr>
      <w:rPr>
        <w:rFonts w:ascii="Wingdings" w:hAnsi="Wingdings" w:hint="default"/>
      </w:rPr>
    </w:lvl>
  </w:abstractNum>
  <w:abstractNum w:abstractNumId="34">
    <w:nsid w:val="7891334A"/>
    <w:multiLevelType w:val="hybridMultilevel"/>
    <w:tmpl w:val="C0E0F2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nsid w:val="7C3968C4"/>
    <w:multiLevelType w:val="hybridMultilevel"/>
    <w:tmpl w:val="E79C0B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nsid w:val="7CCD0B21"/>
    <w:multiLevelType w:val="hybridMultilevel"/>
    <w:tmpl w:val="CF0463C4"/>
    <w:lvl w:ilvl="0" w:tplc="0414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nsid w:val="7F4849F9"/>
    <w:multiLevelType w:val="hybridMultilevel"/>
    <w:tmpl w:val="158AD7A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34"/>
  </w:num>
  <w:num w:numId="2">
    <w:abstractNumId w:val="29"/>
  </w:num>
  <w:num w:numId="3">
    <w:abstractNumId w:val="32"/>
  </w:num>
  <w:num w:numId="4">
    <w:abstractNumId w:val="27"/>
  </w:num>
  <w:num w:numId="5">
    <w:abstractNumId w:val="23"/>
  </w:num>
  <w:num w:numId="6">
    <w:abstractNumId w:val="15"/>
  </w:num>
  <w:num w:numId="7">
    <w:abstractNumId w:val="25"/>
  </w:num>
  <w:num w:numId="8">
    <w:abstractNumId w:val="24"/>
  </w:num>
  <w:num w:numId="9">
    <w:abstractNumId w:val="5"/>
  </w:num>
  <w:num w:numId="10">
    <w:abstractNumId w:val="35"/>
  </w:num>
  <w:num w:numId="11">
    <w:abstractNumId w:val="3"/>
  </w:num>
  <w:num w:numId="12">
    <w:abstractNumId w:val="17"/>
  </w:num>
  <w:num w:numId="13">
    <w:abstractNumId w:val="4"/>
  </w:num>
  <w:num w:numId="14">
    <w:abstractNumId w:val="20"/>
  </w:num>
  <w:num w:numId="15">
    <w:abstractNumId w:val="10"/>
  </w:num>
  <w:num w:numId="16">
    <w:abstractNumId w:val="8"/>
  </w:num>
  <w:num w:numId="17">
    <w:abstractNumId w:val="31"/>
  </w:num>
  <w:num w:numId="18">
    <w:abstractNumId w:val="16"/>
  </w:num>
  <w:num w:numId="19">
    <w:abstractNumId w:val="28"/>
  </w:num>
  <w:num w:numId="20">
    <w:abstractNumId w:val="33"/>
  </w:num>
  <w:num w:numId="21">
    <w:abstractNumId w:val="1"/>
  </w:num>
  <w:num w:numId="22">
    <w:abstractNumId w:val="21"/>
  </w:num>
  <w:num w:numId="23">
    <w:abstractNumId w:val="0"/>
  </w:num>
  <w:num w:numId="24">
    <w:abstractNumId w:val="19"/>
  </w:num>
  <w:num w:numId="25">
    <w:abstractNumId w:val="2"/>
  </w:num>
  <w:num w:numId="26">
    <w:abstractNumId w:val="26"/>
  </w:num>
  <w:num w:numId="27">
    <w:abstractNumId w:val="13"/>
  </w:num>
  <w:num w:numId="28">
    <w:abstractNumId w:val="28"/>
  </w:num>
  <w:num w:numId="29">
    <w:abstractNumId w:val="6"/>
  </w:num>
  <w:num w:numId="30">
    <w:abstractNumId w:val="22"/>
  </w:num>
  <w:num w:numId="31">
    <w:abstractNumId w:val="37"/>
  </w:num>
  <w:num w:numId="32">
    <w:abstractNumId w:val="28"/>
  </w:num>
  <w:num w:numId="33">
    <w:abstractNumId w:val="28"/>
  </w:num>
  <w:num w:numId="34">
    <w:abstractNumId w:val="30"/>
  </w:num>
  <w:num w:numId="35">
    <w:abstractNumId w:val="28"/>
  </w:num>
  <w:num w:numId="36">
    <w:abstractNumId w:val="28"/>
  </w:num>
  <w:num w:numId="37">
    <w:abstractNumId w:val="36"/>
  </w:num>
  <w:num w:numId="38">
    <w:abstractNumId w:val="14"/>
  </w:num>
  <w:num w:numId="39">
    <w:abstractNumId w:val="28"/>
  </w:num>
  <w:num w:numId="40">
    <w:abstractNumId w:val="9"/>
  </w:num>
  <w:num w:numId="41">
    <w:abstractNumId w:val="12"/>
  </w:num>
  <w:num w:numId="42">
    <w:abstractNumId w:val="7"/>
  </w:num>
  <w:num w:numId="43">
    <w:abstractNumId w:val="18"/>
  </w:num>
  <w:num w:numId="4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13D"/>
    <w:rsid w:val="000071D8"/>
    <w:rsid w:val="00011357"/>
    <w:rsid w:val="00011C5C"/>
    <w:rsid w:val="00012475"/>
    <w:rsid w:val="00013C71"/>
    <w:rsid w:val="000156C5"/>
    <w:rsid w:val="00016352"/>
    <w:rsid w:val="00016359"/>
    <w:rsid w:val="0002007F"/>
    <w:rsid w:val="000241FE"/>
    <w:rsid w:val="0003040C"/>
    <w:rsid w:val="00033350"/>
    <w:rsid w:val="000368D7"/>
    <w:rsid w:val="0003742A"/>
    <w:rsid w:val="0004158B"/>
    <w:rsid w:val="00041C4D"/>
    <w:rsid w:val="00043FAC"/>
    <w:rsid w:val="000508B0"/>
    <w:rsid w:val="00054886"/>
    <w:rsid w:val="00056D48"/>
    <w:rsid w:val="00062D4A"/>
    <w:rsid w:val="00070037"/>
    <w:rsid w:val="00071BBE"/>
    <w:rsid w:val="00072316"/>
    <w:rsid w:val="00073D99"/>
    <w:rsid w:val="00075194"/>
    <w:rsid w:val="0008087A"/>
    <w:rsid w:val="000810F6"/>
    <w:rsid w:val="00083BE0"/>
    <w:rsid w:val="00086B5F"/>
    <w:rsid w:val="000957AA"/>
    <w:rsid w:val="00096DE0"/>
    <w:rsid w:val="000A2B9B"/>
    <w:rsid w:val="000A485C"/>
    <w:rsid w:val="000B6C6A"/>
    <w:rsid w:val="000C01B2"/>
    <w:rsid w:val="000C20AA"/>
    <w:rsid w:val="000D038E"/>
    <w:rsid w:val="000D06DA"/>
    <w:rsid w:val="000D700C"/>
    <w:rsid w:val="000E0D3C"/>
    <w:rsid w:val="000E1517"/>
    <w:rsid w:val="000E3DAD"/>
    <w:rsid w:val="000E6D8E"/>
    <w:rsid w:val="000E714A"/>
    <w:rsid w:val="000F1A04"/>
    <w:rsid w:val="000F7212"/>
    <w:rsid w:val="000F759B"/>
    <w:rsid w:val="001009A9"/>
    <w:rsid w:val="0010297B"/>
    <w:rsid w:val="00106F94"/>
    <w:rsid w:val="001146E2"/>
    <w:rsid w:val="0011570E"/>
    <w:rsid w:val="001167C2"/>
    <w:rsid w:val="0011755B"/>
    <w:rsid w:val="00124CC9"/>
    <w:rsid w:val="00126095"/>
    <w:rsid w:val="00133BC2"/>
    <w:rsid w:val="00144637"/>
    <w:rsid w:val="0014540A"/>
    <w:rsid w:val="001510A5"/>
    <w:rsid w:val="00156AB3"/>
    <w:rsid w:val="00157328"/>
    <w:rsid w:val="001835C3"/>
    <w:rsid w:val="001851BF"/>
    <w:rsid w:val="00185C34"/>
    <w:rsid w:val="00192D8B"/>
    <w:rsid w:val="00194649"/>
    <w:rsid w:val="00196D3D"/>
    <w:rsid w:val="00197512"/>
    <w:rsid w:val="001A1BA5"/>
    <w:rsid w:val="001A7CF7"/>
    <w:rsid w:val="001B0229"/>
    <w:rsid w:val="001B516E"/>
    <w:rsid w:val="001C15D1"/>
    <w:rsid w:val="001C1CEF"/>
    <w:rsid w:val="001C7DF6"/>
    <w:rsid w:val="001D101E"/>
    <w:rsid w:val="001D1634"/>
    <w:rsid w:val="001D3DBD"/>
    <w:rsid w:val="001D5DEA"/>
    <w:rsid w:val="001E50A7"/>
    <w:rsid w:val="001F05B4"/>
    <w:rsid w:val="001F13E2"/>
    <w:rsid w:val="001F171A"/>
    <w:rsid w:val="001F3EBF"/>
    <w:rsid w:val="001F7387"/>
    <w:rsid w:val="0020086E"/>
    <w:rsid w:val="00202FAE"/>
    <w:rsid w:val="00203BE0"/>
    <w:rsid w:val="00206090"/>
    <w:rsid w:val="00206BCB"/>
    <w:rsid w:val="00212EAC"/>
    <w:rsid w:val="00214B8D"/>
    <w:rsid w:val="0021737C"/>
    <w:rsid w:val="00224BAC"/>
    <w:rsid w:val="00231488"/>
    <w:rsid w:val="00240561"/>
    <w:rsid w:val="00241ADF"/>
    <w:rsid w:val="002444FB"/>
    <w:rsid w:val="00254287"/>
    <w:rsid w:val="002548D1"/>
    <w:rsid w:val="002604D0"/>
    <w:rsid w:val="00262ACC"/>
    <w:rsid w:val="00264603"/>
    <w:rsid w:val="002679D0"/>
    <w:rsid w:val="00272E52"/>
    <w:rsid w:val="00275200"/>
    <w:rsid w:val="00281B27"/>
    <w:rsid w:val="0028367A"/>
    <w:rsid w:val="00287853"/>
    <w:rsid w:val="00290652"/>
    <w:rsid w:val="00291818"/>
    <w:rsid w:val="002A2D87"/>
    <w:rsid w:val="002A6F85"/>
    <w:rsid w:val="002B5A71"/>
    <w:rsid w:val="002C68FA"/>
    <w:rsid w:val="002D3E66"/>
    <w:rsid w:val="002D608C"/>
    <w:rsid w:val="002E3F21"/>
    <w:rsid w:val="002E44C7"/>
    <w:rsid w:val="002E7C1D"/>
    <w:rsid w:val="002F5A1F"/>
    <w:rsid w:val="00302C50"/>
    <w:rsid w:val="003053F6"/>
    <w:rsid w:val="0032079C"/>
    <w:rsid w:val="00321B71"/>
    <w:rsid w:val="0032238F"/>
    <w:rsid w:val="00323374"/>
    <w:rsid w:val="0032525C"/>
    <w:rsid w:val="003253AD"/>
    <w:rsid w:val="00325FEF"/>
    <w:rsid w:val="0033052E"/>
    <w:rsid w:val="0033079D"/>
    <w:rsid w:val="0033246F"/>
    <w:rsid w:val="00333A8A"/>
    <w:rsid w:val="0033759D"/>
    <w:rsid w:val="00344168"/>
    <w:rsid w:val="0034760A"/>
    <w:rsid w:val="0034780D"/>
    <w:rsid w:val="00351548"/>
    <w:rsid w:val="0036185C"/>
    <w:rsid w:val="00362DE3"/>
    <w:rsid w:val="00363E79"/>
    <w:rsid w:val="00373902"/>
    <w:rsid w:val="00374579"/>
    <w:rsid w:val="00381065"/>
    <w:rsid w:val="003811BA"/>
    <w:rsid w:val="00381B09"/>
    <w:rsid w:val="00384095"/>
    <w:rsid w:val="0038740E"/>
    <w:rsid w:val="003906F7"/>
    <w:rsid w:val="00395847"/>
    <w:rsid w:val="003A3FAE"/>
    <w:rsid w:val="003A4F70"/>
    <w:rsid w:val="003B2487"/>
    <w:rsid w:val="003B4FCE"/>
    <w:rsid w:val="003B6BD1"/>
    <w:rsid w:val="003C0F3C"/>
    <w:rsid w:val="003C19AF"/>
    <w:rsid w:val="003C1C26"/>
    <w:rsid w:val="003C21FB"/>
    <w:rsid w:val="003C352A"/>
    <w:rsid w:val="003C5668"/>
    <w:rsid w:val="003C7445"/>
    <w:rsid w:val="003E68F8"/>
    <w:rsid w:val="003E6D06"/>
    <w:rsid w:val="003F01FD"/>
    <w:rsid w:val="003F67A1"/>
    <w:rsid w:val="004013ED"/>
    <w:rsid w:val="004018A4"/>
    <w:rsid w:val="004028ED"/>
    <w:rsid w:val="00403643"/>
    <w:rsid w:val="0040432E"/>
    <w:rsid w:val="00404D42"/>
    <w:rsid w:val="00406538"/>
    <w:rsid w:val="00406B46"/>
    <w:rsid w:val="004111D3"/>
    <w:rsid w:val="004205FC"/>
    <w:rsid w:val="00431A18"/>
    <w:rsid w:val="004363C0"/>
    <w:rsid w:val="00437768"/>
    <w:rsid w:val="0044171A"/>
    <w:rsid w:val="00441E89"/>
    <w:rsid w:val="00443196"/>
    <w:rsid w:val="00445A3A"/>
    <w:rsid w:val="0045761B"/>
    <w:rsid w:val="00457E26"/>
    <w:rsid w:val="00464EBF"/>
    <w:rsid w:val="004675AF"/>
    <w:rsid w:val="004717E4"/>
    <w:rsid w:val="0047336C"/>
    <w:rsid w:val="0047447C"/>
    <w:rsid w:val="00476C74"/>
    <w:rsid w:val="00482757"/>
    <w:rsid w:val="00485383"/>
    <w:rsid w:val="00492660"/>
    <w:rsid w:val="0049518D"/>
    <w:rsid w:val="004A0B1E"/>
    <w:rsid w:val="004A1593"/>
    <w:rsid w:val="004A4757"/>
    <w:rsid w:val="004A4D3E"/>
    <w:rsid w:val="004A57DA"/>
    <w:rsid w:val="004A7077"/>
    <w:rsid w:val="004B0ABF"/>
    <w:rsid w:val="004B6896"/>
    <w:rsid w:val="004C4A05"/>
    <w:rsid w:val="004C4B5D"/>
    <w:rsid w:val="004D1358"/>
    <w:rsid w:val="004D2436"/>
    <w:rsid w:val="004D62ED"/>
    <w:rsid w:val="004D6588"/>
    <w:rsid w:val="004E0A83"/>
    <w:rsid w:val="004E1321"/>
    <w:rsid w:val="004E151D"/>
    <w:rsid w:val="004E6E9E"/>
    <w:rsid w:val="004F4BA4"/>
    <w:rsid w:val="004F58D1"/>
    <w:rsid w:val="004F6304"/>
    <w:rsid w:val="004F6D72"/>
    <w:rsid w:val="00500CD6"/>
    <w:rsid w:val="005056C6"/>
    <w:rsid w:val="0051117D"/>
    <w:rsid w:val="00520F70"/>
    <w:rsid w:val="00522A02"/>
    <w:rsid w:val="00530908"/>
    <w:rsid w:val="005309FD"/>
    <w:rsid w:val="00535731"/>
    <w:rsid w:val="00536E04"/>
    <w:rsid w:val="00537CE3"/>
    <w:rsid w:val="0054002D"/>
    <w:rsid w:val="00541C72"/>
    <w:rsid w:val="00544712"/>
    <w:rsid w:val="005460FA"/>
    <w:rsid w:val="00552D4E"/>
    <w:rsid w:val="0055538F"/>
    <w:rsid w:val="005631B4"/>
    <w:rsid w:val="00565A93"/>
    <w:rsid w:val="00572A58"/>
    <w:rsid w:val="00583579"/>
    <w:rsid w:val="00584FD7"/>
    <w:rsid w:val="0058744A"/>
    <w:rsid w:val="00587772"/>
    <w:rsid w:val="00591A95"/>
    <w:rsid w:val="005973E6"/>
    <w:rsid w:val="005A0974"/>
    <w:rsid w:val="005A1BF4"/>
    <w:rsid w:val="005A27EA"/>
    <w:rsid w:val="005A2BAC"/>
    <w:rsid w:val="005B3DD9"/>
    <w:rsid w:val="005C5AAE"/>
    <w:rsid w:val="005D16DA"/>
    <w:rsid w:val="005D2C78"/>
    <w:rsid w:val="005D5856"/>
    <w:rsid w:val="005D5B16"/>
    <w:rsid w:val="005D7063"/>
    <w:rsid w:val="005D713D"/>
    <w:rsid w:val="005E4E0B"/>
    <w:rsid w:val="005F0850"/>
    <w:rsid w:val="005F3544"/>
    <w:rsid w:val="005F4B34"/>
    <w:rsid w:val="00602346"/>
    <w:rsid w:val="00603FF7"/>
    <w:rsid w:val="006138E7"/>
    <w:rsid w:val="00625DFD"/>
    <w:rsid w:val="00625E7A"/>
    <w:rsid w:val="00627C36"/>
    <w:rsid w:val="0063635D"/>
    <w:rsid w:val="00636408"/>
    <w:rsid w:val="006517B1"/>
    <w:rsid w:val="00654235"/>
    <w:rsid w:val="00663136"/>
    <w:rsid w:val="00665108"/>
    <w:rsid w:val="006667C9"/>
    <w:rsid w:val="006668F0"/>
    <w:rsid w:val="00673AE9"/>
    <w:rsid w:val="00681012"/>
    <w:rsid w:val="006847AD"/>
    <w:rsid w:val="00684FF7"/>
    <w:rsid w:val="006873F1"/>
    <w:rsid w:val="00693214"/>
    <w:rsid w:val="006934DC"/>
    <w:rsid w:val="00697056"/>
    <w:rsid w:val="006A0153"/>
    <w:rsid w:val="006A27FC"/>
    <w:rsid w:val="006C361D"/>
    <w:rsid w:val="006C443B"/>
    <w:rsid w:val="006C5996"/>
    <w:rsid w:val="006D2798"/>
    <w:rsid w:val="006D3EC9"/>
    <w:rsid w:val="006E25BE"/>
    <w:rsid w:val="006E373F"/>
    <w:rsid w:val="006E455F"/>
    <w:rsid w:val="006E5756"/>
    <w:rsid w:val="006E750E"/>
    <w:rsid w:val="006F296F"/>
    <w:rsid w:val="006F31FE"/>
    <w:rsid w:val="006F40BD"/>
    <w:rsid w:val="0070185E"/>
    <w:rsid w:val="00701983"/>
    <w:rsid w:val="00702771"/>
    <w:rsid w:val="00704A79"/>
    <w:rsid w:val="007078EB"/>
    <w:rsid w:val="0070794F"/>
    <w:rsid w:val="0071665A"/>
    <w:rsid w:val="0072387A"/>
    <w:rsid w:val="007309B6"/>
    <w:rsid w:val="00732689"/>
    <w:rsid w:val="00732C18"/>
    <w:rsid w:val="00734792"/>
    <w:rsid w:val="00736169"/>
    <w:rsid w:val="00736D1B"/>
    <w:rsid w:val="00740013"/>
    <w:rsid w:val="007407A3"/>
    <w:rsid w:val="00740A52"/>
    <w:rsid w:val="00742C39"/>
    <w:rsid w:val="00743B51"/>
    <w:rsid w:val="00745957"/>
    <w:rsid w:val="00746B36"/>
    <w:rsid w:val="00750DBC"/>
    <w:rsid w:val="007634B0"/>
    <w:rsid w:val="0076424F"/>
    <w:rsid w:val="00766F03"/>
    <w:rsid w:val="00767BB5"/>
    <w:rsid w:val="007701EE"/>
    <w:rsid w:val="00782B88"/>
    <w:rsid w:val="007939D7"/>
    <w:rsid w:val="0079489C"/>
    <w:rsid w:val="00795EDC"/>
    <w:rsid w:val="007A377F"/>
    <w:rsid w:val="007A3F51"/>
    <w:rsid w:val="007A4373"/>
    <w:rsid w:val="007B2148"/>
    <w:rsid w:val="007B43CC"/>
    <w:rsid w:val="007B5547"/>
    <w:rsid w:val="007B6423"/>
    <w:rsid w:val="007C2550"/>
    <w:rsid w:val="007C2D22"/>
    <w:rsid w:val="007C44B9"/>
    <w:rsid w:val="007D3D24"/>
    <w:rsid w:val="007D671F"/>
    <w:rsid w:val="007E0854"/>
    <w:rsid w:val="007E2284"/>
    <w:rsid w:val="007E6835"/>
    <w:rsid w:val="007F1C06"/>
    <w:rsid w:val="007F2515"/>
    <w:rsid w:val="00802B1B"/>
    <w:rsid w:val="00803F90"/>
    <w:rsid w:val="0080601F"/>
    <w:rsid w:val="00815341"/>
    <w:rsid w:val="0081631C"/>
    <w:rsid w:val="00820766"/>
    <w:rsid w:val="0082390C"/>
    <w:rsid w:val="00834E9C"/>
    <w:rsid w:val="008425CE"/>
    <w:rsid w:val="00843983"/>
    <w:rsid w:val="00854B15"/>
    <w:rsid w:val="008637D1"/>
    <w:rsid w:val="00864DCF"/>
    <w:rsid w:val="008717E6"/>
    <w:rsid w:val="00874433"/>
    <w:rsid w:val="0089230C"/>
    <w:rsid w:val="008934D5"/>
    <w:rsid w:val="008960F5"/>
    <w:rsid w:val="008A1078"/>
    <w:rsid w:val="008A1F61"/>
    <w:rsid w:val="008A29E6"/>
    <w:rsid w:val="008A62C4"/>
    <w:rsid w:val="008B47F8"/>
    <w:rsid w:val="008C008F"/>
    <w:rsid w:val="008C04EF"/>
    <w:rsid w:val="008C70B6"/>
    <w:rsid w:val="008D013D"/>
    <w:rsid w:val="008D16B1"/>
    <w:rsid w:val="008D1B67"/>
    <w:rsid w:val="008D44FC"/>
    <w:rsid w:val="008D4F4D"/>
    <w:rsid w:val="008E0586"/>
    <w:rsid w:val="008F06BE"/>
    <w:rsid w:val="008F7E29"/>
    <w:rsid w:val="00902910"/>
    <w:rsid w:val="00907CF4"/>
    <w:rsid w:val="00910E1D"/>
    <w:rsid w:val="00921468"/>
    <w:rsid w:val="00923FA9"/>
    <w:rsid w:val="0092506C"/>
    <w:rsid w:val="00927790"/>
    <w:rsid w:val="009349B5"/>
    <w:rsid w:val="00936CFA"/>
    <w:rsid w:val="00943613"/>
    <w:rsid w:val="00943B90"/>
    <w:rsid w:val="009445E8"/>
    <w:rsid w:val="00944F47"/>
    <w:rsid w:val="0095453A"/>
    <w:rsid w:val="009557AF"/>
    <w:rsid w:val="00962537"/>
    <w:rsid w:val="00967F27"/>
    <w:rsid w:val="00972E9B"/>
    <w:rsid w:val="00975938"/>
    <w:rsid w:val="0098104F"/>
    <w:rsid w:val="00982FEF"/>
    <w:rsid w:val="00983775"/>
    <w:rsid w:val="009915D1"/>
    <w:rsid w:val="0099254B"/>
    <w:rsid w:val="009A045D"/>
    <w:rsid w:val="009A17D2"/>
    <w:rsid w:val="009A4855"/>
    <w:rsid w:val="009B34E0"/>
    <w:rsid w:val="009B47DB"/>
    <w:rsid w:val="009B712A"/>
    <w:rsid w:val="009C0DCA"/>
    <w:rsid w:val="009C4AEF"/>
    <w:rsid w:val="009C56BA"/>
    <w:rsid w:val="009E0AFE"/>
    <w:rsid w:val="009E428F"/>
    <w:rsid w:val="009E6556"/>
    <w:rsid w:val="009E6DA8"/>
    <w:rsid w:val="009E7FEB"/>
    <w:rsid w:val="009F0914"/>
    <w:rsid w:val="009F5A2A"/>
    <w:rsid w:val="00A023FB"/>
    <w:rsid w:val="00A05F1C"/>
    <w:rsid w:val="00A06048"/>
    <w:rsid w:val="00A152A9"/>
    <w:rsid w:val="00A22CF8"/>
    <w:rsid w:val="00A247FA"/>
    <w:rsid w:val="00A311BA"/>
    <w:rsid w:val="00A33E5A"/>
    <w:rsid w:val="00A34D32"/>
    <w:rsid w:val="00A36186"/>
    <w:rsid w:val="00A36E55"/>
    <w:rsid w:val="00A4087F"/>
    <w:rsid w:val="00A447AF"/>
    <w:rsid w:val="00A5034C"/>
    <w:rsid w:val="00A51093"/>
    <w:rsid w:val="00A62A3E"/>
    <w:rsid w:val="00A63479"/>
    <w:rsid w:val="00A63B75"/>
    <w:rsid w:val="00A709EC"/>
    <w:rsid w:val="00A716A8"/>
    <w:rsid w:val="00A72F48"/>
    <w:rsid w:val="00A75596"/>
    <w:rsid w:val="00A76F15"/>
    <w:rsid w:val="00A8043B"/>
    <w:rsid w:val="00A847E6"/>
    <w:rsid w:val="00A848B3"/>
    <w:rsid w:val="00A94EFD"/>
    <w:rsid w:val="00A94FE6"/>
    <w:rsid w:val="00A9728A"/>
    <w:rsid w:val="00AA49ED"/>
    <w:rsid w:val="00AA6BAB"/>
    <w:rsid w:val="00AB1750"/>
    <w:rsid w:val="00AB662C"/>
    <w:rsid w:val="00AC19B3"/>
    <w:rsid w:val="00AC2B5E"/>
    <w:rsid w:val="00AC3DEC"/>
    <w:rsid w:val="00AD1598"/>
    <w:rsid w:val="00AD6554"/>
    <w:rsid w:val="00AE4757"/>
    <w:rsid w:val="00AE4C7F"/>
    <w:rsid w:val="00AE73F7"/>
    <w:rsid w:val="00AF5586"/>
    <w:rsid w:val="00B0581E"/>
    <w:rsid w:val="00B06A54"/>
    <w:rsid w:val="00B11684"/>
    <w:rsid w:val="00B135D3"/>
    <w:rsid w:val="00B1410C"/>
    <w:rsid w:val="00B17A6B"/>
    <w:rsid w:val="00B231BE"/>
    <w:rsid w:val="00B25711"/>
    <w:rsid w:val="00B26F06"/>
    <w:rsid w:val="00B323A8"/>
    <w:rsid w:val="00B46CF6"/>
    <w:rsid w:val="00B473BB"/>
    <w:rsid w:val="00B509B1"/>
    <w:rsid w:val="00B53CE2"/>
    <w:rsid w:val="00B55B80"/>
    <w:rsid w:val="00B568AF"/>
    <w:rsid w:val="00B62016"/>
    <w:rsid w:val="00B65858"/>
    <w:rsid w:val="00B67D46"/>
    <w:rsid w:val="00B75049"/>
    <w:rsid w:val="00B82BBA"/>
    <w:rsid w:val="00B84215"/>
    <w:rsid w:val="00B84453"/>
    <w:rsid w:val="00B86FE8"/>
    <w:rsid w:val="00BA754C"/>
    <w:rsid w:val="00BB1443"/>
    <w:rsid w:val="00BB7E29"/>
    <w:rsid w:val="00BC643F"/>
    <w:rsid w:val="00BC7708"/>
    <w:rsid w:val="00BC78E8"/>
    <w:rsid w:val="00BD2EB4"/>
    <w:rsid w:val="00BD30B1"/>
    <w:rsid w:val="00BD617C"/>
    <w:rsid w:val="00BD67E0"/>
    <w:rsid w:val="00BE1CA6"/>
    <w:rsid w:val="00BE1E74"/>
    <w:rsid w:val="00BE2CB3"/>
    <w:rsid w:val="00BE3CF6"/>
    <w:rsid w:val="00BE5D75"/>
    <w:rsid w:val="00C02869"/>
    <w:rsid w:val="00C032D9"/>
    <w:rsid w:val="00C037FC"/>
    <w:rsid w:val="00C21494"/>
    <w:rsid w:val="00C2313D"/>
    <w:rsid w:val="00C231B1"/>
    <w:rsid w:val="00C248CA"/>
    <w:rsid w:val="00C27325"/>
    <w:rsid w:val="00C302A7"/>
    <w:rsid w:val="00C3086C"/>
    <w:rsid w:val="00C30E80"/>
    <w:rsid w:val="00C34E8C"/>
    <w:rsid w:val="00C51913"/>
    <w:rsid w:val="00C52744"/>
    <w:rsid w:val="00C67CFC"/>
    <w:rsid w:val="00C70FF3"/>
    <w:rsid w:val="00C71ADE"/>
    <w:rsid w:val="00C73229"/>
    <w:rsid w:val="00C77DB5"/>
    <w:rsid w:val="00C80AD6"/>
    <w:rsid w:val="00C8641C"/>
    <w:rsid w:val="00C94378"/>
    <w:rsid w:val="00C95B73"/>
    <w:rsid w:val="00C96673"/>
    <w:rsid w:val="00CA59E1"/>
    <w:rsid w:val="00CB280F"/>
    <w:rsid w:val="00CB2FE3"/>
    <w:rsid w:val="00CB3BAF"/>
    <w:rsid w:val="00CB622E"/>
    <w:rsid w:val="00CC4488"/>
    <w:rsid w:val="00CD1139"/>
    <w:rsid w:val="00CD40CE"/>
    <w:rsid w:val="00CE1C75"/>
    <w:rsid w:val="00CE4BBD"/>
    <w:rsid w:val="00CE510E"/>
    <w:rsid w:val="00CE61DB"/>
    <w:rsid w:val="00CF6B10"/>
    <w:rsid w:val="00CF7926"/>
    <w:rsid w:val="00D00442"/>
    <w:rsid w:val="00D010F8"/>
    <w:rsid w:val="00D01E80"/>
    <w:rsid w:val="00D0377D"/>
    <w:rsid w:val="00D04EB4"/>
    <w:rsid w:val="00D07459"/>
    <w:rsid w:val="00D0760B"/>
    <w:rsid w:val="00D1188E"/>
    <w:rsid w:val="00D13586"/>
    <w:rsid w:val="00D1364F"/>
    <w:rsid w:val="00D14686"/>
    <w:rsid w:val="00D22ED0"/>
    <w:rsid w:val="00D26015"/>
    <w:rsid w:val="00D30770"/>
    <w:rsid w:val="00D31B2B"/>
    <w:rsid w:val="00D33311"/>
    <w:rsid w:val="00D34338"/>
    <w:rsid w:val="00D400FB"/>
    <w:rsid w:val="00D4225A"/>
    <w:rsid w:val="00D45911"/>
    <w:rsid w:val="00D51A26"/>
    <w:rsid w:val="00D51B22"/>
    <w:rsid w:val="00D566DF"/>
    <w:rsid w:val="00D64C75"/>
    <w:rsid w:val="00D715A8"/>
    <w:rsid w:val="00D726FC"/>
    <w:rsid w:val="00D73B66"/>
    <w:rsid w:val="00D765FB"/>
    <w:rsid w:val="00D82677"/>
    <w:rsid w:val="00D87147"/>
    <w:rsid w:val="00D87EC0"/>
    <w:rsid w:val="00D9105E"/>
    <w:rsid w:val="00D91E64"/>
    <w:rsid w:val="00DA6FF8"/>
    <w:rsid w:val="00DB6A7A"/>
    <w:rsid w:val="00DB7858"/>
    <w:rsid w:val="00DC4710"/>
    <w:rsid w:val="00DC6E17"/>
    <w:rsid w:val="00DC75B4"/>
    <w:rsid w:val="00DD4ED8"/>
    <w:rsid w:val="00DD60AE"/>
    <w:rsid w:val="00DE10CD"/>
    <w:rsid w:val="00DE281B"/>
    <w:rsid w:val="00DE32F8"/>
    <w:rsid w:val="00DE7AA5"/>
    <w:rsid w:val="00DF01E2"/>
    <w:rsid w:val="00DF032D"/>
    <w:rsid w:val="00DF49A0"/>
    <w:rsid w:val="00DF5825"/>
    <w:rsid w:val="00DF68A8"/>
    <w:rsid w:val="00DF79FF"/>
    <w:rsid w:val="00E01D2E"/>
    <w:rsid w:val="00E04E93"/>
    <w:rsid w:val="00E05CD0"/>
    <w:rsid w:val="00E06944"/>
    <w:rsid w:val="00E134CA"/>
    <w:rsid w:val="00E239B6"/>
    <w:rsid w:val="00E2762D"/>
    <w:rsid w:val="00E3287A"/>
    <w:rsid w:val="00E34636"/>
    <w:rsid w:val="00E375FF"/>
    <w:rsid w:val="00E4063E"/>
    <w:rsid w:val="00E415B5"/>
    <w:rsid w:val="00E45A08"/>
    <w:rsid w:val="00E512A3"/>
    <w:rsid w:val="00E5416A"/>
    <w:rsid w:val="00E56D6E"/>
    <w:rsid w:val="00E601AF"/>
    <w:rsid w:val="00E60508"/>
    <w:rsid w:val="00E640DA"/>
    <w:rsid w:val="00E641B8"/>
    <w:rsid w:val="00E642C3"/>
    <w:rsid w:val="00E658C1"/>
    <w:rsid w:val="00E66934"/>
    <w:rsid w:val="00E66B13"/>
    <w:rsid w:val="00E67176"/>
    <w:rsid w:val="00E74065"/>
    <w:rsid w:val="00E74B8E"/>
    <w:rsid w:val="00E74DBE"/>
    <w:rsid w:val="00E8249E"/>
    <w:rsid w:val="00E83FA2"/>
    <w:rsid w:val="00E85493"/>
    <w:rsid w:val="00E854DD"/>
    <w:rsid w:val="00E85669"/>
    <w:rsid w:val="00E85ED8"/>
    <w:rsid w:val="00E907F3"/>
    <w:rsid w:val="00E916DE"/>
    <w:rsid w:val="00E96077"/>
    <w:rsid w:val="00EA4E3F"/>
    <w:rsid w:val="00EA51C6"/>
    <w:rsid w:val="00EA591B"/>
    <w:rsid w:val="00EB2D57"/>
    <w:rsid w:val="00EC4FD6"/>
    <w:rsid w:val="00ED46C5"/>
    <w:rsid w:val="00EE3F15"/>
    <w:rsid w:val="00EE530A"/>
    <w:rsid w:val="00EE5750"/>
    <w:rsid w:val="00EF17E0"/>
    <w:rsid w:val="00F02C62"/>
    <w:rsid w:val="00F0640E"/>
    <w:rsid w:val="00F16CB0"/>
    <w:rsid w:val="00F17391"/>
    <w:rsid w:val="00F209F4"/>
    <w:rsid w:val="00F22AE3"/>
    <w:rsid w:val="00F440AB"/>
    <w:rsid w:val="00F4603D"/>
    <w:rsid w:val="00F51D7A"/>
    <w:rsid w:val="00F5578C"/>
    <w:rsid w:val="00F55FC2"/>
    <w:rsid w:val="00F602CC"/>
    <w:rsid w:val="00F62AF0"/>
    <w:rsid w:val="00F6509C"/>
    <w:rsid w:val="00F65A06"/>
    <w:rsid w:val="00F70B88"/>
    <w:rsid w:val="00F818F6"/>
    <w:rsid w:val="00F90BA9"/>
    <w:rsid w:val="00F916DD"/>
    <w:rsid w:val="00F92137"/>
    <w:rsid w:val="00F95A2A"/>
    <w:rsid w:val="00FA0D93"/>
    <w:rsid w:val="00FA6FAE"/>
    <w:rsid w:val="00FB1EF5"/>
    <w:rsid w:val="00FB5829"/>
    <w:rsid w:val="00FC0AF1"/>
    <w:rsid w:val="00FC108A"/>
    <w:rsid w:val="00FC1223"/>
    <w:rsid w:val="00FC19C9"/>
    <w:rsid w:val="00FC1AAC"/>
    <w:rsid w:val="00FC258F"/>
    <w:rsid w:val="00FD04FA"/>
    <w:rsid w:val="00FD5B77"/>
    <w:rsid w:val="00FD60E0"/>
    <w:rsid w:val="00FE672C"/>
    <w:rsid w:val="00FF1C78"/>
    <w:rsid w:val="00FF24AE"/>
    <w:rsid w:val="00FF2CCC"/>
    <w:rsid w:val="00FF6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5B4"/>
    <w:pPr>
      <w:spacing w:after="200" w:line="276" w:lineRule="auto"/>
    </w:pPr>
    <w:rPr>
      <w:lang w:val="en-GB"/>
    </w:rPr>
  </w:style>
  <w:style w:type="paragraph" w:styleId="Heading1">
    <w:name w:val="heading 1"/>
    <w:basedOn w:val="Normal"/>
    <w:next w:val="Normal"/>
    <w:link w:val="Heading1Char"/>
    <w:uiPriority w:val="99"/>
    <w:qFormat/>
    <w:rsid w:val="00B86FE8"/>
    <w:pPr>
      <w:spacing w:before="240"/>
      <w:outlineLvl w:val="0"/>
    </w:pPr>
    <w:rPr>
      <w:rFonts w:eastAsia="MS Gothic"/>
      <w:b/>
      <w:sz w:val="32"/>
      <w:szCs w:val="26"/>
    </w:rPr>
  </w:style>
  <w:style w:type="paragraph" w:styleId="Heading2">
    <w:name w:val="heading 2"/>
    <w:basedOn w:val="Heading1"/>
    <w:next w:val="Normal"/>
    <w:link w:val="Heading2Char"/>
    <w:uiPriority w:val="99"/>
    <w:qFormat/>
    <w:rsid w:val="00FC0AF1"/>
    <w:pPr>
      <w:numPr>
        <w:ilvl w:val="1"/>
        <w:numId w:val="19"/>
      </w:numPr>
      <w:spacing w:after="120"/>
      <w:outlineLvl w:val="1"/>
    </w:pPr>
    <w:rPr>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6FE8"/>
    <w:rPr>
      <w:rFonts w:ascii="Calibri" w:eastAsia="MS Gothic" w:hAnsi="Calibri" w:cs="Times New Roman"/>
      <w:b/>
      <w:sz w:val="26"/>
      <w:szCs w:val="26"/>
      <w:lang w:val="en-GB"/>
    </w:rPr>
  </w:style>
  <w:style w:type="character" w:customStyle="1" w:styleId="Heading2Char">
    <w:name w:val="Heading 2 Char"/>
    <w:basedOn w:val="DefaultParagraphFont"/>
    <w:link w:val="Heading2"/>
    <w:uiPriority w:val="99"/>
    <w:locked/>
    <w:rsid w:val="00FC0AF1"/>
    <w:rPr>
      <w:rFonts w:eastAsia="MS Gothic" w:cs="Times New Roman"/>
      <w:b/>
      <w:color w:val="4F81BD"/>
      <w:sz w:val="28"/>
      <w:szCs w:val="28"/>
      <w:lang w:val="en-GB"/>
    </w:rPr>
  </w:style>
  <w:style w:type="paragraph" w:styleId="Title">
    <w:name w:val="Title"/>
    <w:basedOn w:val="Normal"/>
    <w:next w:val="Normal"/>
    <w:link w:val="TitleChar"/>
    <w:uiPriority w:val="99"/>
    <w:qFormat/>
    <w:rsid w:val="0040432E"/>
    <w:pPr>
      <w:pBdr>
        <w:bottom w:val="single" w:sz="8" w:space="4" w:color="000000"/>
      </w:pBdr>
      <w:spacing w:after="300" w:line="240" w:lineRule="auto"/>
      <w:contextualSpacing/>
    </w:pPr>
    <w:rPr>
      <w:rFonts w:eastAsia="MS Gothic"/>
      <w:color w:val="000000"/>
      <w:spacing w:val="5"/>
      <w:kern w:val="28"/>
      <w:sz w:val="56"/>
      <w:szCs w:val="52"/>
    </w:rPr>
  </w:style>
  <w:style w:type="character" w:customStyle="1" w:styleId="TitleChar">
    <w:name w:val="Title Char"/>
    <w:basedOn w:val="DefaultParagraphFont"/>
    <w:link w:val="Title"/>
    <w:uiPriority w:val="99"/>
    <w:locked/>
    <w:rsid w:val="0040432E"/>
    <w:rPr>
      <w:rFonts w:ascii="Myriad Pro" w:eastAsia="MS Gothic" w:hAnsi="Myriad Pro" w:cs="Times New Roman"/>
      <w:color w:val="000000"/>
      <w:spacing w:val="5"/>
      <w:kern w:val="28"/>
      <w:sz w:val="52"/>
      <w:szCs w:val="52"/>
      <w:lang w:val="en-GB"/>
    </w:rPr>
  </w:style>
  <w:style w:type="paragraph" w:styleId="ListParagraph">
    <w:name w:val="List Paragraph"/>
    <w:basedOn w:val="Normal"/>
    <w:uiPriority w:val="99"/>
    <w:qFormat/>
    <w:rsid w:val="00F95A2A"/>
    <w:pPr>
      <w:ind w:left="720"/>
      <w:contextualSpacing/>
    </w:pPr>
  </w:style>
  <w:style w:type="paragraph" w:styleId="BalloonText">
    <w:name w:val="Balloon Text"/>
    <w:basedOn w:val="Normal"/>
    <w:link w:val="BalloonTextChar"/>
    <w:uiPriority w:val="99"/>
    <w:semiHidden/>
    <w:rsid w:val="00E85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54DD"/>
    <w:rPr>
      <w:rFonts w:ascii="Tahoma" w:hAnsi="Tahoma" w:cs="Tahoma"/>
      <w:sz w:val="16"/>
      <w:szCs w:val="16"/>
      <w:lang w:val="en-GB"/>
    </w:rPr>
  </w:style>
  <w:style w:type="character" w:styleId="Hyperlink">
    <w:name w:val="Hyperlink"/>
    <w:basedOn w:val="DefaultParagraphFont"/>
    <w:uiPriority w:val="99"/>
    <w:rsid w:val="00AF5586"/>
    <w:rPr>
      <w:rFonts w:cs="Times New Roman"/>
      <w:color w:val="0000FF"/>
      <w:u w:val="single"/>
    </w:rPr>
  </w:style>
  <w:style w:type="paragraph" w:customStyle="1" w:styleId="Heading21">
    <w:name w:val="Heading 21"/>
    <w:basedOn w:val="Normal"/>
    <w:next w:val="Normal"/>
    <w:uiPriority w:val="99"/>
    <w:rsid w:val="00B67D46"/>
    <w:pPr>
      <w:keepNext/>
      <w:keepLines/>
      <w:spacing w:before="200" w:after="240" w:line="240" w:lineRule="auto"/>
      <w:outlineLvl w:val="1"/>
    </w:pPr>
    <w:rPr>
      <w:rFonts w:ascii="Myriad Pro SemiCond" w:eastAsia="Times New Roman" w:hAnsi="Myriad Pro SemiCond"/>
      <w:b/>
      <w:bCs/>
      <w:color w:val="4F81BD"/>
    </w:rPr>
  </w:style>
  <w:style w:type="character" w:styleId="CommentReference">
    <w:name w:val="annotation reference"/>
    <w:basedOn w:val="DefaultParagraphFont"/>
    <w:uiPriority w:val="99"/>
    <w:semiHidden/>
    <w:rsid w:val="00086B5F"/>
    <w:rPr>
      <w:rFonts w:cs="Times New Roman"/>
      <w:sz w:val="16"/>
      <w:szCs w:val="16"/>
    </w:rPr>
  </w:style>
  <w:style w:type="paragraph" w:styleId="CommentText">
    <w:name w:val="annotation text"/>
    <w:basedOn w:val="Normal"/>
    <w:link w:val="CommentTextChar"/>
    <w:uiPriority w:val="99"/>
    <w:semiHidden/>
    <w:rsid w:val="00086B5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86B5F"/>
    <w:rPr>
      <w:rFonts w:cs="Times New Roman"/>
      <w:sz w:val="20"/>
      <w:szCs w:val="20"/>
      <w:lang w:val="en-GB"/>
    </w:rPr>
  </w:style>
  <w:style w:type="paragraph" w:styleId="CommentSubject">
    <w:name w:val="annotation subject"/>
    <w:basedOn w:val="CommentText"/>
    <w:next w:val="CommentText"/>
    <w:link w:val="CommentSubjectChar"/>
    <w:uiPriority w:val="99"/>
    <w:semiHidden/>
    <w:rsid w:val="00086B5F"/>
    <w:rPr>
      <w:b/>
      <w:bCs/>
    </w:rPr>
  </w:style>
  <w:style w:type="character" w:customStyle="1" w:styleId="CommentSubjectChar">
    <w:name w:val="Comment Subject Char"/>
    <w:basedOn w:val="CommentTextChar"/>
    <w:link w:val="CommentSubject"/>
    <w:uiPriority w:val="99"/>
    <w:semiHidden/>
    <w:locked/>
    <w:rsid w:val="00086B5F"/>
    <w:rPr>
      <w:rFonts w:cs="Times New Roman"/>
      <w:b/>
      <w:bCs/>
      <w:sz w:val="20"/>
      <w:szCs w:val="20"/>
      <w:lang w:val="en-GB"/>
    </w:rPr>
  </w:style>
  <w:style w:type="paragraph" w:styleId="FootnoteText">
    <w:name w:val="footnote text"/>
    <w:basedOn w:val="Normal"/>
    <w:link w:val="FootnoteTextChar"/>
    <w:uiPriority w:val="99"/>
    <w:rsid w:val="00B53CE2"/>
    <w:pPr>
      <w:spacing w:after="0" w:line="240" w:lineRule="auto"/>
    </w:pPr>
    <w:rPr>
      <w:sz w:val="20"/>
      <w:szCs w:val="20"/>
    </w:rPr>
  </w:style>
  <w:style w:type="character" w:customStyle="1" w:styleId="FootnoteTextChar">
    <w:name w:val="Footnote Text Char"/>
    <w:basedOn w:val="DefaultParagraphFont"/>
    <w:link w:val="FootnoteText"/>
    <w:uiPriority w:val="99"/>
    <w:locked/>
    <w:rsid w:val="00B53CE2"/>
    <w:rPr>
      <w:rFonts w:cs="Times New Roman"/>
      <w:sz w:val="20"/>
      <w:szCs w:val="20"/>
      <w:lang w:val="en-GB"/>
    </w:rPr>
  </w:style>
  <w:style w:type="character" w:styleId="FootnoteReference">
    <w:name w:val="footnote reference"/>
    <w:basedOn w:val="DefaultParagraphFont"/>
    <w:uiPriority w:val="99"/>
    <w:rsid w:val="00B53CE2"/>
    <w:rPr>
      <w:rFonts w:cs="Times New Roman"/>
      <w:vertAlign w:val="superscript"/>
    </w:rPr>
  </w:style>
  <w:style w:type="paragraph" w:styleId="Revision">
    <w:name w:val="Revision"/>
    <w:hidden/>
    <w:uiPriority w:val="99"/>
    <w:semiHidden/>
    <w:rsid w:val="00B53CE2"/>
    <w:rPr>
      <w:lang w:val="en-GB"/>
    </w:rPr>
  </w:style>
  <w:style w:type="paragraph" w:styleId="Header">
    <w:name w:val="header"/>
    <w:basedOn w:val="Normal"/>
    <w:link w:val="HeaderChar"/>
    <w:uiPriority w:val="99"/>
    <w:rsid w:val="00802B1B"/>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802B1B"/>
    <w:rPr>
      <w:rFonts w:cs="Times New Roman"/>
      <w:lang w:val="en-GB"/>
    </w:rPr>
  </w:style>
  <w:style w:type="paragraph" w:styleId="Footer">
    <w:name w:val="footer"/>
    <w:basedOn w:val="Normal"/>
    <w:link w:val="FooterChar"/>
    <w:uiPriority w:val="99"/>
    <w:rsid w:val="00802B1B"/>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802B1B"/>
    <w:rPr>
      <w:rFonts w:cs="Times New Roman"/>
      <w:lang w:val="en-GB"/>
    </w:rPr>
  </w:style>
  <w:style w:type="paragraph" w:styleId="NormalWeb">
    <w:name w:val="Normal (Web)"/>
    <w:basedOn w:val="Normal"/>
    <w:uiPriority w:val="99"/>
    <w:rsid w:val="003B6BD1"/>
    <w:pPr>
      <w:spacing w:before="100" w:beforeAutospacing="1" w:after="100" w:afterAutospacing="1" w:line="240" w:lineRule="auto"/>
    </w:pPr>
    <w:rPr>
      <w:rFonts w:ascii="Times" w:eastAsia="MS Mincho" w:hAnsi="Times"/>
      <w:sz w:val="20"/>
      <w:szCs w:val="20"/>
      <w:lang w:val="nb-NO" w:eastAsia="nb-NO"/>
    </w:rPr>
  </w:style>
  <w:style w:type="character" w:styleId="PageNumber">
    <w:name w:val="page number"/>
    <w:basedOn w:val="DefaultParagraphFont"/>
    <w:uiPriority w:val="99"/>
    <w:semiHidden/>
    <w:rsid w:val="001510A5"/>
    <w:rPr>
      <w:rFonts w:cs="Times New Roman"/>
    </w:rPr>
  </w:style>
  <w:style w:type="character" w:customStyle="1" w:styleId="apple-converted-space">
    <w:name w:val="apple-converted-space"/>
    <w:basedOn w:val="DefaultParagraphFont"/>
    <w:uiPriority w:val="99"/>
    <w:rsid w:val="00972E9B"/>
    <w:rPr>
      <w:rFonts w:cs="Times New Roman"/>
    </w:rPr>
  </w:style>
  <w:style w:type="character" w:styleId="FollowedHyperlink">
    <w:name w:val="FollowedHyperlink"/>
    <w:basedOn w:val="DefaultParagraphFont"/>
    <w:uiPriority w:val="99"/>
    <w:semiHidden/>
    <w:rsid w:val="00745957"/>
    <w:rPr>
      <w:rFonts w:cs="Times New Roman"/>
      <w:color w:val="800080"/>
      <w:u w:val="single"/>
    </w:rPr>
  </w:style>
  <w:style w:type="paragraph" w:styleId="Subtitle">
    <w:name w:val="Subtitle"/>
    <w:basedOn w:val="Normal"/>
    <w:next w:val="Normal"/>
    <w:link w:val="SubtitleChar"/>
    <w:uiPriority w:val="99"/>
    <w:qFormat/>
    <w:rsid w:val="000A2B9B"/>
    <w:pPr>
      <w:numPr>
        <w:ilvl w:val="1"/>
      </w:numPr>
    </w:pPr>
    <w:rPr>
      <w:rFonts w:eastAsia="MS Gothic"/>
      <w:i/>
      <w:iCs/>
      <w:color w:val="4F81BD"/>
      <w:spacing w:val="15"/>
      <w:sz w:val="24"/>
      <w:szCs w:val="24"/>
    </w:rPr>
  </w:style>
  <w:style w:type="character" w:customStyle="1" w:styleId="SubtitleChar">
    <w:name w:val="Subtitle Char"/>
    <w:basedOn w:val="DefaultParagraphFont"/>
    <w:link w:val="Subtitle"/>
    <w:uiPriority w:val="99"/>
    <w:locked/>
    <w:rsid w:val="000A2B9B"/>
    <w:rPr>
      <w:rFonts w:ascii="Myriad Pro" w:eastAsia="MS Gothic" w:hAnsi="Myriad Pro" w:cs="Times New Roman"/>
      <w:i/>
      <w:iCs/>
      <w:color w:val="4F81BD"/>
      <w:spacing w:val="15"/>
      <w:sz w:val="24"/>
      <w:szCs w:val="24"/>
      <w:lang w:val="en-GB"/>
    </w:rPr>
  </w:style>
  <w:style w:type="table" w:styleId="TableGrid">
    <w:name w:val="Table Grid"/>
    <w:basedOn w:val="TableNormal"/>
    <w:uiPriority w:val="99"/>
    <w:rsid w:val="00CB622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740A52"/>
    <w:rPr>
      <w:rFonts w:ascii="Times New Roman" w:eastAsia="Times New Roman" w:hAnsi="Times New Roman"/>
      <w:sz w:val="24"/>
      <w:szCs w:val="24"/>
      <w:lang w:val="fr-FR" w:eastAsia="fr-FR"/>
    </w:rPr>
  </w:style>
  <w:style w:type="paragraph" w:styleId="TOC1">
    <w:name w:val="toc 1"/>
    <w:basedOn w:val="Normal"/>
    <w:next w:val="Normal"/>
    <w:autoRedefine/>
    <w:uiPriority w:val="99"/>
    <w:rsid w:val="0010297B"/>
    <w:pPr>
      <w:tabs>
        <w:tab w:val="left" w:pos="407"/>
        <w:tab w:val="right" w:leader="dot" w:pos="9060"/>
      </w:tabs>
      <w:spacing w:after="100"/>
    </w:pPr>
  </w:style>
  <w:style w:type="paragraph" w:styleId="TOC2">
    <w:name w:val="toc 2"/>
    <w:basedOn w:val="Normal"/>
    <w:next w:val="Normal"/>
    <w:autoRedefine/>
    <w:uiPriority w:val="99"/>
    <w:rsid w:val="0010297B"/>
    <w:pPr>
      <w:tabs>
        <w:tab w:val="left" w:pos="880"/>
        <w:tab w:val="right" w:leader="dot" w:pos="9060"/>
      </w:tabs>
      <w:spacing w:after="100"/>
      <w:ind w:left="220"/>
    </w:pPr>
  </w:style>
  <w:style w:type="table" w:customStyle="1" w:styleId="GridTable1LightAccent1">
    <w:name w:val="Grid Table 1 Light Accent 1"/>
    <w:uiPriority w:val="99"/>
    <w:rsid w:val="00693214"/>
    <w:rPr>
      <w:sz w:val="20"/>
      <w:szCs w:val="20"/>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5B4"/>
    <w:pPr>
      <w:spacing w:after="200" w:line="276" w:lineRule="auto"/>
    </w:pPr>
    <w:rPr>
      <w:lang w:val="en-GB"/>
    </w:rPr>
  </w:style>
  <w:style w:type="paragraph" w:styleId="Heading1">
    <w:name w:val="heading 1"/>
    <w:basedOn w:val="Normal"/>
    <w:next w:val="Normal"/>
    <w:link w:val="Heading1Char"/>
    <w:uiPriority w:val="99"/>
    <w:qFormat/>
    <w:rsid w:val="00B86FE8"/>
    <w:pPr>
      <w:spacing w:before="240"/>
      <w:outlineLvl w:val="0"/>
    </w:pPr>
    <w:rPr>
      <w:rFonts w:eastAsia="MS Gothic"/>
      <w:b/>
      <w:sz w:val="32"/>
      <w:szCs w:val="26"/>
    </w:rPr>
  </w:style>
  <w:style w:type="paragraph" w:styleId="Heading2">
    <w:name w:val="heading 2"/>
    <w:basedOn w:val="Heading1"/>
    <w:next w:val="Normal"/>
    <w:link w:val="Heading2Char"/>
    <w:uiPriority w:val="99"/>
    <w:qFormat/>
    <w:rsid w:val="00FC0AF1"/>
    <w:pPr>
      <w:numPr>
        <w:ilvl w:val="1"/>
        <w:numId w:val="19"/>
      </w:numPr>
      <w:spacing w:after="120"/>
      <w:outlineLvl w:val="1"/>
    </w:pPr>
    <w:rPr>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6FE8"/>
    <w:rPr>
      <w:rFonts w:ascii="Calibri" w:eastAsia="MS Gothic" w:hAnsi="Calibri" w:cs="Times New Roman"/>
      <w:b/>
      <w:sz w:val="26"/>
      <w:szCs w:val="26"/>
      <w:lang w:val="en-GB"/>
    </w:rPr>
  </w:style>
  <w:style w:type="character" w:customStyle="1" w:styleId="Heading2Char">
    <w:name w:val="Heading 2 Char"/>
    <w:basedOn w:val="DefaultParagraphFont"/>
    <w:link w:val="Heading2"/>
    <w:uiPriority w:val="99"/>
    <w:locked/>
    <w:rsid w:val="00FC0AF1"/>
    <w:rPr>
      <w:rFonts w:eastAsia="MS Gothic" w:cs="Times New Roman"/>
      <w:b/>
      <w:color w:val="4F81BD"/>
      <w:sz w:val="28"/>
      <w:szCs w:val="28"/>
      <w:lang w:val="en-GB"/>
    </w:rPr>
  </w:style>
  <w:style w:type="paragraph" w:styleId="Title">
    <w:name w:val="Title"/>
    <w:basedOn w:val="Normal"/>
    <w:next w:val="Normal"/>
    <w:link w:val="TitleChar"/>
    <w:uiPriority w:val="99"/>
    <w:qFormat/>
    <w:rsid w:val="0040432E"/>
    <w:pPr>
      <w:pBdr>
        <w:bottom w:val="single" w:sz="8" w:space="4" w:color="000000"/>
      </w:pBdr>
      <w:spacing w:after="300" w:line="240" w:lineRule="auto"/>
      <w:contextualSpacing/>
    </w:pPr>
    <w:rPr>
      <w:rFonts w:eastAsia="MS Gothic"/>
      <w:color w:val="000000"/>
      <w:spacing w:val="5"/>
      <w:kern w:val="28"/>
      <w:sz w:val="56"/>
      <w:szCs w:val="52"/>
    </w:rPr>
  </w:style>
  <w:style w:type="character" w:customStyle="1" w:styleId="TitleChar">
    <w:name w:val="Title Char"/>
    <w:basedOn w:val="DefaultParagraphFont"/>
    <w:link w:val="Title"/>
    <w:uiPriority w:val="99"/>
    <w:locked/>
    <w:rsid w:val="0040432E"/>
    <w:rPr>
      <w:rFonts w:ascii="Myriad Pro" w:eastAsia="MS Gothic" w:hAnsi="Myriad Pro" w:cs="Times New Roman"/>
      <w:color w:val="000000"/>
      <w:spacing w:val="5"/>
      <w:kern w:val="28"/>
      <w:sz w:val="52"/>
      <w:szCs w:val="52"/>
      <w:lang w:val="en-GB"/>
    </w:rPr>
  </w:style>
  <w:style w:type="paragraph" w:styleId="ListParagraph">
    <w:name w:val="List Paragraph"/>
    <w:basedOn w:val="Normal"/>
    <w:uiPriority w:val="99"/>
    <w:qFormat/>
    <w:rsid w:val="00F95A2A"/>
    <w:pPr>
      <w:ind w:left="720"/>
      <w:contextualSpacing/>
    </w:pPr>
  </w:style>
  <w:style w:type="paragraph" w:styleId="BalloonText">
    <w:name w:val="Balloon Text"/>
    <w:basedOn w:val="Normal"/>
    <w:link w:val="BalloonTextChar"/>
    <w:uiPriority w:val="99"/>
    <w:semiHidden/>
    <w:rsid w:val="00E85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54DD"/>
    <w:rPr>
      <w:rFonts w:ascii="Tahoma" w:hAnsi="Tahoma" w:cs="Tahoma"/>
      <w:sz w:val="16"/>
      <w:szCs w:val="16"/>
      <w:lang w:val="en-GB"/>
    </w:rPr>
  </w:style>
  <w:style w:type="character" w:styleId="Hyperlink">
    <w:name w:val="Hyperlink"/>
    <w:basedOn w:val="DefaultParagraphFont"/>
    <w:uiPriority w:val="99"/>
    <w:rsid w:val="00AF5586"/>
    <w:rPr>
      <w:rFonts w:cs="Times New Roman"/>
      <w:color w:val="0000FF"/>
      <w:u w:val="single"/>
    </w:rPr>
  </w:style>
  <w:style w:type="paragraph" w:customStyle="1" w:styleId="Heading21">
    <w:name w:val="Heading 21"/>
    <w:basedOn w:val="Normal"/>
    <w:next w:val="Normal"/>
    <w:uiPriority w:val="99"/>
    <w:rsid w:val="00B67D46"/>
    <w:pPr>
      <w:keepNext/>
      <w:keepLines/>
      <w:spacing w:before="200" w:after="240" w:line="240" w:lineRule="auto"/>
      <w:outlineLvl w:val="1"/>
    </w:pPr>
    <w:rPr>
      <w:rFonts w:ascii="Myriad Pro SemiCond" w:eastAsia="Times New Roman" w:hAnsi="Myriad Pro SemiCond"/>
      <w:b/>
      <w:bCs/>
      <w:color w:val="4F81BD"/>
    </w:rPr>
  </w:style>
  <w:style w:type="character" w:styleId="CommentReference">
    <w:name w:val="annotation reference"/>
    <w:basedOn w:val="DefaultParagraphFont"/>
    <w:uiPriority w:val="99"/>
    <w:semiHidden/>
    <w:rsid w:val="00086B5F"/>
    <w:rPr>
      <w:rFonts w:cs="Times New Roman"/>
      <w:sz w:val="16"/>
      <w:szCs w:val="16"/>
    </w:rPr>
  </w:style>
  <w:style w:type="paragraph" w:styleId="CommentText">
    <w:name w:val="annotation text"/>
    <w:basedOn w:val="Normal"/>
    <w:link w:val="CommentTextChar"/>
    <w:uiPriority w:val="99"/>
    <w:semiHidden/>
    <w:rsid w:val="00086B5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86B5F"/>
    <w:rPr>
      <w:rFonts w:cs="Times New Roman"/>
      <w:sz w:val="20"/>
      <w:szCs w:val="20"/>
      <w:lang w:val="en-GB"/>
    </w:rPr>
  </w:style>
  <w:style w:type="paragraph" w:styleId="CommentSubject">
    <w:name w:val="annotation subject"/>
    <w:basedOn w:val="CommentText"/>
    <w:next w:val="CommentText"/>
    <w:link w:val="CommentSubjectChar"/>
    <w:uiPriority w:val="99"/>
    <w:semiHidden/>
    <w:rsid w:val="00086B5F"/>
    <w:rPr>
      <w:b/>
      <w:bCs/>
    </w:rPr>
  </w:style>
  <w:style w:type="character" w:customStyle="1" w:styleId="CommentSubjectChar">
    <w:name w:val="Comment Subject Char"/>
    <w:basedOn w:val="CommentTextChar"/>
    <w:link w:val="CommentSubject"/>
    <w:uiPriority w:val="99"/>
    <w:semiHidden/>
    <w:locked/>
    <w:rsid w:val="00086B5F"/>
    <w:rPr>
      <w:rFonts w:cs="Times New Roman"/>
      <w:b/>
      <w:bCs/>
      <w:sz w:val="20"/>
      <w:szCs w:val="20"/>
      <w:lang w:val="en-GB"/>
    </w:rPr>
  </w:style>
  <w:style w:type="paragraph" w:styleId="FootnoteText">
    <w:name w:val="footnote text"/>
    <w:basedOn w:val="Normal"/>
    <w:link w:val="FootnoteTextChar"/>
    <w:uiPriority w:val="99"/>
    <w:rsid w:val="00B53CE2"/>
    <w:pPr>
      <w:spacing w:after="0" w:line="240" w:lineRule="auto"/>
    </w:pPr>
    <w:rPr>
      <w:sz w:val="20"/>
      <w:szCs w:val="20"/>
    </w:rPr>
  </w:style>
  <w:style w:type="character" w:customStyle="1" w:styleId="FootnoteTextChar">
    <w:name w:val="Footnote Text Char"/>
    <w:basedOn w:val="DefaultParagraphFont"/>
    <w:link w:val="FootnoteText"/>
    <w:uiPriority w:val="99"/>
    <w:locked/>
    <w:rsid w:val="00B53CE2"/>
    <w:rPr>
      <w:rFonts w:cs="Times New Roman"/>
      <w:sz w:val="20"/>
      <w:szCs w:val="20"/>
      <w:lang w:val="en-GB"/>
    </w:rPr>
  </w:style>
  <w:style w:type="character" w:styleId="FootnoteReference">
    <w:name w:val="footnote reference"/>
    <w:basedOn w:val="DefaultParagraphFont"/>
    <w:uiPriority w:val="99"/>
    <w:rsid w:val="00B53CE2"/>
    <w:rPr>
      <w:rFonts w:cs="Times New Roman"/>
      <w:vertAlign w:val="superscript"/>
    </w:rPr>
  </w:style>
  <w:style w:type="paragraph" w:styleId="Revision">
    <w:name w:val="Revision"/>
    <w:hidden/>
    <w:uiPriority w:val="99"/>
    <w:semiHidden/>
    <w:rsid w:val="00B53CE2"/>
    <w:rPr>
      <w:lang w:val="en-GB"/>
    </w:rPr>
  </w:style>
  <w:style w:type="paragraph" w:styleId="Header">
    <w:name w:val="header"/>
    <w:basedOn w:val="Normal"/>
    <w:link w:val="HeaderChar"/>
    <w:uiPriority w:val="99"/>
    <w:rsid w:val="00802B1B"/>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802B1B"/>
    <w:rPr>
      <w:rFonts w:cs="Times New Roman"/>
      <w:lang w:val="en-GB"/>
    </w:rPr>
  </w:style>
  <w:style w:type="paragraph" w:styleId="Footer">
    <w:name w:val="footer"/>
    <w:basedOn w:val="Normal"/>
    <w:link w:val="FooterChar"/>
    <w:uiPriority w:val="99"/>
    <w:rsid w:val="00802B1B"/>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802B1B"/>
    <w:rPr>
      <w:rFonts w:cs="Times New Roman"/>
      <w:lang w:val="en-GB"/>
    </w:rPr>
  </w:style>
  <w:style w:type="paragraph" w:styleId="NormalWeb">
    <w:name w:val="Normal (Web)"/>
    <w:basedOn w:val="Normal"/>
    <w:uiPriority w:val="99"/>
    <w:rsid w:val="003B6BD1"/>
    <w:pPr>
      <w:spacing w:before="100" w:beforeAutospacing="1" w:after="100" w:afterAutospacing="1" w:line="240" w:lineRule="auto"/>
    </w:pPr>
    <w:rPr>
      <w:rFonts w:ascii="Times" w:eastAsia="MS Mincho" w:hAnsi="Times"/>
      <w:sz w:val="20"/>
      <w:szCs w:val="20"/>
      <w:lang w:val="nb-NO" w:eastAsia="nb-NO"/>
    </w:rPr>
  </w:style>
  <w:style w:type="character" w:styleId="PageNumber">
    <w:name w:val="page number"/>
    <w:basedOn w:val="DefaultParagraphFont"/>
    <w:uiPriority w:val="99"/>
    <w:semiHidden/>
    <w:rsid w:val="001510A5"/>
    <w:rPr>
      <w:rFonts w:cs="Times New Roman"/>
    </w:rPr>
  </w:style>
  <w:style w:type="character" w:customStyle="1" w:styleId="apple-converted-space">
    <w:name w:val="apple-converted-space"/>
    <w:basedOn w:val="DefaultParagraphFont"/>
    <w:uiPriority w:val="99"/>
    <w:rsid w:val="00972E9B"/>
    <w:rPr>
      <w:rFonts w:cs="Times New Roman"/>
    </w:rPr>
  </w:style>
  <w:style w:type="character" w:styleId="FollowedHyperlink">
    <w:name w:val="FollowedHyperlink"/>
    <w:basedOn w:val="DefaultParagraphFont"/>
    <w:uiPriority w:val="99"/>
    <w:semiHidden/>
    <w:rsid w:val="00745957"/>
    <w:rPr>
      <w:rFonts w:cs="Times New Roman"/>
      <w:color w:val="800080"/>
      <w:u w:val="single"/>
    </w:rPr>
  </w:style>
  <w:style w:type="paragraph" w:styleId="Subtitle">
    <w:name w:val="Subtitle"/>
    <w:basedOn w:val="Normal"/>
    <w:next w:val="Normal"/>
    <w:link w:val="SubtitleChar"/>
    <w:uiPriority w:val="99"/>
    <w:qFormat/>
    <w:rsid w:val="000A2B9B"/>
    <w:pPr>
      <w:numPr>
        <w:ilvl w:val="1"/>
      </w:numPr>
    </w:pPr>
    <w:rPr>
      <w:rFonts w:eastAsia="MS Gothic"/>
      <w:i/>
      <w:iCs/>
      <w:color w:val="4F81BD"/>
      <w:spacing w:val="15"/>
      <w:sz w:val="24"/>
      <w:szCs w:val="24"/>
    </w:rPr>
  </w:style>
  <w:style w:type="character" w:customStyle="1" w:styleId="SubtitleChar">
    <w:name w:val="Subtitle Char"/>
    <w:basedOn w:val="DefaultParagraphFont"/>
    <w:link w:val="Subtitle"/>
    <w:uiPriority w:val="99"/>
    <w:locked/>
    <w:rsid w:val="000A2B9B"/>
    <w:rPr>
      <w:rFonts w:ascii="Myriad Pro" w:eastAsia="MS Gothic" w:hAnsi="Myriad Pro" w:cs="Times New Roman"/>
      <w:i/>
      <w:iCs/>
      <w:color w:val="4F81BD"/>
      <w:spacing w:val="15"/>
      <w:sz w:val="24"/>
      <w:szCs w:val="24"/>
      <w:lang w:val="en-GB"/>
    </w:rPr>
  </w:style>
  <w:style w:type="table" w:styleId="TableGrid">
    <w:name w:val="Table Grid"/>
    <w:basedOn w:val="TableNormal"/>
    <w:uiPriority w:val="99"/>
    <w:rsid w:val="00CB622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740A52"/>
    <w:rPr>
      <w:rFonts w:ascii="Times New Roman" w:eastAsia="Times New Roman" w:hAnsi="Times New Roman"/>
      <w:sz w:val="24"/>
      <w:szCs w:val="24"/>
      <w:lang w:val="fr-FR" w:eastAsia="fr-FR"/>
    </w:rPr>
  </w:style>
  <w:style w:type="paragraph" w:styleId="TOC1">
    <w:name w:val="toc 1"/>
    <w:basedOn w:val="Normal"/>
    <w:next w:val="Normal"/>
    <w:autoRedefine/>
    <w:uiPriority w:val="99"/>
    <w:rsid w:val="0010297B"/>
    <w:pPr>
      <w:tabs>
        <w:tab w:val="left" w:pos="407"/>
        <w:tab w:val="right" w:leader="dot" w:pos="9060"/>
      </w:tabs>
      <w:spacing w:after="100"/>
    </w:pPr>
  </w:style>
  <w:style w:type="paragraph" w:styleId="TOC2">
    <w:name w:val="toc 2"/>
    <w:basedOn w:val="Normal"/>
    <w:next w:val="Normal"/>
    <w:autoRedefine/>
    <w:uiPriority w:val="99"/>
    <w:rsid w:val="0010297B"/>
    <w:pPr>
      <w:tabs>
        <w:tab w:val="left" w:pos="880"/>
        <w:tab w:val="right" w:leader="dot" w:pos="9060"/>
      </w:tabs>
      <w:spacing w:after="100"/>
      <w:ind w:left="220"/>
    </w:pPr>
  </w:style>
  <w:style w:type="table" w:customStyle="1" w:styleId="GridTable1LightAccent1">
    <w:name w:val="Grid Table 1 Light Accent 1"/>
    <w:uiPriority w:val="99"/>
    <w:rsid w:val="00693214"/>
    <w:rPr>
      <w:sz w:val="20"/>
      <w:szCs w:val="20"/>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879953">
      <w:marLeft w:val="0"/>
      <w:marRight w:val="0"/>
      <w:marTop w:val="0"/>
      <w:marBottom w:val="0"/>
      <w:divBdr>
        <w:top w:val="none" w:sz="0" w:space="0" w:color="auto"/>
        <w:left w:val="none" w:sz="0" w:space="0" w:color="auto"/>
        <w:bottom w:val="none" w:sz="0" w:space="0" w:color="auto"/>
        <w:right w:val="none" w:sz="0" w:space="0" w:color="auto"/>
      </w:divBdr>
    </w:div>
    <w:div w:id="1174879954">
      <w:marLeft w:val="0"/>
      <w:marRight w:val="0"/>
      <w:marTop w:val="0"/>
      <w:marBottom w:val="0"/>
      <w:divBdr>
        <w:top w:val="none" w:sz="0" w:space="0" w:color="auto"/>
        <w:left w:val="none" w:sz="0" w:space="0" w:color="auto"/>
        <w:bottom w:val="none" w:sz="0" w:space="0" w:color="auto"/>
        <w:right w:val="none" w:sz="0" w:space="0" w:color="auto"/>
      </w:divBdr>
    </w:div>
    <w:div w:id="1174879958">
      <w:marLeft w:val="0"/>
      <w:marRight w:val="0"/>
      <w:marTop w:val="0"/>
      <w:marBottom w:val="0"/>
      <w:divBdr>
        <w:top w:val="none" w:sz="0" w:space="0" w:color="auto"/>
        <w:left w:val="none" w:sz="0" w:space="0" w:color="auto"/>
        <w:bottom w:val="none" w:sz="0" w:space="0" w:color="auto"/>
        <w:right w:val="none" w:sz="0" w:space="0" w:color="auto"/>
      </w:divBdr>
      <w:divsChild>
        <w:div w:id="1174879968">
          <w:marLeft w:val="547"/>
          <w:marRight w:val="0"/>
          <w:marTop w:val="0"/>
          <w:marBottom w:val="0"/>
          <w:divBdr>
            <w:top w:val="none" w:sz="0" w:space="0" w:color="auto"/>
            <w:left w:val="none" w:sz="0" w:space="0" w:color="auto"/>
            <w:bottom w:val="none" w:sz="0" w:space="0" w:color="auto"/>
            <w:right w:val="none" w:sz="0" w:space="0" w:color="auto"/>
          </w:divBdr>
        </w:div>
        <w:div w:id="1174879971">
          <w:marLeft w:val="547"/>
          <w:marRight w:val="0"/>
          <w:marTop w:val="0"/>
          <w:marBottom w:val="0"/>
          <w:divBdr>
            <w:top w:val="none" w:sz="0" w:space="0" w:color="auto"/>
            <w:left w:val="none" w:sz="0" w:space="0" w:color="auto"/>
            <w:bottom w:val="none" w:sz="0" w:space="0" w:color="auto"/>
            <w:right w:val="none" w:sz="0" w:space="0" w:color="auto"/>
          </w:divBdr>
        </w:div>
        <w:div w:id="1174879976">
          <w:marLeft w:val="547"/>
          <w:marRight w:val="0"/>
          <w:marTop w:val="0"/>
          <w:marBottom w:val="0"/>
          <w:divBdr>
            <w:top w:val="none" w:sz="0" w:space="0" w:color="auto"/>
            <w:left w:val="none" w:sz="0" w:space="0" w:color="auto"/>
            <w:bottom w:val="none" w:sz="0" w:space="0" w:color="auto"/>
            <w:right w:val="none" w:sz="0" w:space="0" w:color="auto"/>
          </w:divBdr>
        </w:div>
      </w:divsChild>
    </w:div>
    <w:div w:id="1174879959">
      <w:marLeft w:val="0"/>
      <w:marRight w:val="0"/>
      <w:marTop w:val="0"/>
      <w:marBottom w:val="0"/>
      <w:divBdr>
        <w:top w:val="none" w:sz="0" w:space="0" w:color="auto"/>
        <w:left w:val="none" w:sz="0" w:space="0" w:color="auto"/>
        <w:bottom w:val="none" w:sz="0" w:space="0" w:color="auto"/>
        <w:right w:val="none" w:sz="0" w:space="0" w:color="auto"/>
      </w:divBdr>
      <w:divsChild>
        <w:div w:id="1174879963">
          <w:marLeft w:val="547"/>
          <w:marRight w:val="0"/>
          <w:marTop w:val="0"/>
          <w:marBottom w:val="0"/>
          <w:divBdr>
            <w:top w:val="none" w:sz="0" w:space="0" w:color="auto"/>
            <w:left w:val="none" w:sz="0" w:space="0" w:color="auto"/>
            <w:bottom w:val="none" w:sz="0" w:space="0" w:color="auto"/>
            <w:right w:val="none" w:sz="0" w:space="0" w:color="auto"/>
          </w:divBdr>
        </w:div>
        <w:div w:id="1174879966">
          <w:marLeft w:val="547"/>
          <w:marRight w:val="0"/>
          <w:marTop w:val="0"/>
          <w:marBottom w:val="0"/>
          <w:divBdr>
            <w:top w:val="none" w:sz="0" w:space="0" w:color="auto"/>
            <w:left w:val="none" w:sz="0" w:space="0" w:color="auto"/>
            <w:bottom w:val="none" w:sz="0" w:space="0" w:color="auto"/>
            <w:right w:val="none" w:sz="0" w:space="0" w:color="auto"/>
          </w:divBdr>
        </w:div>
        <w:div w:id="1174879972">
          <w:marLeft w:val="547"/>
          <w:marRight w:val="0"/>
          <w:marTop w:val="0"/>
          <w:marBottom w:val="0"/>
          <w:divBdr>
            <w:top w:val="none" w:sz="0" w:space="0" w:color="auto"/>
            <w:left w:val="none" w:sz="0" w:space="0" w:color="auto"/>
            <w:bottom w:val="none" w:sz="0" w:space="0" w:color="auto"/>
            <w:right w:val="none" w:sz="0" w:space="0" w:color="auto"/>
          </w:divBdr>
        </w:div>
      </w:divsChild>
    </w:div>
    <w:div w:id="1174879970">
      <w:marLeft w:val="0"/>
      <w:marRight w:val="0"/>
      <w:marTop w:val="0"/>
      <w:marBottom w:val="0"/>
      <w:divBdr>
        <w:top w:val="none" w:sz="0" w:space="0" w:color="auto"/>
        <w:left w:val="none" w:sz="0" w:space="0" w:color="auto"/>
        <w:bottom w:val="none" w:sz="0" w:space="0" w:color="auto"/>
        <w:right w:val="none" w:sz="0" w:space="0" w:color="auto"/>
      </w:divBdr>
    </w:div>
    <w:div w:id="1174879973">
      <w:marLeft w:val="0"/>
      <w:marRight w:val="0"/>
      <w:marTop w:val="0"/>
      <w:marBottom w:val="0"/>
      <w:divBdr>
        <w:top w:val="none" w:sz="0" w:space="0" w:color="auto"/>
        <w:left w:val="none" w:sz="0" w:space="0" w:color="auto"/>
        <w:bottom w:val="none" w:sz="0" w:space="0" w:color="auto"/>
        <w:right w:val="none" w:sz="0" w:space="0" w:color="auto"/>
      </w:divBdr>
      <w:divsChild>
        <w:div w:id="1174879957">
          <w:marLeft w:val="0"/>
          <w:marRight w:val="0"/>
          <w:marTop w:val="0"/>
          <w:marBottom w:val="0"/>
          <w:divBdr>
            <w:top w:val="none" w:sz="0" w:space="0" w:color="auto"/>
            <w:left w:val="none" w:sz="0" w:space="0" w:color="auto"/>
            <w:bottom w:val="none" w:sz="0" w:space="0" w:color="auto"/>
            <w:right w:val="none" w:sz="0" w:space="0" w:color="auto"/>
          </w:divBdr>
          <w:divsChild>
            <w:div w:id="1174879964">
              <w:marLeft w:val="0"/>
              <w:marRight w:val="60"/>
              <w:marTop w:val="0"/>
              <w:marBottom w:val="0"/>
              <w:divBdr>
                <w:top w:val="none" w:sz="0" w:space="0" w:color="auto"/>
                <w:left w:val="none" w:sz="0" w:space="0" w:color="auto"/>
                <w:bottom w:val="none" w:sz="0" w:space="0" w:color="auto"/>
                <w:right w:val="none" w:sz="0" w:space="0" w:color="auto"/>
              </w:divBdr>
              <w:divsChild>
                <w:div w:id="1174879960">
                  <w:marLeft w:val="0"/>
                  <w:marRight w:val="0"/>
                  <w:marTop w:val="0"/>
                  <w:marBottom w:val="120"/>
                  <w:divBdr>
                    <w:top w:val="single" w:sz="6" w:space="0" w:color="C0C0C0"/>
                    <w:left w:val="single" w:sz="6" w:space="0" w:color="D9D9D9"/>
                    <w:bottom w:val="single" w:sz="6" w:space="0" w:color="D9D9D9"/>
                    <w:right w:val="single" w:sz="6" w:space="0" w:color="D9D9D9"/>
                  </w:divBdr>
                  <w:divsChild>
                    <w:div w:id="1174879956">
                      <w:marLeft w:val="0"/>
                      <w:marRight w:val="0"/>
                      <w:marTop w:val="0"/>
                      <w:marBottom w:val="0"/>
                      <w:divBdr>
                        <w:top w:val="none" w:sz="0" w:space="0" w:color="auto"/>
                        <w:left w:val="none" w:sz="0" w:space="0" w:color="auto"/>
                        <w:bottom w:val="none" w:sz="0" w:space="0" w:color="auto"/>
                        <w:right w:val="none" w:sz="0" w:space="0" w:color="auto"/>
                      </w:divBdr>
                    </w:div>
                    <w:div w:id="117487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79969">
          <w:marLeft w:val="0"/>
          <w:marRight w:val="0"/>
          <w:marTop w:val="0"/>
          <w:marBottom w:val="0"/>
          <w:divBdr>
            <w:top w:val="none" w:sz="0" w:space="0" w:color="auto"/>
            <w:left w:val="none" w:sz="0" w:space="0" w:color="auto"/>
            <w:bottom w:val="none" w:sz="0" w:space="0" w:color="auto"/>
            <w:right w:val="none" w:sz="0" w:space="0" w:color="auto"/>
          </w:divBdr>
          <w:divsChild>
            <w:div w:id="1174879967">
              <w:marLeft w:val="60"/>
              <w:marRight w:val="0"/>
              <w:marTop w:val="0"/>
              <w:marBottom w:val="0"/>
              <w:divBdr>
                <w:top w:val="none" w:sz="0" w:space="0" w:color="auto"/>
                <w:left w:val="none" w:sz="0" w:space="0" w:color="auto"/>
                <w:bottom w:val="none" w:sz="0" w:space="0" w:color="auto"/>
                <w:right w:val="none" w:sz="0" w:space="0" w:color="auto"/>
              </w:divBdr>
              <w:divsChild>
                <w:div w:id="1174879965">
                  <w:marLeft w:val="0"/>
                  <w:marRight w:val="0"/>
                  <w:marTop w:val="0"/>
                  <w:marBottom w:val="0"/>
                  <w:divBdr>
                    <w:top w:val="none" w:sz="0" w:space="0" w:color="auto"/>
                    <w:left w:val="none" w:sz="0" w:space="0" w:color="auto"/>
                    <w:bottom w:val="none" w:sz="0" w:space="0" w:color="auto"/>
                    <w:right w:val="none" w:sz="0" w:space="0" w:color="auto"/>
                  </w:divBdr>
                  <w:divsChild>
                    <w:div w:id="1174879955">
                      <w:marLeft w:val="0"/>
                      <w:marRight w:val="0"/>
                      <w:marTop w:val="0"/>
                      <w:marBottom w:val="120"/>
                      <w:divBdr>
                        <w:top w:val="single" w:sz="6" w:space="0" w:color="F5F5F5"/>
                        <w:left w:val="single" w:sz="6" w:space="0" w:color="F5F5F5"/>
                        <w:bottom w:val="single" w:sz="6" w:space="0" w:color="F5F5F5"/>
                        <w:right w:val="single" w:sz="6" w:space="0" w:color="F5F5F5"/>
                      </w:divBdr>
                      <w:divsChild>
                        <w:div w:id="1174879975">
                          <w:marLeft w:val="0"/>
                          <w:marRight w:val="0"/>
                          <w:marTop w:val="0"/>
                          <w:marBottom w:val="0"/>
                          <w:divBdr>
                            <w:top w:val="none" w:sz="0" w:space="0" w:color="auto"/>
                            <w:left w:val="none" w:sz="0" w:space="0" w:color="auto"/>
                            <w:bottom w:val="none" w:sz="0" w:space="0" w:color="auto"/>
                            <w:right w:val="none" w:sz="0" w:space="0" w:color="auto"/>
                          </w:divBdr>
                          <w:divsChild>
                            <w:div w:id="117487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879974">
      <w:marLeft w:val="0"/>
      <w:marRight w:val="0"/>
      <w:marTop w:val="0"/>
      <w:marBottom w:val="0"/>
      <w:divBdr>
        <w:top w:val="none" w:sz="0" w:space="0" w:color="auto"/>
        <w:left w:val="none" w:sz="0" w:space="0" w:color="auto"/>
        <w:bottom w:val="none" w:sz="0" w:space="0" w:color="auto"/>
        <w:right w:val="none" w:sz="0" w:space="0" w:color="auto"/>
      </w:divBdr>
    </w:div>
    <w:div w:id="1174879977">
      <w:marLeft w:val="0"/>
      <w:marRight w:val="0"/>
      <w:marTop w:val="0"/>
      <w:marBottom w:val="0"/>
      <w:divBdr>
        <w:top w:val="none" w:sz="0" w:space="0" w:color="auto"/>
        <w:left w:val="none" w:sz="0" w:space="0" w:color="auto"/>
        <w:bottom w:val="none" w:sz="0" w:space="0" w:color="auto"/>
        <w:right w:val="none" w:sz="0" w:space="0" w:color="auto"/>
      </w:divBdr>
    </w:div>
    <w:div w:id="1174879978">
      <w:marLeft w:val="0"/>
      <w:marRight w:val="0"/>
      <w:marTop w:val="0"/>
      <w:marBottom w:val="0"/>
      <w:divBdr>
        <w:top w:val="none" w:sz="0" w:space="0" w:color="auto"/>
        <w:left w:val="none" w:sz="0" w:space="0" w:color="auto"/>
        <w:bottom w:val="none" w:sz="0" w:space="0" w:color="auto"/>
        <w:right w:val="none" w:sz="0" w:space="0" w:color="auto"/>
      </w:divBdr>
      <w:divsChild>
        <w:div w:id="1174879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ti.org"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iti.org/document/guidance-not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eiti.org/document/guidance-notes" TargetMode="External"/><Relationship Id="rId4" Type="http://schemas.openxmlformats.org/officeDocument/2006/relationships/settings" Target="settings.xml"/><Relationship Id="rId9" Type="http://schemas.openxmlformats.org/officeDocument/2006/relationships/hyperlink" Target="http://eiti.org/document/standard"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beta.eiti.org/standard/TOR-IA" TargetMode="External"/><Relationship Id="rId2" Type="http://schemas.openxmlformats.org/officeDocument/2006/relationships/hyperlink" Target="https://eiti.org/document/standard" TargetMode="External"/><Relationship Id="rId1" Type="http://schemas.openxmlformats.org/officeDocument/2006/relationships/hyperlink" Target="https://eiti.org/document/standar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3226</Words>
  <Characters>18389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Intility AS</Company>
  <LinksUpToDate>false</LinksUpToDate>
  <CharactersWithSpaces>21572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Dyveke Rogan</dc:creator>
  <cp:lastModifiedBy>Davit Shindyan</cp:lastModifiedBy>
  <cp:revision>4</cp:revision>
  <cp:lastPrinted>2018-08-16T06:21:00Z</cp:lastPrinted>
  <dcterms:created xsi:type="dcterms:W3CDTF">2017-05-26T11:13:00Z</dcterms:created>
  <dcterms:modified xsi:type="dcterms:W3CDTF">2018-08-16T06:21:00Z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0x0101004FDACE739233BB499185E9201691D117</vt:lpwstr>
  </property>
</Properties>
</file>